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7E654" w14:textId="77777777" w:rsidR="00A73EBD" w:rsidRDefault="00A73EBD" w:rsidP="00A73EBD">
      <w:pPr>
        <w:spacing w:after="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Masterul didactic la Universitatea din București în anul universitar 2020-2021, </w:t>
      </w:r>
    </w:p>
    <w:p w14:paraId="38FD624B" w14:textId="4FBAB6BC" w:rsidR="00496B00" w:rsidRDefault="00A73EBD" w:rsidP="006040E4">
      <w:pPr>
        <w:spacing w:after="240"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admitere pentru 9 programe </w:t>
      </w:r>
      <w:r w:rsidR="00CC1CC1">
        <w:rPr>
          <w:rFonts w:ascii="Times New Roman" w:hAnsi="Times New Roman" w:cs="Times New Roman"/>
          <w:b/>
          <w:sz w:val="24"/>
          <w:szCs w:val="24"/>
        </w:rPr>
        <w:t>de studiu</w:t>
      </w:r>
    </w:p>
    <w:p w14:paraId="4B6B90B1" w14:textId="4F929B2B" w:rsidR="003D18D9" w:rsidRDefault="003F24DA" w:rsidP="006040E4">
      <w:pPr>
        <w:spacing w:after="600" w:line="312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Cs w:val="24"/>
        </w:rPr>
        <w:t>Candidații, scutiți de la plata taxei de înscriere</w:t>
      </w:r>
    </w:p>
    <w:p w14:paraId="0CD6E473" w14:textId="32BAA24D" w:rsidR="003F24DA" w:rsidRDefault="00496B00" w:rsidP="006040E4">
      <w:pPr>
        <w:spacing w:line="312" w:lineRule="auto"/>
        <w:jc w:val="both"/>
        <w:rPr>
          <w:rFonts w:ascii="Times New Roman" w:hAnsi="Times New Roman" w:cs="Times New Roman"/>
          <w:sz w:val="24"/>
        </w:rPr>
      </w:pPr>
      <w:r w:rsidRPr="00F4408E">
        <w:rPr>
          <w:rFonts w:ascii="Times New Roman" w:hAnsi="Times New Roman" w:cs="Times New Roman"/>
          <w:sz w:val="24"/>
        </w:rPr>
        <w:t>Univer</w:t>
      </w:r>
      <w:r w:rsidR="00DC2DD5">
        <w:rPr>
          <w:rFonts w:ascii="Times New Roman" w:hAnsi="Times New Roman" w:cs="Times New Roman"/>
          <w:sz w:val="24"/>
        </w:rPr>
        <w:t xml:space="preserve">sitatea din București </w:t>
      </w:r>
      <w:r w:rsidR="00A73EBD">
        <w:rPr>
          <w:rFonts w:ascii="Times New Roman" w:hAnsi="Times New Roman" w:cs="Times New Roman"/>
          <w:sz w:val="24"/>
        </w:rPr>
        <w:t>inițiază</w:t>
      </w:r>
      <w:r w:rsidR="003F24DA">
        <w:rPr>
          <w:rFonts w:ascii="Times New Roman" w:hAnsi="Times New Roman" w:cs="Times New Roman"/>
          <w:sz w:val="24"/>
        </w:rPr>
        <w:t xml:space="preserve">, începând cu anul universitar 2020-2021, </w:t>
      </w:r>
      <w:r w:rsidR="00A73EBD">
        <w:rPr>
          <w:rFonts w:ascii="Times New Roman" w:hAnsi="Times New Roman" w:cs="Times New Roman"/>
          <w:sz w:val="24"/>
        </w:rPr>
        <w:t>9</w:t>
      </w:r>
      <w:r w:rsidR="003F24DA">
        <w:rPr>
          <w:rFonts w:ascii="Times New Roman" w:hAnsi="Times New Roman" w:cs="Times New Roman"/>
          <w:sz w:val="24"/>
        </w:rPr>
        <w:t xml:space="preserve"> p</w:t>
      </w:r>
      <w:r w:rsidR="00B97EF0">
        <w:rPr>
          <w:rFonts w:ascii="Times New Roman" w:hAnsi="Times New Roman" w:cs="Times New Roman"/>
          <w:sz w:val="24"/>
        </w:rPr>
        <w:t>rograme universitare de master</w:t>
      </w:r>
      <w:r w:rsidR="00A73EBD">
        <w:rPr>
          <w:rFonts w:ascii="Times New Roman" w:hAnsi="Times New Roman" w:cs="Times New Roman"/>
          <w:sz w:val="24"/>
        </w:rPr>
        <w:t xml:space="preserve"> didactic, ca urmare a programului susținut de Ministerul Educației</w:t>
      </w:r>
      <w:r w:rsidR="00F24EA7">
        <w:rPr>
          <w:rFonts w:ascii="Times New Roman" w:hAnsi="Times New Roman" w:cs="Times New Roman"/>
          <w:sz w:val="24"/>
        </w:rPr>
        <w:t xml:space="preserve"> și Cercetării.</w:t>
      </w:r>
      <w:r w:rsidR="003F24DA">
        <w:rPr>
          <w:rFonts w:ascii="Times New Roman" w:hAnsi="Times New Roman" w:cs="Times New Roman"/>
          <w:sz w:val="24"/>
        </w:rPr>
        <w:t xml:space="preserve"> Astfel,</w:t>
      </w:r>
      <w:r w:rsidR="00D346A1">
        <w:rPr>
          <w:rFonts w:ascii="Times New Roman" w:hAnsi="Times New Roman" w:cs="Times New Roman"/>
          <w:sz w:val="24"/>
        </w:rPr>
        <w:t xml:space="preserve"> absolvenții</w:t>
      </w:r>
      <w:r w:rsidR="00A73EBD">
        <w:rPr>
          <w:rFonts w:ascii="Times New Roman" w:hAnsi="Times New Roman" w:cs="Times New Roman"/>
          <w:sz w:val="24"/>
        </w:rPr>
        <w:t xml:space="preserve"> de licență</w:t>
      </w:r>
      <w:r w:rsidR="003F24DA">
        <w:rPr>
          <w:rFonts w:ascii="Times New Roman" w:hAnsi="Times New Roman" w:cs="Times New Roman"/>
          <w:sz w:val="24"/>
        </w:rPr>
        <w:t xml:space="preserve"> </w:t>
      </w:r>
      <w:r w:rsidR="00D346A1" w:rsidRPr="00F4408E">
        <w:rPr>
          <w:rFonts w:ascii="Times New Roman" w:hAnsi="Times New Roman" w:cs="Times New Roman"/>
          <w:sz w:val="24"/>
        </w:rPr>
        <w:t>care doresc să se orienteze către cariera didactică</w:t>
      </w:r>
      <w:r w:rsidR="00D346A1">
        <w:rPr>
          <w:rFonts w:ascii="Times New Roman" w:hAnsi="Times New Roman" w:cs="Times New Roman"/>
          <w:sz w:val="24"/>
        </w:rPr>
        <w:t xml:space="preserve"> în învățământul preuniversitar</w:t>
      </w:r>
      <w:r w:rsidR="003F24DA">
        <w:rPr>
          <w:rFonts w:ascii="Times New Roman" w:hAnsi="Times New Roman" w:cs="Times New Roman"/>
          <w:sz w:val="24"/>
        </w:rPr>
        <w:t xml:space="preserve"> se pot înscrie pentru unul dintre cele </w:t>
      </w:r>
      <w:r w:rsidR="00B66AEF" w:rsidRPr="00F4408E">
        <w:rPr>
          <w:rFonts w:ascii="Times New Roman" w:hAnsi="Times New Roman" w:cs="Times New Roman"/>
          <w:sz w:val="24"/>
        </w:rPr>
        <w:t>50 de locuri fi</w:t>
      </w:r>
      <w:r w:rsidR="00B66AEF">
        <w:rPr>
          <w:rFonts w:ascii="Times New Roman" w:hAnsi="Times New Roman" w:cs="Times New Roman"/>
          <w:sz w:val="24"/>
        </w:rPr>
        <w:t>n</w:t>
      </w:r>
      <w:r w:rsidR="00A73EBD">
        <w:rPr>
          <w:rFonts w:ascii="Times New Roman" w:hAnsi="Times New Roman" w:cs="Times New Roman"/>
          <w:sz w:val="24"/>
        </w:rPr>
        <w:t xml:space="preserve">anțate prin </w:t>
      </w:r>
      <w:r w:rsidR="007A24BF">
        <w:rPr>
          <w:rFonts w:ascii="Times New Roman" w:hAnsi="Times New Roman" w:cs="Times New Roman"/>
          <w:sz w:val="24"/>
        </w:rPr>
        <w:t>granturi de studii, precum și pentru</w:t>
      </w:r>
      <w:r w:rsidR="00A73EBD">
        <w:rPr>
          <w:rFonts w:ascii="Times New Roman" w:hAnsi="Times New Roman" w:cs="Times New Roman"/>
          <w:sz w:val="24"/>
        </w:rPr>
        <w:t xml:space="preserve"> locuri</w:t>
      </w:r>
      <w:r w:rsidR="007A24BF">
        <w:rPr>
          <w:rFonts w:ascii="Times New Roman" w:hAnsi="Times New Roman" w:cs="Times New Roman"/>
          <w:sz w:val="24"/>
        </w:rPr>
        <w:t>le</w:t>
      </w:r>
      <w:r w:rsidR="00A73EBD">
        <w:rPr>
          <w:rFonts w:ascii="Times New Roman" w:hAnsi="Times New Roman" w:cs="Times New Roman"/>
          <w:sz w:val="24"/>
        </w:rPr>
        <w:t xml:space="preserve"> cu taxă.</w:t>
      </w:r>
      <w:r w:rsidR="003F24DA">
        <w:rPr>
          <w:rFonts w:ascii="Times New Roman" w:hAnsi="Times New Roman" w:cs="Times New Roman"/>
          <w:sz w:val="24"/>
        </w:rPr>
        <w:t xml:space="preserve"> </w:t>
      </w:r>
    </w:p>
    <w:p w14:paraId="530BB663" w14:textId="1ACBC13B" w:rsidR="003F24DA" w:rsidRPr="00B66AEF" w:rsidRDefault="003F24DA" w:rsidP="006040E4">
      <w:pPr>
        <w:spacing w:line="312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Pentru sesiunea de admitere septembrie 2020, Universitatea din București organizează admitere la următoarele specializări</w:t>
      </w:r>
      <w:r w:rsidR="00D346A1">
        <w:rPr>
          <w:rFonts w:ascii="Times New Roman" w:hAnsi="Times New Roman" w:cs="Times New Roman"/>
          <w:sz w:val="24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1838"/>
        <w:gridCol w:w="3658"/>
      </w:tblGrid>
      <w:tr w:rsidR="00496B00" w14:paraId="51D446BE" w14:textId="77777777" w:rsidTr="00496B00">
        <w:tc>
          <w:tcPr>
            <w:tcW w:w="3686" w:type="dxa"/>
          </w:tcPr>
          <w:p w14:paraId="2F46F9E1" w14:textId="6D5D7106" w:rsidR="00496B00" w:rsidRPr="00E2680E" w:rsidRDefault="00496B00" w:rsidP="006040E4">
            <w:pPr>
              <w:pStyle w:val="ListParagraph"/>
              <w:spacing w:after="0" w:line="312" w:lineRule="auto"/>
              <w:ind w:hanging="828"/>
              <w:rPr>
                <w:rFonts w:ascii="Times New Roman" w:hAnsi="Times New Roman" w:cs="Times New Roman"/>
                <w:sz w:val="24"/>
                <w:lang w:val="ro-RO"/>
              </w:rPr>
            </w:pPr>
            <w:r w:rsidRPr="00E2680E">
              <w:rPr>
                <w:rFonts w:ascii="Times New Roman" w:hAnsi="Times New Roman" w:cs="Times New Roman"/>
                <w:sz w:val="24"/>
                <w:lang w:val="ro-RO"/>
              </w:rPr>
              <w:t>Limba și literatur</w:t>
            </w:r>
            <w:r w:rsidR="00333EC9" w:rsidRPr="00E2680E">
              <w:rPr>
                <w:rFonts w:ascii="Times New Roman" w:hAnsi="Times New Roman" w:cs="Times New Roman"/>
                <w:sz w:val="24"/>
                <w:lang w:val="ro-RO"/>
              </w:rPr>
              <w:t>ă</w:t>
            </w:r>
            <w:r w:rsidRPr="00E2680E">
              <w:rPr>
                <w:rFonts w:ascii="Times New Roman" w:hAnsi="Times New Roman" w:cs="Times New Roman"/>
                <w:sz w:val="24"/>
                <w:lang w:val="ro-RO"/>
              </w:rPr>
              <w:t xml:space="preserve"> franceză</w:t>
            </w:r>
          </w:p>
        </w:tc>
        <w:tc>
          <w:tcPr>
            <w:tcW w:w="1838" w:type="dxa"/>
          </w:tcPr>
          <w:p w14:paraId="50ECFD36" w14:textId="0B3F92AE" w:rsidR="00496B00" w:rsidRPr="00E2680E" w:rsidRDefault="00496B00" w:rsidP="006040E4">
            <w:pPr>
              <w:pStyle w:val="ListParagraph"/>
              <w:spacing w:after="0" w:line="312" w:lineRule="auto"/>
              <w:ind w:hanging="686"/>
              <w:jc w:val="center"/>
              <w:rPr>
                <w:rFonts w:ascii="Times New Roman" w:hAnsi="Times New Roman" w:cs="Times New Roman"/>
                <w:sz w:val="24"/>
                <w:lang w:val="ro-RO"/>
              </w:rPr>
            </w:pPr>
            <w:r w:rsidRPr="00E2680E">
              <w:rPr>
                <w:rFonts w:ascii="Times New Roman" w:hAnsi="Times New Roman" w:cs="Times New Roman"/>
                <w:sz w:val="24"/>
                <w:lang w:val="ro-RO"/>
              </w:rPr>
              <w:t>Litere</w:t>
            </w:r>
          </w:p>
        </w:tc>
        <w:tc>
          <w:tcPr>
            <w:tcW w:w="3658" w:type="dxa"/>
          </w:tcPr>
          <w:p w14:paraId="2EBADD9B" w14:textId="4EBA14CE" w:rsidR="00496B00" w:rsidRPr="00E2680E" w:rsidRDefault="00496B00" w:rsidP="006040E4">
            <w:pPr>
              <w:pStyle w:val="ListParagraph"/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lang w:val="ro-RO"/>
              </w:rPr>
            </w:pPr>
            <w:r w:rsidRPr="00E2680E">
              <w:rPr>
                <w:rFonts w:ascii="Times New Roman" w:hAnsi="Times New Roman" w:cs="Times New Roman"/>
                <w:sz w:val="24"/>
                <w:lang w:val="ro-RO"/>
              </w:rPr>
              <w:t>Limba și literatura germană</w:t>
            </w:r>
          </w:p>
        </w:tc>
      </w:tr>
      <w:tr w:rsidR="00496B00" w14:paraId="6A131964" w14:textId="77777777" w:rsidTr="00496B00">
        <w:tc>
          <w:tcPr>
            <w:tcW w:w="3686" w:type="dxa"/>
          </w:tcPr>
          <w:p w14:paraId="57AAD325" w14:textId="15FF55F6" w:rsidR="00496B00" w:rsidRPr="00E2680E" w:rsidRDefault="00496B00" w:rsidP="006040E4">
            <w:pPr>
              <w:pStyle w:val="ListParagraph"/>
              <w:spacing w:after="0" w:line="312" w:lineRule="auto"/>
              <w:ind w:hanging="1962"/>
              <w:jc w:val="center"/>
              <w:rPr>
                <w:rFonts w:ascii="Times New Roman" w:hAnsi="Times New Roman" w:cs="Times New Roman"/>
                <w:sz w:val="24"/>
                <w:lang w:val="ro-RO"/>
              </w:rPr>
            </w:pPr>
            <w:r w:rsidRPr="00E2680E">
              <w:rPr>
                <w:rFonts w:ascii="Times New Roman" w:hAnsi="Times New Roman" w:cs="Times New Roman"/>
                <w:sz w:val="24"/>
                <w:lang w:val="ro-RO"/>
              </w:rPr>
              <w:t>Istorie</w:t>
            </w:r>
          </w:p>
        </w:tc>
        <w:tc>
          <w:tcPr>
            <w:tcW w:w="1838" w:type="dxa"/>
          </w:tcPr>
          <w:p w14:paraId="4F731067" w14:textId="63D33551" w:rsidR="00496B00" w:rsidRPr="00E2680E" w:rsidRDefault="00496B00" w:rsidP="006040E4">
            <w:pPr>
              <w:pStyle w:val="ListParagraph"/>
              <w:spacing w:after="0" w:line="312" w:lineRule="auto"/>
              <w:ind w:hanging="686"/>
              <w:jc w:val="center"/>
              <w:rPr>
                <w:rFonts w:ascii="Times New Roman" w:hAnsi="Times New Roman" w:cs="Times New Roman"/>
                <w:sz w:val="24"/>
                <w:lang w:val="ro-RO"/>
              </w:rPr>
            </w:pPr>
            <w:r w:rsidRPr="00E2680E">
              <w:rPr>
                <w:rFonts w:ascii="Times New Roman" w:hAnsi="Times New Roman" w:cs="Times New Roman"/>
                <w:sz w:val="24"/>
                <w:lang w:val="ro-RO"/>
              </w:rPr>
              <w:t>Filosofie</w:t>
            </w:r>
          </w:p>
        </w:tc>
        <w:tc>
          <w:tcPr>
            <w:tcW w:w="3658" w:type="dxa"/>
          </w:tcPr>
          <w:p w14:paraId="0C4910B8" w14:textId="67B8592F" w:rsidR="00496B00" w:rsidRPr="00E2680E" w:rsidRDefault="00496B00" w:rsidP="006040E4">
            <w:pPr>
              <w:pStyle w:val="ListParagraph"/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lang w:val="ro-RO"/>
              </w:rPr>
            </w:pPr>
            <w:r w:rsidRPr="00E2680E">
              <w:rPr>
                <w:rFonts w:ascii="Times New Roman" w:hAnsi="Times New Roman" w:cs="Times New Roman"/>
                <w:sz w:val="24"/>
                <w:lang w:val="ro-RO"/>
              </w:rPr>
              <w:t>Chimie</w:t>
            </w:r>
          </w:p>
        </w:tc>
      </w:tr>
      <w:tr w:rsidR="00496B00" w14:paraId="1AECC384" w14:textId="77777777" w:rsidTr="00496B00">
        <w:tc>
          <w:tcPr>
            <w:tcW w:w="3686" w:type="dxa"/>
          </w:tcPr>
          <w:p w14:paraId="79C1F428" w14:textId="0234DB22" w:rsidR="00496B00" w:rsidRPr="00E2680E" w:rsidRDefault="00496B00" w:rsidP="006040E4">
            <w:pPr>
              <w:pStyle w:val="ListParagraph"/>
              <w:spacing w:after="0" w:line="312" w:lineRule="auto"/>
              <w:ind w:hanging="1962"/>
              <w:jc w:val="center"/>
              <w:rPr>
                <w:rFonts w:ascii="Times New Roman" w:hAnsi="Times New Roman" w:cs="Times New Roman"/>
                <w:sz w:val="24"/>
                <w:lang w:val="ro-RO"/>
              </w:rPr>
            </w:pPr>
            <w:r w:rsidRPr="00E2680E">
              <w:rPr>
                <w:rFonts w:ascii="Times New Roman" w:hAnsi="Times New Roman" w:cs="Times New Roman"/>
                <w:sz w:val="24"/>
                <w:lang w:val="ro-RO"/>
              </w:rPr>
              <w:t>Fizică</w:t>
            </w:r>
          </w:p>
        </w:tc>
        <w:tc>
          <w:tcPr>
            <w:tcW w:w="1838" w:type="dxa"/>
          </w:tcPr>
          <w:p w14:paraId="20C092C7" w14:textId="3933DCDE" w:rsidR="00496B00" w:rsidRPr="00E2680E" w:rsidRDefault="00496B00" w:rsidP="006040E4">
            <w:pPr>
              <w:pStyle w:val="ListParagraph"/>
              <w:spacing w:after="0" w:line="312" w:lineRule="auto"/>
              <w:ind w:hanging="686"/>
              <w:jc w:val="center"/>
              <w:rPr>
                <w:rFonts w:ascii="Times New Roman" w:hAnsi="Times New Roman" w:cs="Times New Roman"/>
                <w:sz w:val="24"/>
                <w:lang w:val="ro-RO"/>
              </w:rPr>
            </w:pPr>
            <w:r w:rsidRPr="00E2680E">
              <w:rPr>
                <w:rFonts w:ascii="Times New Roman" w:hAnsi="Times New Roman" w:cs="Times New Roman"/>
                <w:sz w:val="24"/>
                <w:lang w:val="ro-RO"/>
              </w:rPr>
              <w:t>Biologie</w:t>
            </w:r>
          </w:p>
        </w:tc>
        <w:tc>
          <w:tcPr>
            <w:tcW w:w="3658" w:type="dxa"/>
          </w:tcPr>
          <w:p w14:paraId="16CB93AB" w14:textId="5B493767" w:rsidR="00496B00" w:rsidRPr="00E2680E" w:rsidRDefault="00496B00" w:rsidP="006040E4">
            <w:pPr>
              <w:pStyle w:val="ListParagraph"/>
              <w:spacing w:after="0" w:line="312" w:lineRule="auto"/>
              <w:jc w:val="center"/>
              <w:rPr>
                <w:rFonts w:ascii="Times New Roman" w:hAnsi="Times New Roman" w:cs="Times New Roman"/>
                <w:sz w:val="24"/>
                <w:lang w:val="ro-RO"/>
              </w:rPr>
            </w:pPr>
            <w:r w:rsidRPr="00E2680E">
              <w:rPr>
                <w:rFonts w:ascii="Times New Roman" w:hAnsi="Times New Roman" w:cs="Times New Roman"/>
                <w:sz w:val="24"/>
                <w:lang w:val="ro-RO"/>
              </w:rPr>
              <w:t>Geografie</w:t>
            </w:r>
          </w:p>
        </w:tc>
      </w:tr>
    </w:tbl>
    <w:p w14:paraId="62954063" w14:textId="77777777" w:rsidR="00496B00" w:rsidRPr="00496B00" w:rsidRDefault="00496B00" w:rsidP="006040E4">
      <w:pPr>
        <w:spacing w:line="312" w:lineRule="auto"/>
        <w:jc w:val="both"/>
        <w:rPr>
          <w:rFonts w:ascii="Times New Roman" w:hAnsi="Times New Roman" w:cs="Times New Roman"/>
          <w:sz w:val="6"/>
        </w:rPr>
      </w:pPr>
    </w:p>
    <w:p w14:paraId="118F09FD" w14:textId="19982298" w:rsidR="00496B00" w:rsidRDefault="00496B00" w:rsidP="006040E4">
      <w:pPr>
        <w:spacing w:line="312" w:lineRule="auto"/>
        <w:jc w:val="both"/>
        <w:rPr>
          <w:rFonts w:ascii="Times New Roman" w:hAnsi="Times New Roman" w:cs="Times New Roman"/>
          <w:sz w:val="24"/>
        </w:rPr>
      </w:pPr>
      <w:r w:rsidRPr="00F4408E">
        <w:rPr>
          <w:rFonts w:ascii="Times New Roman" w:hAnsi="Times New Roman" w:cs="Times New Roman"/>
          <w:sz w:val="24"/>
        </w:rPr>
        <w:t>Perioada de înscriere debutează luni, 7 septembrie 2020</w:t>
      </w:r>
      <w:r>
        <w:rPr>
          <w:rFonts w:ascii="Times New Roman" w:hAnsi="Times New Roman" w:cs="Times New Roman"/>
          <w:sz w:val="24"/>
        </w:rPr>
        <w:t>, și se încheie luni, 21 septembrie 2020, urmând ca evaluarea dosarelor să aibă loc miercuri, 23 septembrie 2020, iar afișarea rezult</w:t>
      </w:r>
      <w:r w:rsidR="00B97EF0">
        <w:rPr>
          <w:rFonts w:ascii="Times New Roman" w:hAnsi="Times New Roman" w:cs="Times New Roman"/>
          <w:sz w:val="24"/>
        </w:rPr>
        <w:t>atelor joi, 24 septembrie 2020.</w:t>
      </w:r>
    </w:p>
    <w:p w14:paraId="35CBCA17" w14:textId="40D917F1" w:rsidR="004330DC" w:rsidRPr="00D346A1" w:rsidRDefault="005C23C3" w:rsidP="006040E4">
      <w:pPr>
        <w:spacing w:after="240" w:line="312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  <w:szCs w:val="24"/>
        </w:rPr>
        <w:t>Înscrierea candidaţilor se va face</w:t>
      </w:r>
      <w:r w:rsidR="003F24DA">
        <w:rPr>
          <w:rFonts w:ascii="Times New Roman" w:hAnsi="Times New Roman"/>
          <w:sz w:val="24"/>
          <w:szCs w:val="24"/>
        </w:rPr>
        <w:t xml:space="preserve"> la sediul facultăților organizatoare,</w:t>
      </w:r>
      <w:r>
        <w:rPr>
          <w:rFonts w:ascii="Times New Roman" w:hAnsi="Times New Roman"/>
          <w:sz w:val="24"/>
          <w:szCs w:val="24"/>
        </w:rPr>
        <w:t xml:space="preserve"> în baza unei scrisori de intenţie,</w:t>
      </w:r>
      <w:r w:rsidR="00F329E9" w:rsidRPr="005C23C3">
        <w:rPr>
          <w:rFonts w:ascii="Times New Roman" w:hAnsi="Times New Roman"/>
          <w:sz w:val="24"/>
          <w:szCs w:val="24"/>
        </w:rPr>
        <w:t xml:space="preserve"> notată cu admis/ respins</w:t>
      </w:r>
      <w:r>
        <w:rPr>
          <w:rFonts w:ascii="Times New Roman" w:hAnsi="Times New Roman"/>
          <w:sz w:val="24"/>
          <w:szCs w:val="24"/>
        </w:rPr>
        <w:t>, c</w:t>
      </w:r>
      <w:r w:rsidR="00F329E9" w:rsidRPr="005C23C3">
        <w:rPr>
          <w:rFonts w:ascii="Times New Roman" w:hAnsi="Times New Roman"/>
          <w:sz w:val="24"/>
          <w:szCs w:val="24"/>
        </w:rPr>
        <w:t>riteriul de selecție</w:t>
      </w:r>
      <w:r>
        <w:rPr>
          <w:rFonts w:ascii="Times New Roman" w:hAnsi="Times New Roman"/>
          <w:sz w:val="24"/>
          <w:szCs w:val="24"/>
        </w:rPr>
        <w:t xml:space="preserve"> fiind</w:t>
      </w:r>
      <w:r w:rsidR="00F329E9" w:rsidRPr="005C23C3">
        <w:rPr>
          <w:rFonts w:ascii="Times New Roman" w:hAnsi="Times New Roman"/>
          <w:sz w:val="24"/>
          <w:szCs w:val="24"/>
        </w:rPr>
        <w:t xml:space="preserve"> media de la examenul de finalizare a studiilor (100%)</w:t>
      </w:r>
      <w:r>
        <w:rPr>
          <w:rFonts w:ascii="Times New Roman" w:hAnsi="Times New Roman"/>
          <w:sz w:val="24"/>
          <w:szCs w:val="24"/>
        </w:rPr>
        <w:t xml:space="preserve">. În cazul mediilor egale, pentru departajare, se va lua în calcul </w:t>
      </w:r>
      <w:r w:rsidR="00F329E9" w:rsidRPr="005C23C3">
        <w:rPr>
          <w:rFonts w:ascii="Times New Roman" w:hAnsi="Times New Roman"/>
          <w:sz w:val="24"/>
          <w:szCs w:val="24"/>
        </w:rPr>
        <w:t>media anilor de studii</w:t>
      </w:r>
      <w:r w:rsidR="001C1EC6" w:rsidRPr="005C23C3">
        <w:rPr>
          <w:rFonts w:ascii="Times New Roman" w:hAnsi="Times New Roman"/>
          <w:sz w:val="24"/>
          <w:szCs w:val="24"/>
        </w:rPr>
        <w:t>.</w:t>
      </w:r>
      <w:r w:rsidR="003F24DA">
        <w:rPr>
          <w:rFonts w:ascii="Times New Roman" w:hAnsi="Times New Roman"/>
          <w:sz w:val="24"/>
          <w:szCs w:val="24"/>
        </w:rPr>
        <w:t xml:space="preserve"> </w:t>
      </w:r>
      <w:r w:rsidR="003F24DA">
        <w:rPr>
          <w:rFonts w:ascii="Times New Roman" w:hAnsi="Times New Roman" w:cs="Times New Roman"/>
          <w:sz w:val="24"/>
        </w:rPr>
        <w:t xml:space="preserve">Detalii cu privire la conținutul dosarului de concurs pot fi accesate </w:t>
      </w:r>
      <w:hyperlink r:id="rId7" w:history="1">
        <w:r w:rsidR="003F24DA" w:rsidRPr="004330DC">
          <w:rPr>
            <w:rStyle w:val="Hyperlink"/>
            <w:rFonts w:ascii="Times New Roman" w:hAnsi="Times New Roman" w:cs="Times New Roman"/>
            <w:sz w:val="24"/>
          </w:rPr>
          <w:t>aici</w:t>
        </w:r>
      </w:hyperlink>
      <w:r w:rsidR="00D346A1">
        <w:rPr>
          <w:rFonts w:ascii="Times New Roman" w:hAnsi="Times New Roman" w:cs="Times New Roman"/>
          <w:sz w:val="24"/>
        </w:rPr>
        <w:t>.</w:t>
      </w:r>
    </w:p>
    <w:p w14:paraId="550EDE11" w14:textId="67CE9C62" w:rsidR="00D346A1" w:rsidRDefault="00A22E98" w:rsidP="006040E4">
      <w:pP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D346A1">
        <w:rPr>
          <w:rFonts w:ascii="Times New Roman" w:hAnsi="Times New Roman" w:cs="Times New Roman"/>
          <w:sz w:val="24"/>
          <w:szCs w:val="24"/>
        </w:rPr>
        <w:t>andidații care optează pentru unul dintr</w:t>
      </w:r>
      <w:r w:rsidR="00B97EF0">
        <w:rPr>
          <w:rFonts w:ascii="Times New Roman" w:hAnsi="Times New Roman" w:cs="Times New Roman"/>
          <w:sz w:val="24"/>
          <w:szCs w:val="24"/>
        </w:rPr>
        <w:t xml:space="preserve">e cele </w:t>
      </w:r>
      <w:r w:rsidR="00F24EA7">
        <w:rPr>
          <w:rFonts w:ascii="Times New Roman" w:hAnsi="Times New Roman" w:cs="Times New Roman"/>
          <w:sz w:val="24"/>
          <w:szCs w:val="24"/>
        </w:rPr>
        <w:t>9</w:t>
      </w:r>
      <w:r w:rsidR="00B97EF0">
        <w:rPr>
          <w:rFonts w:ascii="Times New Roman" w:hAnsi="Times New Roman" w:cs="Times New Roman"/>
          <w:sz w:val="24"/>
          <w:szCs w:val="24"/>
        </w:rPr>
        <w:t xml:space="preserve"> programe de master</w:t>
      </w:r>
      <w:r w:rsidR="00D346A1">
        <w:rPr>
          <w:rFonts w:ascii="Times New Roman" w:hAnsi="Times New Roman" w:cs="Times New Roman"/>
          <w:sz w:val="24"/>
          <w:szCs w:val="24"/>
        </w:rPr>
        <w:t xml:space="preserve"> didactic puse la dispoziție de Universitatea din București vor fi scutiți de la plata taxei de înscriere.</w:t>
      </w:r>
    </w:p>
    <w:p w14:paraId="7D84CBEB" w14:textId="67F1CA50" w:rsidR="007A24BF" w:rsidRDefault="007A24BF" w:rsidP="007A24BF">
      <w:pPr>
        <w:spacing w:line="312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Cei</w:t>
      </w:r>
      <w:r w:rsidRPr="005E27B6">
        <w:rPr>
          <w:rFonts w:ascii="Times New Roman" w:hAnsi="Times New Roman" w:cs="Times New Roman"/>
          <w:sz w:val="24"/>
        </w:rPr>
        <w:t xml:space="preserve"> care nu sunt eligibili pentru un l</w:t>
      </w:r>
      <w:r>
        <w:rPr>
          <w:rFonts w:ascii="Times New Roman" w:hAnsi="Times New Roman" w:cs="Times New Roman"/>
          <w:sz w:val="24"/>
        </w:rPr>
        <w:t>oc bugetat, ca urmare a finalizării sau î</w:t>
      </w:r>
      <w:r w:rsidRPr="005E27B6">
        <w:rPr>
          <w:rFonts w:ascii="Times New Roman" w:hAnsi="Times New Roman" w:cs="Times New Roman"/>
          <w:sz w:val="24"/>
        </w:rPr>
        <w:t>nscrierii la</w:t>
      </w:r>
      <w:r>
        <w:rPr>
          <w:rFonts w:ascii="Times New Roman" w:hAnsi="Times New Roman" w:cs="Times New Roman"/>
          <w:sz w:val="24"/>
        </w:rPr>
        <w:t xml:space="preserve"> un alt program de master finanț</w:t>
      </w:r>
      <w:r w:rsidRPr="005E27B6">
        <w:rPr>
          <w:rFonts w:ascii="Times New Roman" w:hAnsi="Times New Roman" w:cs="Times New Roman"/>
          <w:sz w:val="24"/>
        </w:rPr>
        <w:t>at de la bugetul de stat, au posibi</w:t>
      </w:r>
      <w:r>
        <w:rPr>
          <w:rFonts w:ascii="Times New Roman" w:hAnsi="Times New Roman" w:cs="Times New Roman"/>
          <w:sz w:val="24"/>
        </w:rPr>
        <w:t>litatea de a formula o cerere către Secretariatul G</w:t>
      </w:r>
      <w:r w:rsidRPr="005E27B6">
        <w:rPr>
          <w:rFonts w:ascii="Times New Roman" w:hAnsi="Times New Roman" w:cs="Times New Roman"/>
          <w:sz w:val="24"/>
        </w:rPr>
        <w:t>eneral</w:t>
      </w:r>
      <w:r>
        <w:rPr>
          <w:rFonts w:ascii="Times New Roman" w:hAnsi="Times New Roman" w:cs="Times New Roman"/>
          <w:sz w:val="24"/>
        </w:rPr>
        <w:t xml:space="preserve"> al Universității din București</w:t>
      </w:r>
      <w:r w:rsidR="00CC1CC1">
        <w:rPr>
          <w:rFonts w:ascii="Times New Roman" w:hAnsi="Times New Roman" w:cs="Times New Roman"/>
          <w:sz w:val="24"/>
        </w:rPr>
        <w:t xml:space="preserve"> (inclusă în dosarul de concurs)</w:t>
      </w:r>
      <w:r w:rsidRPr="005E27B6">
        <w:rPr>
          <w:rFonts w:ascii="Times New Roman" w:hAnsi="Times New Roman" w:cs="Times New Roman"/>
          <w:sz w:val="24"/>
        </w:rPr>
        <w:t>, pentru a candida pe un loc la ta</w:t>
      </w:r>
      <w:r>
        <w:rPr>
          <w:rFonts w:ascii="Times New Roman" w:hAnsi="Times New Roman" w:cs="Times New Roman"/>
          <w:sz w:val="24"/>
        </w:rPr>
        <w:t>xă</w:t>
      </w:r>
      <w:r w:rsidRPr="005E27B6">
        <w:rPr>
          <w:rFonts w:ascii="Times New Roman" w:hAnsi="Times New Roman" w:cs="Times New Roman"/>
          <w:sz w:val="24"/>
        </w:rPr>
        <w:t>.</w:t>
      </w:r>
    </w:p>
    <w:p w14:paraId="17C01B10" w14:textId="77777777" w:rsidR="00A73EBD" w:rsidRDefault="00496B00" w:rsidP="006040E4">
      <w:pPr>
        <w:spacing w:line="312" w:lineRule="auto"/>
        <w:jc w:val="both"/>
        <w:rPr>
          <w:rFonts w:ascii="Times New Roman" w:hAnsi="Times New Roman" w:cs="Times New Roman"/>
          <w:sz w:val="24"/>
        </w:rPr>
      </w:pPr>
      <w:r w:rsidRPr="00F4408E">
        <w:rPr>
          <w:rFonts w:ascii="Times New Roman" w:hAnsi="Times New Roman" w:cs="Times New Roman"/>
          <w:sz w:val="24"/>
        </w:rPr>
        <w:t>Programele de studii de master didactic vor avea o durată de doi ani și se adresează absolvenților cu diplomă de licență sau echivalentă, care doresc să se orienteze către cariera didactică</w:t>
      </w:r>
      <w:r w:rsidR="00DC2DD5">
        <w:rPr>
          <w:rFonts w:ascii="Times New Roman" w:hAnsi="Times New Roman" w:cs="Times New Roman"/>
          <w:sz w:val="24"/>
        </w:rPr>
        <w:t xml:space="preserve"> în învățământul preuniversitar</w:t>
      </w:r>
      <w:r w:rsidRPr="00F4408E">
        <w:rPr>
          <w:rFonts w:ascii="Times New Roman" w:hAnsi="Times New Roman" w:cs="Times New Roman"/>
          <w:sz w:val="24"/>
        </w:rPr>
        <w:t xml:space="preserve">. Aceștia se pot înscrie la masterul didactic din același domeniu </w:t>
      </w:r>
      <w:r w:rsidRPr="00F4408E">
        <w:rPr>
          <w:rFonts w:ascii="Times New Roman" w:hAnsi="Times New Roman" w:cs="Times New Roman"/>
          <w:sz w:val="24"/>
        </w:rPr>
        <w:lastRenderedPageBreak/>
        <w:t xml:space="preserve">fundamental corespunzător specializării dobândite prin studiile de licență, dar pot opta și pentru o a doua specializare din cadrul aceluiași domeniu fundamental, aferent celui înscris pe diploma de licență sau echivalentă. </w:t>
      </w:r>
    </w:p>
    <w:p w14:paraId="377EEE27" w14:textId="09A84733" w:rsidR="00496B00" w:rsidRDefault="000E0883" w:rsidP="006040E4">
      <w:pPr>
        <w:spacing w:line="312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Cea de-a doua specializare</w:t>
      </w:r>
      <w:r w:rsidRPr="000E0883">
        <w:rPr>
          <w:rFonts w:ascii="Times New Roman" w:hAnsi="Times New Roman" w:cs="Times New Roman"/>
          <w:sz w:val="24"/>
        </w:rPr>
        <w:t xml:space="preserve"> va fi aleasă din domeniul</w:t>
      </w:r>
      <w:r>
        <w:rPr>
          <w:rFonts w:ascii="Times New Roman" w:hAnsi="Times New Roman" w:cs="Times New Roman"/>
          <w:sz w:val="24"/>
        </w:rPr>
        <w:t xml:space="preserve"> fundamental aferent domeniului </w:t>
      </w:r>
      <w:r w:rsidRPr="000E0883">
        <w:rPr>
          <w:rFonts w:ascii="Times New Roman" w:hAnsi="Times New Roman" w:cs="Times New Roman"/>
          <w:sz w:val="24"/>
        </w:rPr>
        <w:t xml:space="preserve">înscris pe diploma de licenţă sau echivalentă. </w:t>
      </w:r>
      <w:r>
        <w:rPr>
          <w:rFonts w:ascii="Times New Roman" w:hAnsi="Times New Roman" w:cs="Times New Roman"/>
          <w:sz w:val="24"/>
        </w:rPr>
        <w:t>Astfel, candidații pot opta pentru următoarele domenii fundamentale</w:t>
      </w:r>
      <w:r w:rsidRPr="000E0883">
        <w:rPr>
          <w:rFonts w:ascii="Times New Roman" w:hAnsi="Times New Roman" w:cs="Times New Roman"/>
          <w:sz w:val="24"/>
        </w:rPr>
        <w:t>: matematic</w:t>
      </w:r>
      <w:r>
        <w:rPr>
          <w:rFonts w:ascii="Times New Roman" w:hAnsi="Times New Roman" w:cs="Times New Roman"/>
          <w:sz w:val="24"/>
        </w:rPr>
        <w:t xml:space="preserve">ă şi ştiinţele naturii, ştiinţe </w:t>
      </w:r>
      <w:r w:rsidRPr="000E0883">
        <w:rPr>
          <w:rFonts w:ascii="Times New Roman" w:hAnsi="Times New Roman" w:cs="Times New Roman"/>
          <w:sz w:val="24"/>
        </w:rPr>
        <w:t>inginereşti, ştiinţe biologice şi biomedicale, ştiinţe sociale, ştiinţe umaniste şi arte,</w:t>
      </w:r>
      <w:r>
        <w:rPr>
          <w:rFonts w:ascii="Times New Roman" w:hAnsi="Times New Roman" w:cs="Times New Roman"/>
          <w:sz w:val="24"/>
        </w:rPr>
        <w:t xml:space="preserve"> ştiinţa sportului şi educaţiei </w:t>
      </w:r>
      <w:r w:rsidRPr="000E0883">
        <w:rPr>
          <w:rFonts w:ascii="Times New Roman" w:hAnsi="Times New Roman" w:cs="Times New Roman"/>
          <w:sz w:val="24"/>
        </w:rPr>
        <w:t>fizice</w:t>
      </w:r>
      <w:r>
        <w:rPr>
          <w:rFonts w:ascii="Times New Roman" w:hAnsi="Times New Roman" w:cs="Times New Roman"/>
          <w:sz w:val="24"/>
        </w:rPr>
        <w:t>, în funcție de domeniul absolvit anterior.</w:t>
      </w:r>
    </w:p>
    <w:p w14:paraId="21C73B98" w14:textId="1B5531D0" w:rsidR="000E0883" w:rsidRDefault="000E0883" w:rsidP="006040E4">
      <w:pPr>
        <w:spacing w:line="312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Mai multe detalii cu privire la </w:t>
      </w:r>
      <w:r w:rsidR="00A73EBD">
        <w:rPr>
          <w:rFonts w:ascii="Times New Roman" w:hAnsi="Times New Roman" w:cs="Times New Roman"/>
          <w:sz w:val="24"/>
        </w:rPr>
        <w:t>organizarea și</w:t>
      </w:r>
      <w:r>
        <w:rPr>
          <w:rFonts w:ascii="Times New Roman" w:hAnsi="Times New Roman" w:cs="Times New Roman"/>
          <w:sz w:val="24"/>
        </w:rPr>
        <w:t xml:space="preserve"> desfășurare</w:t>
      </w:r>
      <w:r w:rsidR="00A73EBD">
        <w:rPr>
          <w:rFonts w:ascii="Times New Roman" w:hAnsi="Times New Roman" w:cs="Times New Roman"/>
          <w:sz w:val="24"/>
        </w:rPr>
        <w:t xml:space="preserve">a </w:t>
      </w:r>
      <w:r>
        <w:rPr>
          <w:rFonts w:ascii="Times New Roman" w:hAnsi="Times New Roman" w:cs="Times New Roman"/>
          <w:sz w:val="24"/>
        </w:rPr>
        <w:t xml:space="preserve">programelor de master didactic pot fi consultate în Ordinul de Ministru nr. 4524 care reglementează </w:t>
      </w:r>
      <w:r w:rsidRPr="000E0883">
        <w:rPr>
          <w:rFonts w:ascii="Times New Roman" w:hAnsi="Times New Roman" w:cs="Times New Roman"/>
          <w:sz w:val="24"/>
        </w:rPr>
        <w:t>înfiinţarea şi organizarea programelor universitare de master didactic</w:t>
      </w:r>
      <w:r>
        <w:rPr>
          <w:rFonts w:ascii="Times New Roman" w:hAnsi="Times New Roman" w:cs="Times New Roman"/>
          <w:sz w:val="24"/>
        </w:rPr>
        <w:t xml:space="preserve">, disponibil </w:t>
      </w:r>
      <w:hyperlink r:id="rId8" w:history="1">
        <w:r w:rsidRPr="000E0883">
          <w:rPr>
            <w:rStyle w:val="Hyperlink"/>
            <w:rFonts w:ascii="Times New Roman" w:hAnsi="Times New Roman" w:cs="Times New Roman"/>
            <w:sz w:val="24"/>
          </w:rPr>
          <w:t>aici</w:t>
        </w:r>
      </w:hyperlink>
      <w:r>
        <w:rPr>
          <w:rFonts w:ascii="Times New Roman" w:hAnsi="Times New Roman" w:cs="Times New Roman"/>
          <w:sz w:val="24"/>
        </w:rPr>
        <w:t xml:space="preserve">. </w:t>
      </w:r>
    </w:p>
    <w:p w14:paraId="2B60DB51" w14:textId="6D547D3D" w:rsidR="001C1EC6" w:rsidRDefault="001C1EC6" w:rsidP="006040E4">
      <w:pP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7022">
        <w:rPr>
          <w:rFonts w:ascii="Times New Roman" w:hAnsi="Times New Roman" w:cs="Times New Roman"/>
          <w:sz w:val="24"/>
          <w:szCs w:val="24"/>
        </w:rPr>
        <w:t>Pentru toți candidații la admiterea 2020, Universitatea din București oferă acces gratuit la Grădina Botanică „Dimitrie Brândză”. Grădina Botanică a Universității din București poate fi vizitată în mo</w:t>
      </w:r>
      <w:r>
        <w:rPr>
          <w:rFonts w:ascii="Times New Roman" w:hAnsi="Times New Roman" w:cs="Times New Roman"/>
          <w:sz w:val="24"/>
          <w:szCs w:val="24"/>
        </w:rPr>
        <w:t>d gratuit în perioada 1-30 septembrie</w:t>
      </w:r>
      <w:r w:rsidRPr="00A87022">
        <w:rPr>
          <w:rFonts w:ascii="Times New Roman" w:hAnsi="Times New Roman" w:cs="Times New Roman"/>
          <w:sz w:val="24"/>
          <w:szCs w:val="24"/>
        </w:rPr>
        <w:t xml:space="preserve"> 2020, zilnic, în intervalul orar 08:00-20:00. Accesul se face pe baza legitimației/ dovezii de participare la concursul de admitere la Universitatea din București.</w:t>
      </w:r>
    </w:p>
    <w:p w14:paraId="31DF8EB1" w14:textId="77777777" w:rsidR="001C1EC6" w:rsidRPr="00A87022" w:rsidRDefault="001C1EC6" w:rsidP="006040E4">
      <w:pP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7022">
        <w:rPr>
          <w:rFonts w:ascii="Times New Roman" w:hAnsi="Times New Roman" w:cs="Times New Roman"/>
          <w:sz w:val="24"/>
          <w:szCs w:val="24"/>
        </w:rPr>
        <w:t xml:space="preserve">Universitatea din București va comunica în mod constant informații cu privire la admiterea din această sesiune pe website-ul dedicat admiterii: </w:t>
      </w:r>
      <w:hyperlink r:id="rId9">
        <w:r w:rsidRPr="00A87022">
          <w:rPr>
            <w:rStyle w:val="Hyperlink"/>
            <w:rFonts w:ascii="Times New Roman" w:hAnsi="Times New Roman" w:cs="Times New Roman"/>
            <w:sz w:val="24"/>
            <w:szCs w:val="24"/>
          </w:rPr>
          <w:t>www.admitere.unibuc.ro</w:t>
        </w:r>
      </w:hyperlink>
      <w:r w:rsidRPr="00A87022">
        <w:rPr>
          <w:rFonts w:ascii="Times New Roman" w:hAnsi="Times New Roman" w:cs="Times New Roman"/>
          <w:sz w:val="24"/>
          <w:szCs w:val="24"/>
        </w:rPr>
        <w:t xml:space="preserve"> și pe conturile de </w:t>
      </w:r>
      <w:hyperlink r:id="rId10">
        <w:r w:rsidRPr="00A87022">
          <w:rPr>
            <w:rStyle w:val="Hyperlink"/>
            <w:rFonts w:ascii="Times New Roman" w:hAnsi="Times New Roman" w:cs="Times New Roman"/>
            <w:sz w:val="24"/>
            <w:szCs w:val="24"/>
          </w:rPr>
          <w:t>Facebook</w:t>
        </w:r>
      </w:hyperlink>
      <w:r w:rsidRPr="00A87022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A87022">
          <w:rPr>
            <w:rStyle w:val="Hyperlink"/>
            <w:rFonts w:ascii="Times New Roman" w:hAnsi="Times New Roman" w:cs="Times New Roman"/>
            <w:sz w:val="24"/>
            <w:szCs w:val="24"/>
          </w:rPr>
          <w:t>Instagram</w:t>
        </w:r>
      </w:hyperlink>
      <w:r w:rsidRPr="00A87022">
        <w:rPr>
          <w:rFonts w:ascii="Times New Roman" w:hAnsi="Times New Roman" w:cs="Times New Roman"/>
          <w:sz w:val="24"/>
          <w:szCs w:val="24"/>
        </w:rPr>
        <w:t xml:space="preserve"> și </w:t>
      </w:r>
      <w:hyperlink r:id="rId12">
        <w:r w:rsidRPr="00A87022">
          <w:rPr>
            <w:rStyle w:val="Hyperlink"/>
            <w:rFonts w:ascii="Times New Roman" w:hAnsi="Times New Roman" w:cs="Times New Roman"/>
            <w:sz w:val="24"/>
            <w:szCs w:val="24"/>
          </w:rPr>
          <w:t>YouTube</w:t>
        </w:r>
      </w:hyperlink>
      <w:r w:rsidRPr="00A87022">
        <w:rPr>
          <w:rFonts w:ascii="Times New Roman" w:hAnsi="Times New Roman" w:cs="Times New Roman"/>
          <w:sz w:val="24"/>
          <w:szCs w:val="24"/>
        </w:rPr>
        <w:t>.</w:t>
      </w:r>
    </w:p>
    <w:p w14:paraId="5DF0E35B" w14:textId="1F2024F3" w:rsidR="003D18D9" w:rsidRDefault="003D18D9" w:rsidP="006040E4">
      <w:pP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0DB57D5" w14:textId="49C53057" w:rsidR="00DC2DD5" w:rsidRDefault="00DC2DD5" w:rsidP="006040E4">
      <w:pP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DC48A8" w14:textId="77777777" w:rsidR="00DC2DD5" w:rsidRPr="00A87022" w:rsidRDefault="00DC2DD5" w:rsidP="006040E4">
      <w:pP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C2DD5" w:rsidRPr="00A87022" w:rsidSect="0018501E">
      <w:headerReference w:type="default" r:id="rId13"/>
      <w:pgSz w:w="11907" w:h="16839"/>
      <w:pgMar w:top="1418" w:right="1275" w:bottom="993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0DF619" w14:textId="77777777" w:rsidR="00B97EF0" w:rsidRDefault="00B97EF0">
      <w:pPr>
        <w:spacing w:after="0" w:line="240" w:lineRule="auto"/>
      </w:pPr>
      <w:r>
        <w:separator/>
      </w:r>
    </w:p>
  </w:endnote>
  <w:endnote w:type="continuationSeparator" w:id="0">
    <w:p w14:paraId="09029CEE" w14:textId="77777777" w:rsidR="00B97EF0" w:rsidRDefault="00B97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D2BAAC" w14:textId="77777777" w:rsidR="00B97EF0" w:rsidRDefault="00B97EF0">
      <w:pPr>
        <w:spacing w:after="0" w:line="240" w:lineRule="auto"/>
      </w:pPr>
      <w:r>
        <w:separator/>
      </w:r>
    </w:p>
  </w:footnote>
  <w:footnote w:type="continuationSeparator" w:id="0">
    <w:p w14:paraId="5E2611A4" w14:textId="77777777" w:rsidR="00B97EF0" w:rsidRDefault="00B97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A02CF" w14:textId="3AF4E4FD" w:rsidR="00B97EF0" w:rsidRDefault="00B97E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4118E"/>
    <w:multiLevelType w:val="hybridMultilevel"/>
    <w:tmpl w:val="45D216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0D6589"/>
    <w:multiLevelType w:val="hybridMultilevel"/>
    <w:tmpl w:val="7EDE6E74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AF62794">
      <w:numFmt w:val="bullet"/>
      <w:lvlText w:val="-"/>
      <w:lvlJc w:val="left"/>
      <w:pPr>
        <w:ind w:left="2880" w:hanging="144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D44723"/>
    <w:multiLevelType w:val="hybridMultilevel"/>
    <w:tmpl w:val="F6A81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833BC"/>
    <w:multiLevelType w:val="hybridMultilevel"/>
    <w:tmpl w:val="CA128AE6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4B0B19F6"/>
    <w:multiLevelType w:val="hybridMultilevel"/>
    <w:tmpl w:val="36F24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5672B3"/>
    <w:multiLevelType w:val="hybridMultilevel"/>
    <w:tmpl w:val="5450F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8D9"/>
    <w:rsid w:val="000E0883"/>
    <w:rsid w:val="0018501E"/>
    <w:rsid w:val="001C1EC6"/>
    <w:rsid w:val="001C51FE"/>
    <w:rsid w:val="00333EC9"/>
    <w:rsid w:val="00335A5F"/>
    <w:rsid w:val="003C076A"/>
    <w:rsid w:val="003D18D9"/>
    <w:rsid w:val="003F238C"/>
    <w:rsid w:val="003F24DA"/>
    <w:rsid w:val="00432626"/>
    <w:rsid w:val="004330DC"/>
    <w:rsid w:val="00496B00"/>
    <w:rsid w:val="005A34FA"/>
    <w:rsid w:val="005C23C3"/>
    <w:rsid w:val="005E27B6"/>
    <w:rsid w:val="006040E4"/>
    <w:rsid w:val="00664269"/>
    <w:rsid w:val="00735B4F"/>
    <w:rsid w:val="007A24BF"/>
    <w:rsid w:val="00824F0E"/>
    <w:rsid w:val="00856A28"/>
    <w:rsid w:val="00A22E98"/>
    <w:rsid w:val="00A73EBD"/>
    <w:rsid w:val="00A87022"/>
    <w:rsid w:val="00B37780"/>
    <w:rsid w:val="00B66AEF"/>
    <w:rsid w:val="00B97EF0"/>
    <w:rsid w:val="00BB581B"/>
    <w:rsid w:val="00CC1CC1"/>
    <w:rsid w:val="00D346A1"/>
    <w:rsid w:val="00D44E43"/>
    <w:rsid w:val="00DC2DD5"/>
    <w:rsid w:val="00E2680E"/>
    <w:rsid w:val="00E56516"/>
    <w:rsid w:val="00F24EA7"/>
    <w:rsid w:val="00F329E9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BDBAF"/>
  <w15:docId w15:val="{2271A092-048F-4E15-AA1F-E6592EE9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BB58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58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58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5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581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5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81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44E4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44E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51FE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96B0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table" w:styleId="TableGrid">
    <w:name w:val="Table Grid"/>
    <w:basedOn w:val="TableNormal"/>
    <w:uiPriority w:val="39"/>
    <w:rsid w:val="00496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C1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185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501E"/>
  </w:style>
  <w:style w:type="paragraph" w:styleId="Footer">
    <w:name w:val="footer"/>
    <w:basedOn w:val="Normal"/>
    <w:link w:val="FooterChar"/>
    <w:uiPriority w:val="99"/>
    <w:unhideWhenUsed/>
    <w:rsid w:val="001850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8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8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edu.ro/sites/default/files/fisiere%20articole/ordin%204524%20-%202020.pdf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nibuc.ro/wp-content/uploads/2020/09/continut-dosar-admitere-master-didactic-2020.doc" TargetMode="External"/><Relationship Id="rId12" Type="http://schemas.openxmlformats.org/officeDocument/2006/relationships/hyperlink" Target="http://www.youtube.com/unibu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nstagram.com/unibuc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facebook.com/unibuc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dmitere.unibuc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607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Mirabela Amarandei</dc:creator>
  <cp:lastModifiedBy>Miclea Ioan</cp:lastModifiedBy>
  <cp:revision>24</cp:revision>
  <dcterms:created xsi:type="dcterms:W3CDTF">2020-07-01T07:35:00Z</dcterms:created>
  <dcterms:modified xsi:type="dcterms:W3CDTF">2020-09-03T11:37:00Z</dcterms:modified>
</cp:coreProperties>
</file>