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602B20" w14:textId="77777777" w:rsidR="00E804AC" w:rsidRDefault="00C24B00" w:rsidP="004653A8">
      <w:pPr>
        <w:spacing w:after="0" w:line="324" w:lineRule="auto"/>
        <w:jc w:val="center"/>
        <w:rPr>
          <w:rFonts w:ascii="Times New Roman" w:hAnsi="Times New Roman" w:cs="Times New Roman"/>
          <w:b/>
          <w:sz w:val="24"/>
          <w:szCs w:val="24"/>
        </w:rPr>
      </w:pPr>
      <w:r w:rsidRPr="00C24B00">
        <w:rPr>
          <w:rFonts w:ascii="Times New Roman" w:hAnsi="Times New Roman" w:cs="Times New Roman"/>
          <w:b/>
          <w:sz w:val="24"/>
          <w:szCs w:val="24"/>
        </w:rPr>
        <w:t>Pâinea ambalată, sigură pentru consum chiar și după ce ambalajul a fost atins</w:t>
      </w:r>
    </w:p>
    <w:p w14:paraId="6E1BC51B" w14:textId="26F7C57E" w:rsidR="001C537D" w:rsidRDefault="00C24B00" w:rsidP="004653A8">
      <w:pPr>
        <w:spacing w:line="324" w:lineRule="auto"/>
        <w:jc w:val="center"/>
        <w:rPr>
          <w:rFonts w:ascii="Times New Roman" w:hAnsi="Times New Roman" w:cs="Times New Roman"/>
          <w:b/>
          <w:sz w:val="24"/>
          <w:szCs w:val="24"/>
        </w:rPr>
      </w:pPr>
      <w:r w:rsidRPr="00C24B00">
        <w:rPr>
          <w:rFonts w:ascii="Times New Roman" w:hAnsi="Times New Roman" w:cs="Times New Roman"/>
          <w:b/>
          <w:sz w:val="24"/>
          <w:szCs w:val="24"/>
        </w:rPr>
        <w:t xml:space="preserve"> de o persoană confirmată pozitiv cu SARS-CoV 2</w:t>
      </w:r>
    </w:p>
    <w:p w14:paraId="553B00AB" w14:textId="77777777" w:rsidR="00C24B00" w:rsidRDefault="00C24B00" w:rsidP="004653A8">
      <w:pPr>
        <w:spacing w:line="324" w:lineRule="auto"/>
        <w:jc w:val="both"/>
        <w:rPr>
          <w:rFonts w:ascii="Times New Roman" w:hAnsi="Times New Roman" w:cs="Times New Roman"/>
          <w:sz w:val="24"/>
          <w:szCs w:val="24"/>
        </w:rPr>
      </w:pPr>
    </w:p>
    <w:p w14:paraId="599BB40B" w14:textId="77777777" w:rsidR="00C24B00" w:rsidRPr="00230A49" w:rsidRDefault="00C24B00" w:rsidP="004653A8">
      <w:pPr>
        <w:spacing w:line="324" w:lineRule="auto"/>
        <w:jc w:val="both"/>
        <w:rPr>
          <w:rFonts w:ascii="Times New Roman" w:hAnsi="Times New Roman" w:cs="Times New Roman"/>
          <w:sz w:val="24"/>
          <w:szCs w:val="24"/>
        </w:rPr>
      </w:pPr>
      <w:r w:rsidRPr="00230A49">
        <w:rPr>
          <w:rFonts w:ascii="Times New Roman" w:hAnsi="Times New Roman" w:cs="Times New Roman"/>
          <w:sz w:val="24"/>
          <w:szCs w:val="24"/>
        </w:rPr>
        <w:t>Universitatea din București a prezentat vineri, 25 septembrie 2020, rezultatele „Studiului privind riscurile și căile de transmitere și contaminare cu virusul SARS-CoV 2 prin intermediul unor produse de panificație preambalate”.</w:t>
      </w:r>
      <w:r>
        <w:rPr>
          <w:rFonts w:ascii="Times New Roman" w:hAnsi="Times New Roman" w:cs="Times New Roman"/>
          <w:sz w:val="24"/>
          <w:szCs w:val="24"/>
        </w:rPr>
        <w:t xml:space="preserve"> Conferința</w:t>
      </w:r>
      <w:r w:rsidRPr="00230A49">
        <w:rPr>
          <w:rFonts w:ascii="Times New Roman" w:hAnsi="Times New Roman" w:cs="Times New Roman"/>
          <w:sz w:val="24"/>
          <w:szCs w:val="24"/>
        </w:rPr>
        <w:t xml:space="preserve"> a reunit specialiști ai Centrului 3NANOSAE din cadrul UB, ai Institutului de Virusologie „Ștefan S. Nicolau” din cadrul Academiei Române și ai Institutului Național de Boli Infecțioase „Prof. dr. Matei Balș”.</w:t>
      </w:r>
    </w:p>
    <w:p w14:paraId="4556FC56" w14:textId="77777777" w:rsidR="00C24B00" w:rsidRPr="00230A49" w:rsidRDefault="00C24B00" w:rsidP="004653A8">
      <w:pPr>
        <w:spacing w:line="324" w:lineRule="auto"/>
        <w:jc w:val="both"/>
        <w:rPr>
          <w:rFonts w:ascii="Times New Roman" w:hAnsi="Times New Roman" w:cs="Times New Roman"/>
          <w:sz w:val="24"/>
          <w:szCs w:val="24"/>
        </w:rPr>
      </w:pPr>
      <w:r w:rsidRPr="00230A49">
        <w:rPr>
          <w:rFonts w:ascii="Times New Roman" w:hAnsi="Times New Roman" w:cs="Times New Roman"/>
          <w:sz w:val="24"/>
          <w:szCs w:val="24"/>
        </w:rPr>
        <w:t xml:space="preserve">În deschiderea </w:t>
      </w:r>
      <w:r>
        <w:rPr>
          <w:rFonts w:ascii="Times New Roman" w:hAnsi="Times New Roman" w:cs="Times New Roman"/>
          <w:sz w:val="24"/>
          <w:szCs w:val="24"/>
        </w:rPr>
        <w:t>evenimentului</w:t>
      </w:r>
      <w:r w:rsidRPr="00230A49">
        <w:rPr>
          <w:rFonts w:ascii="Times New Roman" w:hAnsi="Times New Roman" w:cs="Times New Roman"/>
          <w:sz w:val="24"/>
          <w:szCs w:val="24"/>
        </w:rPr>
        <w:t xml:space="preserve">, prof. univ. dr. Carmen Chifiriuc, prorector pentru Cercetare în cadrul Universității din București și profesor universitar la Facultatea de Biologie a UB, a subliniat faptul că </w:t>
      </w:r>
      <w:r>
        <w:rPr>
          <w:rFonts w:ascii="Times New Roman" w:hAnsi="Times New Roman" w:cs="Times New Roman"/>
          <w:sz w:val="24"/>
          <w:szCs w:val="24"/>
        </w:rPr>
        <w:t>„studiul, rezultatul colaborării Universității din București cu două mari institute de cercetare, poate conduce, cu implicare din partea clusterelor industriale, către aplicații practice imediate care să vină în ajutorul întregii societăți, aflate în 2020 în pandemia generată de evoluția virusului SARS-Cov2”.</w:t>
      </w:r>
    </w:p>
    <w:p w14:paraId="351B5020" w14:textId="77777777" w:rsidR="00C24B00" w:rsidRDefault="00C24B00" w:rsidP="004653A8">
      <w:pPr>
        <w:spacing w:line="324" w:lineRule="auto"/>
        <w:jc w:val="both"/>
        <w:rPr>
          <w:rFonts w:ascii="Times New Roman" w:hAnsi="Times New Roman" w:cs="Times New Roman"/>
          <w:sz w:val="24"/>
          <w:szCs w:val="24"/>
        </w:rPr>
      </w:pPr>
      <w:r w:rsidRPr="00230A49">
        <w:rPr>
          <w:rFonts w:ascii="Times New Roman" w:hAnsi="Times New Roman" w:cs="Times New Roman"/>
          <w:sz w:val="24"/>
          <w:szCs w:val="24"/>
        </w:rPr>
        <w:t>Studiul a urmărit identificarea riscurilor și căilor de transmitere și contaminare cu virusul SARS-CoV 2 prin intermediul unor produse de panificație preambalate, precum și formularea unor propuneri de soluții, măsuri și tehnologii noi și emergente pentru prevenirea transmiterii virusului în comunități.</w:t>
      </w:r>
    </w:p>
    <w:p w14:paraId="73DDB024" w14:textId="77777777" w:rsidR="00C24B00" w:rsidRDefault="00C24B00" w:rsidP="004653A8">
      <w:pPr>
        <w:spacing w:line="324" w:lineRule="auto"/>
        <w:jc w:val="both"/>
        <w:rPr>
          <w:rFonts w:ascii="Times New Roman" w:hAnsi="Times New Roman" w:cs="Times New Roman"/>
          <w:sz w:val="24"/>
          <w:szCs w:val="24"/>
        </w:rPr>
      </w:pPr>
      <w:r>
        <w:rPr>
          <w:rFonts w:ascii="Times New Roman" w:hAnsi="Times New Roman" w:cs="Times New Roman"/>
          <w:sz w:val="24"/>
          <w:szCs w:val="24"/>
        </w:rPr>
        <w:t xml:space="preserve">Aflată în prima linie în lupta cu pandemia de Coronavirus, Liliana Preoțescu, medic primar în cadrul </w:t>
      </w:r>
      <w:r w:rsidRPr="00230A49">
        <w:rPr>
          <w:rFonts w:ascii="Times New Roman" w:hAnsi="Times New Roman" w:cs="Times New Roman"/>
          <w:sz w:val="24"/>
          <w:szCs w:val="24"/>
        </w:rPr>
        <w:t>Institutului Național de Boli Infecțioase „Prof. dr. Matei Balș</w:t>
      </w:r>
      <w:r>
        <w:rPr>
          <w:rFonts w:ascii="Times New Roman" w:hAnsi="Times New Roman" w:cs="Times New Roman"/>
          <w:sz w:val="24"/>
          <w:szCs w:val="24"/>
        </w:rPr>
        <w:t>”, a remarcat faptul că „acest studiu ne poate face să fim cu un pas înaintea virusului, virus cu care va trebui să ne obișnuim și față de care va trebui să învățăm să ne protejăm, adaptându-ne stilul de viață noii perioade”.</w:t>
      </w:r>
    </w:p>
    <w:p w14:paraId="1ABB5116" w14:textId="77777777" w:rsidR="00C24B00" w:rsidRDefault="00C24B00" w:rsidP="004653A8">
      <w:pPr>
        <w:spacing w:line="324" w:lineRule="auto"/>
        <w:jc w:val="both"/>
        <w:rPr>
          <w:rFonts w:ascii="Times New Roman" w:hAnsi="Times New Roman" w:cs="Times New Roman"/>
          <w:sz w:val="24"/>
          <w:szCs w:val="24"/>
        </w:rPr>
      </w:pPr>
      <w:r>
        <w:rPr>
          <w:rFonts w:ascii="Times New Roman" w:hAnsi="Times New Roman" w:cs="Times New Roman"/>
          <w:sz w:val="24"/>
          <w:szCs w:val="24"/>
        </w:rPr>
        <w:t>Pentru realizarea studiului, î</w:t>
      </w:r>
      <w:r w:rsidRPr="00701723">
        <w:rPr>
          <w:rFonts w:ascii="Times New Roman" w:hAnsi="Times New Roman" w:cs="Times New Roman"/>
          <w:sz w:val="24"/>
          <w:szCs w:val="24"/>
        </w:rPr>
        <w:t>n prima etapă de cercetare au fost colectate secreții de tract respirator superior de la pacienți spitalizați la Institutul Național de Boli Infecțioase „Prof. dr. Matei Balș”, confirmați pozitiv pentru infecția cu SarsCoV-2</w:t>
      </w:r>
      <w:r>
        <w:rPr>
          <w:rFonts w:ascii="Times New Roman" w:hAnsi="Times New Roman" w:cs="Times New Roman"/>
          <w:sz w:val="24"/>
          <w:szCs w:val="24"/>
        </w:rPr>
        <w:t xml:space="preserve">. </w:t>
      </w:r>
      <w:r w:rsidRPr="00A314F7">
        <w:rPr>
          <w:rFonts w:ascii="Times New Roman" w:hAnsi="Times New Roman" w:cs="Times New Roman"/>
          <w:sz w:val="24"/>
          <w:szCs w:val="24"/>
        </w:rPr>
        <w:t>Probele preluate au fost predate specialiștilor de la Institutul de Virusologie „Ștefan S. Nicolau”, care au realizat o contaminare artificială a unor felii de pâine și a unor ambalaje din polipropilenă</w:t>
      </w:r>
      <w:r>
        <w:rPr>
          <w:rFonts w:ascii="Times New Roman" w:hAnsi="Times New Roman" w:cs="Times New Roman"/>
          <w:sz w:val="24"/>
          <w:szCs w:val="24"/>
        </w:rPr>
        <w:t>.</w:t>
      </w:r>
    </w:p>
    <w:p w14:paraId="1F228426" w14:textId="77777777" w:rsidR="00C24B00" w:rsidRDefault="00C24B00" w:rsidP="004653A8">
      <w:pPr>
        <w:spacing w:line="324" w:lineRule="auto"/>
        <w:jc w:val="both"/>
        <w:rPr>
          <w:rFonts w:ascii="Times New Roman" w:hAnsi="Times New Roman" w:cs="Times New Roman"/>
          <w:sz w:val="24"/>
          <w:szCs w:val="24"/>
        </w:rPr>
      </w:pPr>
      <w:r>
        <w:rPr>
          <w:rFonts w:ascii="Times New Roman" w:hAnsi="Times New Roman" w:cs="Times New Roman"/>
          <w:sz w:val="24"/>
          <w:szCs w:val="24"/>
        </w:rPr>
        <w:t xml:space="preserve">„Studiul a debutat cu analiza pâinii și a ambalajului în care aceasta se comercializează datorită faptului că pâinea este unul dintre cele mai consumate alimente la nivelul populației. În perioada </w:t>
      </w:r>
      <w:r>
        <w:rPr>
          <w:rFonts w:ascii="Times New Roman" w:hAnsi="Times New Roman" w:cs="Times New Roman"/>
          <w:sz w:val="24"/>
          <w:szCs w:val="24"/>
        </w:rPr>
        <w:lastRenderedPageBreak/>
        <w:t>următoare, vom supune cercetării și alte tipuri de ambalaje ale altor tipuri de alimente”, a punctat p</w:t>
      </w:r>
      <w:r w:rsidRPr="0087365D">
        <w:rPr>
          <w:rFonts w:ascii="Times New Roman" w:hAnsi="Times New Roman" w:cs="Times New Roman"/>
          <w:sz w:val="24"/>
          <w:szCs w:val="24"/>
        </w:rPr>
        <w:t>rof. univ. dr. ing. Eden Mamut</w:t>
      </w:r>
      <w:r>
        <w:rPr>
          <w:rFonts w:ascii="Times New Roman" w:hAnsi="Times New Roman" w:cs="Times New Roman"/>
          <w:sz w:val="24"/>
          <w:szCs w:val="24"/>
        </w:rPr>
        <w:t xml:space="preserve">, cercetător în cadrul </w:t>
      </w:r>
      <w:r w:rsidRPr="00230A49">
        <w:rPr>
          <w:rFonts w:ascii="Times New Roman" w:hAnsi="Times New Roman" w:cs="Times New Roman"/>
          <w:sz w:val="24"/>
          <w:szCs w:val="24"/>
        </w:rPr>
        <w:t>Centrului 3NANOSAE din cadrul UB</w:t>
      </w:r>
      <w:r>
        <w:rPr>
          <w:rFonts w:ascii="Times New Roman" w:hAnsi="Times New Roman" w:cs="Times New Roman"/>
          <w:sz w:val="24"/>
          <w:szCs w:val="24"/>
        </w:rPr>
        <w:t>.</w:t>
      </w:r>
    </w:p>
    <w:p w14:paraId="29BE2C11" w14:textId="77777777" w:rsidR="00C24B00" w:rsidRDefault="00C24B00" w:rsidP="004653A8">
      <w:pPr>
        <w:spacing w:line="324" w:lineRule="auto"/>
        <w:jc w:val="both"/>
        <w:rPr>
          <w:rFonts w:ascii="Times New Roman" w:hAnsi="Times New Roman" w:cs="Times New Roman"/>
          <w:sz w:val="24"/>
          <w:szCs w:val="24"/>
        </w:rPr>
      </w:pPr>
      <w:r w:rsidRPr="00701723">
        <w:rPr>
          <w:rFonts w:ascii="Times New Roman" w:hAnsi="Times New Roman" w:cs="Times New Roman"/>
          <w:sz w:val="24"/>
          <w:szCs w:val="24"/>
        </w:rPr>
        <w:t xml:space="preserve">După punerea în contact a foliilor de ambalaj cu proba biologică, deși a fost decelată prezența virusului pe fața externă a pungii de ambalaj la toate intervalele de timp testate, nu s-a evidențiat prezența virusului pe fața internă a acestuia. Pe de altă parte, după punerea în contact a suspensiilor cu încărcătură virală direct cu eșantioanele de probe de pâine, a fost decelată prezența virusului pe eșantioanele de probe de pâine la toate intervalele de timp testate. </w:t>
      </w:r>
    </w:p>
    <w:p w14:paraId="3663A976" w14:textId="525C1562" w:rsidR="00C24B00" w:rsidRDefault="00C24B00" w:rsidP="004653A8">
      <w:pPr>
        <w:spacing w:line="324" w:lineRule="auto"/>
        <w:jc w:val="both"/>
        <w:rPr>
          <w:rFonts w:ascii="Times New Roman" w:hAnsi="Times New Roman" w:cs="Times New Roman"/>
          <w:sz w:val="24"/>
          <w:szCs w:val="24"/>
        </w:rPr>
      </w:pPr>
      <w:r>
        <w:rPr>
          <w:rFonts w:ascii="Times New Roman" w:hAnsi="Times New Roman" w:cs="Times New Roman"/>
          <w:sz w:val="24"/>
          <w:szCs w:val="24"/>
        </w:rPr>
        <w:t>Astfel, rezultatele studiului arată faptul că p</w:t>
      </w:r>
      <w:r w:rsidRPr="00A314F7">
        <w:rPr>
          <w:rFonts w:ascii="Times New Roman" w:hAnsi="Times New Roman" w:cs="Times New Roman"/>
          <w:sz w:val="24"/>
          <w:szCs w:val="24"/>
        </w:rPr>
        <w:t>âinea ambalată</w:t>
      </w:r>
      <w:r>
        <w:rPr>
          <w:rFonts w:ascii="Times New Roman" w:hAnsi="Times New Roman" w:cs="Times New Roman"/>
          <w:sz w:val="24"/>
          <w:szCs w:val="24"/>
        </w:rPr>
        <w:t xml:space="preserve"> a rămas sigură </w:t>
      </w:r>
      <w:r w:rsidRPr="00A314F7">
        <w:rPr>
          <w:rFonts w:ascii="Times New Roman" w:hAnsi="Times New Roman" w:cs="Times New Roman"/>
          <w:sz w:val="24"/>
          <w:szCs w:val="24"/>
        </w:rPr>
        <w:t>pentru consum chiar și după ce ambalajul a fost atins de o persoană confirmată pozitiv cu SARS-CoV 2</w:t>
      </w:r>
      <w:r>
        <w:rPr>
          <w:rFonts w:ascii="Times New Roman" w:hAnsi="Times New Roman" w:cs="Times New Roman"/>
          <w:sz w:val="24"/>
          <w:szCs w:val="24"/>
        </w:rPr>
        <w:t xml:space="preserve">. </w:t>
      </w:r>
    </w:p>
    <w:p w14:paraId="42C13C28" w14:textId="34D2C1DE" w:rsidR="004653A8" w:rsidRDefault="00F00DBB" w:rsidP="004653A8">
      <w:pPr>
        <w:spacing w:line="324" w:lineRule="auto"/>
        <w:jc w:val="both"/>
        <w:rPr>
          <w:rFonts w:ascii="Times New Roman" w:hAnsi="Times New Roman" w:cs="Times New Roman"/>
          <w:sz w:val="24"/>
          <w:szCs w:val="24"/>
        </w:rPr>
      </w:pPr>
      <w:r>
        <w:rPr>
          <w:rFonts w:ascii="Times New Roman" w:hAnsi="Times New Roman" w:cs="Times New Roman"/>
          <w:sz w:val="24"/>
          <w:szCs w:val="24"/>
        </w:rPr>
        <w:t xml:space="preserve">„Dacă ambalajul este corect manipulat, chiar dacă a fost atins de o persoană </w:t>
      </w:r>
      <w:r w:rsidRPr="00F00DBB">
        <w:rPr>
          <w:rFonts w:ascii="Times New Roman" w:hAnsi="Times New Roman" w:cs="Times New Roman"/>
          <w:sz w:val="24"/>
          <w:szCs w:val="24"/>
        </w:rPr>
        <w:t>confirmată pozitiv cu SARS-CoV 2</w:t>
      </w:r>
      <w:r>
        <w:rPr>
          <w:rFonts w:ascii="Times New Roman" w:hAnsi="Times New Roman" w:cs="Times New Roman"/>
          <w:sz w:val="24"/>
          <w:szCs w:val="24"/>
        </w:rPr>
        <w:t xml:space="preserve">, pâinea din interior nu prezintă niciun pericol pentru consumatori, </w:t>
      </w:r>
      <w:r w:rsidR="00E81237">
        <w:rPr>
          <w:rFonts w:ascii="Times New Roman" w:hAnsi="Times New Roman" w:cs="Times New Roman"/>
          <w:sz w:val="24"/>
          <w:szCs w:val="24"/>
        </w:rPr>
        <w:t xml:space="preserve">numărul de copii virale fiind sub limita de detecție”, </w:t>
      </w:r>
      <w:r>
        <w:rPr>
          <w:rFonts w:ascii="Times New Roman" w:hAnsi="Times New Roman" w:cs="Times New Roman"/>
          <w:sz w:val="24"/>
          <w:szCs w:val="24"/>
        </w:rPr>
        <w:t xml:space="preserve">a conchis </w:t>
      </w:r>
      <w:r w:rsidRPr="00E804AC">
        <w:rPr>
          <w:rFonts w:ascii="Times New Roman" w:hAnsi="Times New Roman" w:cs="Times New Roman"/>
          <w:sz w:val="24"/>
          <w:szCs w:val="24"/>
        </w:rPr>
        <w:t>prof. univ. dr. fiz. Ioan Stamatin, directorul Centrului 3NANOSAE</w:t>
      </w:r>
      <w:r>
        <w:rPr>
          <w:rFonts w:ascii="Times New Roman" w:hAnsi="Times New Roman" w:cs="Times New Roman"/>
          <w:sz w:val="24"/>
          <w:szCs w:val="24"/>
        </w:rPr>
        <w:t xml:space="preserve"> din cadrul Universității din București.</w:t>
      </w:r>
    </w:p>
    <w:p w14:paraId="2F1D0A4C" w14:textId="0A067568" w:rsidR="00E804AC" w:rsidRPr="00E804AC" w:rsidRDefault="004653A8" w:rsidP="004653A8">
      <w:pPr>
        <w:spacing w:line="324" w:lineRule="auto"/>
        <w:jc w:val="both"/>
        <w:rPr>
          <w:rFonts w:ascii="Times New Roman" w:hAnsi="Times New Roman" w:cs="Times New Roman"/>
          <w:sz w:val="24"/>
          <w:szCs w:val="24"/>
        </w:rPr>
      </w:pPr>
      <w:r>
        <w:rPr>
          <w:rFonts w:ascii="Times New Roman" w:hAnsi="Times New Roman" w:cs="Times New Roman"/>
          <w:sz w:val="24"/>
          <w:szCs w:val="24"/>
        </w:rPr>
        <w:t>C</w:t>
      </w:r>
      <w:r w:rsidR="00E804AC" w:rsidRPr="00E804AC">
        <w:rPr>
          <w:rFonts w:ascii="Times New Roman" w:hAnsi="Times New Roman" w:cs="Times New Roman"/>
          <w:sz w:val="24"/>
          <w:szCs w:val="24"/>
        </w:rPr>
        <w:t xml:space="preserve">oordonat de prof. univ. dr. fiz. Ioan Stamatin, directorul Centrului 3NANOSAE, </w:t>
      </w:r>
      <w:r>
        <w:rPr>
          <w:rFonts w:ascii="Times New Roman" w:hAnsi="Times New Roman" w:cs="Times New Roman"/>
          <w:sz w:val="24"/>
          <w:szCs w:val="24"/>
        </w:rPr>
        <w:t>c</w:t>
      </w:r>
      <w:r w:rsidRPr="00E804AC">
        <w:rPr>
          <w:rFonts w:ascii="Times New Roman" w:hAnsi="Times New Roman" w:cs="Times New Roman"/>
          <w:sz w:val="24"/>
          <w:szCs w:val="24"/>
        </w:rPr>
        <w:t xml:space="preserve">olectivul de cercetare </w:t>
      </w:r>
      <w:r w:rsidR="00E804AC" w:rsidRPr="00E804AC">
        <w:rPr>
          <w:rFonts w:ascii="Times New Roman" w:hAnsi="Times New Roman" w:cs="Times New Roman"/>
          <w:sz w:val="24"/>
          <w:szCs w:val="24"/>
        </w:rPr>
        <w:t>reunește specialiști de la Universitatea din București (CSI Cornelia Nichita, prof. univ. dr. ing. Eden Mamut), de la Institutul de Virusologie „Ștefan S. Nicolau” (CS I Carmen Diaconu și CS I Coralia Bleotu) și de la Institutul Național de Boli Infecțioase „Prof. dr. Matei Balș” (Dr. Liliana Preoțescu).</w:t>
      </w:r>
    </w:p>
    <w:p w14:paraId="04531F1B" w14:textId="7EC3C2FA" w:rsidR="00C24B00" w:rsidRDefault="00C24B00" w:rsidP="004653A8">
      <w:pPr>
        <w:spacing w:line="324" w:lineRule="auto"/>
        <w:jc w:val="both"/>
        <w:rPr>
          <w:rFonts w:ascii="Times New Roman" w:hAnsi="Times New Roman" w:cs="Times New Roman"/>
          <w:sz w:val="24"/>
          <w:szCs w:val="24"/>
        </w:rPr>
      </w:pPr>
      <w:r>
        <w:rPr>
          <w:rFonts w:ascii="Times New Roman" w:hAnsi="Times New Roman" w:cs="Times New Roman"/>
          <w:sz w:val="24"/>
          <w:szCs w:val="24"/>
        </w:rPr>
        <w:t xml:space="preserve">Înregistrarea completă a conferinței de presă organizate cu ocazia prezentării rezultatelor </w:t>
      </w:r>
      <w:r w:rsidR="00073BC4">
        <w:rPr>
          <w:rFonts w:ascii="Times New Roman" w:hAnsi="Times New Roman" w:cs="Times New Roman"/>
          <w:sz w:val="24"/>
          <w:szCs w:val="24"/>
        </w:rPr>
        <w:t>„</w:t>
      </w:r>
      <w:r w:rsidRPr="00230A49">
        <w:rPr>
          <w:rFonts w:ascii="Times New Roman" w:hAnsi="Times New Roman" w:cs="Times New Roman"/>
          <w:sz w:val="24"/>
          <w:szCs w:val="24"/>
        </w:rPr>
        <w:t>Studiului privind riscurile și căile de transmitere și contaminare cu virusul SARS-CoV 2 prin intermediul unor produse de panificație preambalate”</w:t>
      </w:r>
      <w:r>
        <w:rPr>
          <w:rFonts w:ascii="Times New Roman" w:hAnsi="Times New Roman" w:cs="Times New Roman"/>
          <w:sz w:val="24"/>
          <w:szCs w:val="24"/>
        </w:rPr>
        <w:t xml:space="preserve"> poate fi </w:t>
      </w:r>
      <w:r w:rsidR="00625643">
        <w:rPr>
          <w:rFonts w:ascii="Times New Roman" w:hAnsi="Times New Roman" w:cs="Times New Roman"/>
          <w:sz w:val="24"/>
          <w:szCs w:val="24"/>
        </w:rPr>
        <w:t>urmărită</w:t>
      </w:r>
      <w:r>
        <w:rPr>
          <w:rFonts w:ascii="Times New Roman" w:hAnsi="Times New Roman" w:cs="Times New Roman"/>
          <w:sz w:val="24"/>
          <w:szCs w:val="24"/>
        </w:rPr>
        <w:t xml:space="preserve"> pe </w:t>
      </w:r>
      <w:hyperlink r:id="rId8" w:history="1">
        <w:r w:rsidRPr="00C24B00">
          <w:rPr>
            <w:rStyle w:val="Hyperlink"/>
            <w:rFonts w:ascii="Times New Roman" w:hAnsi="Times New Roman" w:cs="Times New Roman"/>
            <w:sz w:val="24"/>
            <w:szCs w:val="24"/>
          </w:rPr>
          <w:t>canalul oficial de YouTube</w:t>
        </w:r>
      </w:hyperlink>
      <w:r>
        <w:rPr>
          <w:rFonts w:ascii="Times New Roman" w:hAnsi="Times New Roman" w:cs="Times New Roman"/>
          <w:sz w:val="24"/>
          <w:szCs w:val="24"/>
        </w:rPr>
        <w:t xml:space="preserve"> al Universității din București, accesând acest </w:t>
      </w:r>
      <w:hyperlink r:id="rId9" w:history="1">
        <w:r w:rsidRPr="00FF494C">
          <w:rPr>
            <w:rStyle w:val="Hyperlink"/>
            <w:rFonts w:ascii="Times New Roman" w:hAnsi="Times New Roman" w:cs="Times New Roman"/>
            <w:sz w:val="24"/>
            <w:szCs w:val="24"/>
          </w:rPr>
          <w:t>link</w:t>
        </w:r>
      </w:hyperlink>
      <w:bookmarkStart w:id="0" w:name="_GoBack"/>
      <w:bookmarkEnd w:id="0"/>
      <w:r>
        <w:rPr>
          <w:rFonts w:ascii="Times New Roman" w:hAnsi="Times New Roman" w:cs="Times New Roman"/>
          <w:sz w:val="24"/>
          <w:szCs w:val="24"/>
        </w:rPr>
        <w:t xml:space="preserve">. </w:t>
      </w:r>
    </w:p>
    <w:p w14:paraId="3B8E2A5F" w14:textId="77777777" w:rsidR="00A7316C" w:rsidRDefault="00A7316C" w:rsidP="004653A8">
      <w:pPr>
        <w:spacing w:line="324" w:lineRule="auto"/>
        <w:jc w:val="both"/>
        <w:rPr>
          <w:rFonts w:ascii="Times New Roman" w:hAnsi="Times New Roman" w:cs="Times New Roman"/>
          <w:sz w:val="24"/>
          <w:szCs w:val="24"/>
        </w:rPr>
      </w:pPr>
    </w:p>
    <w:p w14:paraId="6F11C3AB" w14:textId="5B25674F" w:rsidR="00206AB2" w:rsidRPr="001C537D" w:rsidRDefault="00206AB2" w:rsidP="004653A8">
      <w:pPr>
        <w:spacing w:after="0" w:line="324" w:lineRule="auto"/>
        <w:jc w:val="both"/>
        <w:rPr>
          <w:rFonts w:ascii="Times New Roman" w:hAnsi="Times New Roman" w:cs="Times New Roman"/>
          <w:sz w:val="24"/>
          <w:szCs w:val="24"/>
        </w:rPr>
      </w:pPr>
      <w:r>
        <w:rPr>
          <w:rFonts w:ascii="Times New Roman" w:hAnsi="Times New Roman" w:cs="Times New Roman"/>
          <w:sz w:val="24"/>
          <w:szCs w:val="24"/>
        </w:rPr>
        <w:t xml:space="preserve"> </w:t>
      </w:r>
    </w:p>
    <w:sectPr w:rsidR="00206AB2" w:rsidRPr="001C537D">
      <w:headerReference w:type="default" r:id="rId10"/>
      <w:pgSz w:w="11907" w:h="16839"/>
      <w:pgMar w:top="2410" w:right="1275" w:bottom="993" w:left="144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29B8CC" w14:textId="77777777" w:rsidR="004D266F" w:rsidRDefault="004D266F">
      <w:pPr>
        <w:spacing w:after="0" w:line="240" w:lineRule="auto"/>
      </w:pPr>
      <w:r>
        <w:separator/>
      </w:r>
    </w:p>
  </w:endnote>
  <w:endnote w:type="continuationSeparator" w:id="0">
    <w:p w14:paraId="17A090E2" w14:textId="77777777" w:rsidR="004D266F" w:rsidRDefault="004D26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Georgia">
    <w:panose1 w:val="02040502050405020303"/>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3877B3" w14:textId="77777777" w:rsidR="004D266F" w:rsidRDefault="004D266F">
      <w:pPr>
        <w:spacing w:after="0" w:line="240" w:lineRule="auto"/>
      </w:pPr>
      <w:r>
        <w:separator/>
      </w:r>
    </w:p>
  </w:footnote>
  <w:footnote w:type="continuationSeparator" w:id="0">
    <w:p w14:paraId="5136D086" w14:textId="77777777" w:rsidR="004D266F" w:rsidRDefault="004D26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4A02CF" w14:textId="7480E850" w:rsidR="003D18D9" w:rsidRDefault="003D18D9">
    <w:pPr>
      <w:pBdr>
        <w:top w:val="nil"/>
        <w:left w:val="nil"/>
        <w:bottom w:val="nil"/>
        <w:right w:val="nil"/>
        <w:between w:val="nil"/>
      </w:pBdr>
      <w:tabs>
        <w:tab w:val="center" w:pos="4680"/>
        <w:tab w:val="right" w:pos="9360"/>
      </w:tabs>
      <w:spacing w:after="0" w:line="240" w:lineRule="auto"/>
      <w:ind w:left="-1440"/>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9151B5"/>
    <w:multiLevelType w:val="hybridMultilevel"/>
    <w:tmpl w:val="9FA64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51C6617"/>
    <w:multiLevelType w:val="hybridMultilevel"/>
    <w:tmpl w:val="A8101B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18D9"/>
    <w:rsid w:val="00021C8E"/>
    <w:rsid w:val="00073BC4"/>
    <w:rsid w:val="000C56C2"/>
    <w:rsid w:val="00100B8E"/>
    <w:rsid w:val="00112DAC"/>
    <w:rsid w:val="00151980"/>
    <w:rsid w:val="001550F2"/>
    <w:rsid w:val="001C51FE"/>
    <w:rsid w:val="001C537D"/>
    <w:rsid w:val="001D1B9A"/>
    <w:rsid w:val="001D7885"/>
    <w:rsid w:val="00206AB2"/>
    <w:rsid w:val="002677D2"/>
    <w:rsid w:val="002C28A9"/>
    <w:rsid w:val="00335A5F"/>
    <w:rsid w:val="003B40C1"/>
    <w:rsid w:val="003C076A"/>
    <w:rsid w:val="003D18D9"/>
    <w:rsid w:val="003E076A"/>
    <w:rsid w:val="003F238C"/>
    <w:rsid w:val="004054D9"/>
    <w:rsid w:val="00427758"/>
    <w:rsid w:val="00440422"/>
    <w:rsid w:val="004653A8"/>
    <w:rsid w:val="0049020D"/>
    <w:rsid w:val="004A23C3"/>
    <w:rsid w:val="004D266F"/>
    <w:rsid w:val="004D407E"/>
    <w:rsid w:val="0051013A"/>
    <w:rsid w:val="00625643"/>
    <w:rsid w:val="00657559"/>
    <w:rsid w:val="00664269"/>
    <w:rsid w:val="00703B57"/>
    <w:rsid w:val="00710EFC"/>
    <w:rsid w:val="00735B4F"/>
    <w:rsid w:val="00756739"/>
    <w:rsid w:val="007D59B2"/>
    <w:rsid w:val="007E0AEA"/>
    <w:rsid w:val="00810CC0"/>
    <w:rsid w:val="00813383"/>
    <w:rsid w:val="00824F0E"/>
    <w:rsid w:val="00837922"/>
    <w:rsid w:val="0085571C"/>
    <w:rsid w:val="00856A28"/>
    <w:rsid w:val="008B4ACB"/>
    <w:rsid w:val="009A2DFB"/>
    <w:rsid w:val="009E69FC"/>
    <w:rsid w:val="00A256D9"/>
    <w:rsid w:val="00A27618"/>
    <w:rsid w:val="00A4046F"/>
    <w:rsid w:val="00A42131"/>
    <w:rsid w:val="00A505EE"/>
    <w:rsid w:val="00A5278B"/>
    <w:rsid w:val="00A65B70"/>
    <w:rsid w:val="00A67430"/>
    <w:rsid w:val="00A7316C"/>
    <w:rsid w:val="00A87022"/>
    <w:rsid w:val="00AC0E2C"/>
    <w:rsid w:val="00AC793D"/>
    <w:rsid w:val="00B554A9"/>
    <w:rsid w:val="00B61309"/>
    <w:rsid w:val="00B63CE3"/>
    <w:rsid w:val="00B665A3"/>
    <w:rsid w:val="00B71390"/>
    <w:rsid w:val="00B931FC"/>
    <w:rsid w:val="00BB581B"/>
    <w:rsid w:val="00BB7E1F"/>
    <w:rsid w:val="00BC653B"/>
    <w:rsid w:val="00BE6CCB"/>
    <w:rsid w:val="00BF202D"/>
    <w:rsid w:val="00C1409D"/>
    <w:rsid w:val="00C24B00"/>
    <w:rsid w:val="00C445CC"/>
    <w:rsid w:val="00C83FA0"/>
    <w:rsid w:val="00CB60BA"/>
    <w:rsid w:val="00CC1F70"/>
    <w:rsid w:val="00CC2E24"/>
    <w:rsid w:val="00D10DED"/>
    <w:rsid w:val="00D1450C"/>
    <w:rsid w:val="00D44E43"/>
    <w:rsid w:val="00D87736"/>
    <w:rsid w:val="00E43C86"/>
    <w:rsid w:val="00E56516"/>
    <w:rsid w:val="00E804AC"/>
    <w:rsid w:val="00E81237"/>
    <w:rsid w:val="00EB4EAA"/>
    <w:rsid w:val="00EC6FD9"/>
    <w:rsid w:val="00F00DBB"/>
    <w:rsid w:val="00F439A2"/>
    <w:rsid w:val="00FB11E7"/>
    <w:rsid w:val="00FC2C4C"/>
    <w:rsid w:val="00FF299C"/>
    <w:rsid w:val="00FF49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DBDBAF"/>
  <w15:docId w15:val="{2271A092-048F-4E15-AA1F-E6592EE977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ro-R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CommentReference">
    <w:name w:val="annotation reference"/>
    <w:basedOn w:val="DefaultParagraphFont"/>
    <w:uiPriority w:val="99"/>
    <w:semiHidden/>
    <w:unhideWhenUsed/>
    <w:rsid w:val="00BB581B"/>
    <w:rPr>
      <w:sz w:val="16"/>
      <w:szCs w:val="16"/>
    </w:rPr>
  </w:style>
  <w:style w:type="paragraph" w:styleId="CommentText">
    <w:name w:val="annotation text"/>
    <w:basedOn w:val="Normal"/>
    <w:link w:val="CommentTextChar"/>
    <w:uiPriority w:val="99"/>
    <w:semiHidden/>
    <w:unhideWhenUsed/>
    <w:rsid w:val="00BB581B"/>
    <w:pPr>
      <w:spacing w:line="240" w:lineRule="auto"/>
    </w:pPr>
    <w:rPr>
      <w:sz w:val="20"/>
      <w:szCs w:val="20"/>
    </w:rPr>
  </w:style>
  <w:style w:type="character" w:customStyle="1" w:styleId="CommentTextChar">
    <w:name w:val="Comment Text Char"/>
    <w:basedOn w:val="DefaultParagraphFont"/>
    <w:link w:val="CommentText"/>
    <w:uiPriority w:val="99"/>
    <w:semiHidden/>
    <w:rsid w:val="00BB581B"/>
    <w:rPr>
      <w:sz w:val="20"/>
      <w:szCs w:val="20"/>
    </w:rPr>
  </w:style>
  <w:style w:type="paragraph" w:styleId="CommentSubject">
    <w:name w:val="annotation subject"/>
    <w:basedOn w:val="CommentText"/>
    <w:next w:val="CommentText"/>
    <w:link w:val="CommentSubjectChar"/>
    <w:uiPriority w:val="99"/>
    <w:semiHidden/>
    <w:unhideWhenUsed/>
    <w:rsid w:val="00BB581B"/>
    <w:rPr>
      <w:b/>
      <w:bCs/>
    </w:rPr>
  </w:style>
  <w:style w:type="character" w:customStyle="1" w:styleId="CommentSubjectChar">
    <w:name w:val="Comment Subject Char"/>
    <w:basedOn w:val="CommentTextChar"/>
    <w:link w:val="CommentSubject"/>
    <w:uiPriority w:val="99"/>
    <w:semiHidden/>
    <w:rsid w:val="00BB581B"/>
    <w:rPr>
      <w:b/>
      <w:bCs/>
      <w:sz w:val="20"/>
      <w:szCs w:val="20"/>
    </w:rPr>
  </w:style>
  <w:style w:type="paragraph" w:styleId="BalloonText">
    <w:name w:val="Balloon Text"/>
    <w:basedOn w:val="Normal"/>
    <w:link w:val="BalloonTextChar"/>
    <w:uiPriority w:val="99"/>
    <w:semiHidden/>
    <w:unhideWhenUsed/>
    <w:rsid w:val="00BB581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B581B"/>
    <w:rPr>
      <w:rFonts w:ascii="Segoe UI" w:hAnsi="Segoe UI" w:cs="Segoe UI"/>
      <w:sz w:val="18"/>
      <w:szCs w:val="18"/>
    </w:rPr>
  </w:style>
  <w:style w:type="character" w:styleId="Hyperlink">
    <w:name w:val="Hyperlink"/>
    <w:basedOn w:val="DefaultParagraphFont"/>
    <w:uiPriority w:val="99"/>
    <w:unhideWhenUsed/>
    <w:rsid w:val="00D44E43"/>
    <w:rPr>
      <w:color w:val="0000FF" w:themeColor="hyperlink"/>
      <w:u w:val="single"/>
    </w:rPr>
  </w:style>
  <w:style w:type="character" w:customStyle="1" w:styleId="UnresolvedMention1">
    <w:name w:val="Unresolved Mention1"/>
    <w:basedOn w:val="DefaultParagraphFont"/>
    <w:uiPriority w:val="99"/>
    <w:semiHidden/>
    <w:unhideWhenUsed/>
    <w:rsid w:val="00D44E43"/>
    <w:rPr>
      <w:color w:val="605E5C"/>
      <w:shd w:val="clear" w:color="auto" w:fill="E1DFDD"/>
    </w:rPr>
  </w:style>
  <w:style w:type="character" w:styleId="FollowedHyperlink">
    <w:name w:val="FollowedHyperlink"/>
    <w:basedOn w:val="DefaultParagraphFont"/>
    <w:uiPriority w:val="99"/>
    <w:semiHidden/>
    <w:unhideWhenUsed/>
    <w:rsid w:val="001C51FE"/>
    <w:rPr>
      <w:color w:val="800080" w:themeColor="followedHyperlink"/>
      <w:u w:val="single"/>
    </w:rPr>
  </w:style>
  <w:style w:type="character" w:customStyle="1" w:styleId="UnresolvedMention2">
    <w:name w:val="Unresolved Mention2"/>
    <w:basedOn w:val="DefaultParagraphFont"/>
    <w:uiPriority w:val="99"/>
    <w:semiHidden/>
    <w:unhideWhenUsed/>
    <w:rsid w:val="00C1409D"/>
    <w:rPr>
      <w:color w:val="605E5C"/>
      <w:shd w:val="clear" w:color="auto" w:fill="E1DFDD"/>
    </w:rPr>
  </w:style>
  <w:style w:type="paragraph" w:styleId="ListParagraph">
    <w:name w:val="List Paragraph"/>
    <w:basedOn w:val="Normal"/>
    <w:uiPriority w:val="34"/>
    <w:qFormat/>
    <w:rsid w:val="00FF299C"/>
    <w:pPr>
      <w:ind w:left="720"/>
      <w:contextualSpacing/>
    </w:pPr>
  </w:style>
  <w:style w:type="character" w:customStyle="1" w:styleId="UnresolvedMention">
    <w:name w:val="Unresolved Mention"/>
    <w:basedOn w:val="DefaultParagraphFont"/>
    <w:uiPriority w:val="99"/>
    <w:semiHidden/>
    <w:unhideWhenUsed/>
    <w:rsid w:val="00C24B00"/>
    <w:rPr>
      <w:color w:val="605E5C"/>
      <w:shd w:val="clear" w:color="auto" w:fill="E1DFDD"/>
    </w:rPr>
  </w:style>
  <w:style w:type="paragraph" w:styleId="Header">
    <w:name w:val="header"/>
    <w:basedOn w:val="Normal"/>
    <w:link w:val="HeaderChar"/>
    <w:uiPriority w:val="99"/>
    <w:unhideWhenUsed/>
    <w:rsid w:val="00FF494C"/>
    <w:pPr>
      <w:tabs>
        <w:tab w:val="center" w:pos="4536"/>
        <w:tab w:val="right" w:pos="9072"/>
      </w:tabs>
      <w:spacing w:after="0" w:line="240" w:lineRule="auto"/>
    </w:pPr>
  </w:style>
  <w:style w:type="character" w:customStyle="1" w:styleId="HeaderChar">
    <w:name w:val="Header Char"/>
    <w:basedOn w:val="DefaultParagraphFont"/>
    <w:link w:val="Header"/>
    <w:uiPriority w:val="99"/>
    <w:rsid w:val="00FF494C"/>
  </w:style>
  <w:style w:type="paragraph" w:styleId="Footer">
    <w:name w:val="footer"/>
    <w:basedOn w:val="Normal"/>
    <w:link w:val="FooterChar"/>
    <w:uiPriority w:val="99"/>
    <w:unhideWhenUsed/>
    <w:rsid w:val="00FF494C"/>
    <w:pPr>
      <w:tabs>
        <w:tab w:val="center" w:pos="4536"/>
        <w:tab w:val="right" w:pos="9072"/>
      </w:tabs>
      <w:spacing w:after="0" w:line="240" w:lineRule="auto"/>
    </w:pPr>
  </w:style>
  <w:style w:type="character" w:customStyle="1" w:styleId="FooterChar">
    <w:name w:val="Footer Char"/>
    <w:basedOn w:val="DefaultParagraphFont"/>
    <w:link w:val="Footer"/>
    <w:uiPriority w:val="99"/>
    <w:rsid w:val="00FF49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6210223">
      <w:bodyDiv w:val="1"/>
      <w:marLeft w:val="0"/>
      <w:marRight w:val="0"/>
      <w:marTop w:val="0"/>
      <w:marBottom w:val="0"/>
      <w:divBdr>
        <w:top w:val="none" w:sz="0" w:space="0" w:color="auto"/>
        <w:left w:val="none" w:sz="0" w:space="0" w:color="auto"/>
        <w:bottom w:val="none" w:sz="0" w:space="0" w:color="auto"/>
        <w:right w:val="none" w:sz="0" w:space="0" w:color="auto"/>
      </w:divBdr>
    </w:div>
    <w:div w:id="936399975">
      <w:bodyDiv w:val="1"/>
      <w:marLeft w:val="0"/>
      <w:marRight w:val="0"/>
      <w:marTop w:val="0"/>
      <w:marBottom w:val="0"/>
      <w:divBdr>
        <w:top w:val="none" w:sz="0" w:space="0" w:color="auto"/>
        <w:left w:val="none" w:sz="0" w:space="0" w:color="auto"/>
        <w:bottom w:val="none" w:sz="0" w:space="0" w:color="auto"/>
        <w:right w:val="none" w:sz="0" w:space="0" w:color="auto"/>
      </w:divBdr>
    </w:div>
    <w:div w:id="1065839622">
      <w:bodyDiv w:val="1"/>
      <w:marLeft w:val="0"/>
      <w:marRight w:val="0"/>
      <w:marTop w:val="0"/>
      <w:marBottom w:val="0"/>
      <w:divBdr>
        <w:top w:val="none" w:sz="0" w:space="0" w:color="auto"/>
        <w:left w:val="none" w:sz="0" w:space="0" w:color="auto"/>
        <w:bottom w:val="none" w:sz="0" w:space="0" w:color="auto"/>
        <w:right w:val="none" w:sz="0" w:space="0" w:color="auto"/>
      </w:divBdr>
    </w:div>
    <w:div w:id="1375691707">
      <w:bodyDiv w:val="1"/>
      <w:marLeft w:val="0"/>
      <w:marRight w:val="0"/>
      <w:marTop w:val="0"/>
      <w:marBottom w:val="0"/>
      <w:divBdr>
        <w:top w:val="none" w:sz="0" w:space="0" w:color="auto"/>
        <w:left w:val="none" w:sz="0" w:space="0" w:color="auto"/>
        <w:bottom w:val="none" w:sz="0" w:space="0" w:color="auto"/>
        <w:right w:val="none" w:sz="0" w:space="0" w:color="auto"/>
      </w:divBdr>
    </w:div>
    <w:div w:id="1597640994">
      <w:bodyDiv w:val="1"/>
      <w:marLeft w:val="0"/>
      <w:marRight w:val="0"/>
      <w:marTop w:val="0"/>
      <w:marBottom w:val="0"/>
      <w:divBdr>
        <w:top w:val="none" w:sz="0" w:space="0" w:color="auto"/>
        <w:left w:val="none" w:sz="0" w:space="0" w:color="auto"/>
        <w:bottom w:val="none" w:sz="0" w:space="0" w:color="auto"/>
        <w:right w:val="none" w:sz="0" w:space="0" w:color="auto"/>
      </w:divBdr>
      <w:divsChild>
        <w:div w:id="1163206292">
          <w:marLeft w:val="0"/>
          <w:marRight w:val="0"/>
          <w:marTop w:val="0"/>
          <w:marBottom w:val="600"/>
          <w:divBdr>
            <w:top w:val="none" w:sz="0" w:space="0" w:color="auto"/>
            <w:left w:val="none" w:sz="0" w:space="0" w:color="auto"/>
            <w:bottom w:val="none" w:sz="0" w:space="0" w:color="auto"/>
            <w:right w:val="none" w:sz="0" w:space="0" w:color="auto"/>
          </w:divBdr>
          <w:divsChild>
            <w:div w:id="1576040311">
              <w:marLeft w:val="0"/>
              <w:marRight w:val="0"/>
              <w:marTop w:val="0"/>
              <w:marBottom w:val="0"/>
              <w:divBdr>
                <w:top w:val="none" w:sz="0" w:space="0" w:color="auto"/>
                <w:left w:val="none" w:sz="0" w:space="0" w:color="auto"/>
                <w:bottom w:val="none" w:sz="0" w:space="0" w:color="auto"/>
                <w:right w:val="none" w:sz="0" w:space="0" w:color="auto"/>
              </w:divBdr>
              <w:divsChild>
                <w:div w:id="692346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youtube.com/unibuc"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youtu.be/0LMRLyUagG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6A0BBE-7674-4007-8039-0C8FE7B2DD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2</Pages>
  <Words>659</Words>
  <Characters>3826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Mirabela Amarandei</dc:creator>
  <cp:lastModifiedBy>Miclea Ioan</cp:lastModifiedBy>
  <cp:revision>13</cp:revision>
  <cp:lastPrinted>2020-09-17T08:22:00Z</cp:lastPrinted>
  <dcterms:created xsi:type="dcterms:W3CDTF">2020-09-23T09:33:00Z</dcterms:created>
  <dcterms:modified xsi:type="dcterms:W3CDTF">2020-09-29T10:41:00Z</dcterms:modified>
</cp:coreProperties>
</file>