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6AE9C" w14:textId="77777777" w:rsidR="00106BC7" w:rsidRPr="0006551A" w:rsidRDefault="00106BC7" w:rsidP="004A3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</w:pPr>
    </w:p>
    <w:p w14:paraId="4EC53D7C" w14:textId="77777777" w:rsidR="00BC3AAA" w:rsidRPr="0006551A" w:rsidRDefault="00BC3AAA" w:rsidP="004A3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7FD49B54" w14:textId="77777777" w:rsidR="00BC3AAA" w:rsidRPr="0006551A" w:rsidRDefault="00BC3AAA" w:rsidP="004A3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A57EB31" w14:textId="77777777" w:rsidR="00A14DD5" w:rsidRPr="00EA76C1" w:rsidRDefault="00153A0F" w:rsidP="005E6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/>
        </w:rPr>
      </w:pPr>
      <w:r w:rsidRPr="00EA76C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Universitatea din Bucureșt</w:t>
      </w:r>
      <w:r w:rsidR="004926E4" w:rsidRPr="00EA76C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i</w:t>
      </w:r>
      <w:r w:rsidRPr="00EA76C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410913" w:rsidRPr="00EA76C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continuă</w:t>
      </w:r>
      <w:r w:rsidRPr="00EA76C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campania de economisire inteligentă a energiei, prin activitățile</w:t>
      </w:r>
      <w:r w:rsidR="00E72406" w:rsidRPr="00EA76C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proiectului</w:t>
      </w:r>
      <w:r w:rsidRPr="00EA76C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03529" w:rsidRPr="00EA76C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5E6303" w:rsidRPr="00EA76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/>
        </w:rPr>
        <w:t>„</w:t>
      </w:r>
      <w:r w:rsidR="004926E4" w:rsidRPr="00EA76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/>
        </w:rPr>
        <w:t>Horizon 2020 – SAVES</w:t>
      </w:r>
      <w:r w:rsidR="00A03529" w:rsidRPr="00EA76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/>
        </w:rPr>
        <w:t>2</w:t>
      </w:r>
      <w:r w:rsidR="005E6303" w:rsidRPr="00EA76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/>
        </w:rPr>
        <w:t>”</w:t>
      </w:r>
    </w:p>
    <w:p w14:paraId="39E66C13" w14:textId="77777777" w:rsidR="00A03529" w:rsidRPr="0006551A" w:rsidRDefault="00A03529" w:rsidP="004A3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57CCF45C" w14:textId="77777777" w:rsidR="00A03529" w:rsidRPr="0006551A" w:rsidRDefault="00A03529" w:rsidP="004A3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CC756FE" w14:textId="2E9E4F2B" w:rsidR="00266CDD" w:rsidRDefault="00B873FA" w:rsidP="00B87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Pentru al patrulea an consecutiv, </w:t>
      </w:r>
      <w:r w:rsidR="00410913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Universitatea din București continuă </w:t>
      </w:r>
      <w:r w:rsidR="002E33E9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activitățile din</w:t>
      </w:r>
      <w:r w:rsidR="002419C2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proiect</w:t>
      </w:r>
      <w:r w:rsidR="007E0B4D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ul</w:t>
      </w:r>
      <w:r w:rsidR="002419C2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european Horizon 2020 – SAVES2 (</w:t>
      </w:r>
      <w:r w:rsidR="002419C2" w:rsidRPr="0006551A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Students Ach</w:t>
      </w:r>
      <w:r w:rsidR="004926E4" w:rsidRPr="0006551A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ieving Valuable Energy Savings</w:t>
      </w:r>
      <w:r w:rsidR="004926E4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),</w:t>
      </w:r>
      <w:r w:rsidR="00410913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alături de </w:t>
      </w:r>
      <w:r w:rsidR="00C6270A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parteneri din </w:t>
      </w:r>
      <w:r w:rsidR="00410913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Belgia, Bulgaria, Cipru, Grecia, Irlanda, Lituania</w:t>
      </w:r>
      <w:r w:rsidR="00C6270A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10913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şi </w:t>
      </w:r>
      <w:r w:rsidR="00C6270A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coordonatorul de proiect din </w:t>
      </w:r>
      <w:r w:rsidR="00410913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Marea Britanie</w:t>
      </w:r>
      <w:r w:rsidR="00C6270A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, National Union of Students (NUS)</w:t>
      </w:r>
      <w:r w:rsidR="003560E1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14:paraId="0A4FFACB" w14:textId="3954ECE0" w:rsidR="00EA76C1" w:rsidRDefault="00EA76C1" w:rsidP="00B87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3E94639" w14:textId="77777777" w:rsidR="00EA76C1" w:rsidRDefault="00EA76C1" w:rsidP="00EA76C1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A76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 extindere a proiectului SAVES, care a derulat campania Student Switch Off, SAVES2 îşi propune să modifice comportamentele legate de energia sustenabilă în rândul a peste 219.000 de studenţi, din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7 </w:t>
      </w:r>
      <w:r w:rsidRPr="00EA76C1">
        <w:rPr>
          <w:rFonts w:ascii="Times New Roman" w:eastAsia="Times New Roman" w:hAnsi="Times New Roman" w:cs="Times New Roman"/>
          <w:sz w:val="24"/>
          <w:szCs w:val="24"/>
          <w:lang w:val="ro-RO"/>
        </w:rPr>
        <w:t>ţări diferite, cu scopul de a promova reducerea risipei energiei.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4F5EB66D" w14:textId="77777777" w:rsidR="00EA76C1" w:rsidRPr="00EA76C1" w:rsidRDefault="00EA76C1" w:rsidP="00EA76C1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A76C1">
        <w:rPr>
          <w:rFonts w:ascii="Times New Roman" w:eastAsia="Times New Roman" w:hAnsi="Times New Roman" w:cs="Times New Roman"/>
          <w:sz w:val="24"/>
          <w:szCs w:val="24"/>
          <w:lang w:val="ro-RO"/>
        </w:rPr>
        <w:t>Proiectul cuprinde două direcții majore: studenţii care beneficiază de cazare în căminele universității (o competiţie de economisire a energiei cu titlul Student Switch Off (SSO) şi studentii care locuiesc în sistemul privat (plătesc chirie), cu titlul Student Switch Off+ (SSO+).</w:t>
      </w:r>
    </w:p>
    <w:p w14:paraId="4DA7D485" w14:textId="77777777" w:rsidR="00266CDD" w:rsidRPr="0006551A" w:rsidRDefault="00A03529" w:rsidP="00EA7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SAVES2 are ca obiectiv principal </w:t>
      </w:r>
      <w:r w:rsidR="00266CDD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procesul de învățare și educare a 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studenţilor cu privire la</w:t>
      </w:r>
      <w:r w:rsidR="003C29BF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beneficiile </w:t>
      </w:r>
      <w:r w:rsidR="0067335A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sistemelor de măsurare inteligentă a energiei electrice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3560E1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înțelegerea certificatului de performanță energetică, </w:t>
      </w:r>
      <w:r w:rsidR="003C29BF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înțelegerea</w:t>
      </w:r>
      <w:r w:rsidR="003560E1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facturilor și </w:t>
      </w:r>
      <w:r w:rsidR="003C29BF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 </w:t>
      </w:r>
      <w:r w:rsidR="003560E1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tarifelor practicate</w:t>
      </w:r>
      <w:r w:rsidR="003C29BF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3560E1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schimba</w:t>
      </w:r>
      <w:r w:rsidR="003C29BF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rea</w:t>
      </w:r>
      <w:r w:rsidR="003560E1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furnizorul</w:t>
      </w:r>
      <w:r w:rsidR="003C29BF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ui</w:t>
      </w:r>
      <w:r w:rsidR="003560E1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energie</w:t>
      </w:r>
      <w:r w:rsidR="00561A78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etc</w:t>
      </w:r>
      <w:r w:rsidR="003C29BF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. S</w:t>
      </w:r>
      <w:r w:rsidR="003560E1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copul </w:t>
      </w:r>
      <w:r w:rsidR="003C29BF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principal este de a-i ajuta să reducă</w:t>
      </w:r>
      <w:r w:rsidR="003560E1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costurile, </w:t>
      </w:r>
      <w:r w:rsidR="003C29BF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în special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perioada de după studii, </w:t>
      </w:r>
      <w:r w:rsidR="003C0529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când 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vor </w:t>
      </w:r>
      <w:r w:rsidR="003C29BF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deveni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C0529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consumatori 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individuali</w:t>
      </w:r>
      <w:r w:rsidR="003C0529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plătitori de facturi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14:paraId="3A90C27E" w14:textId="77777777" w:rsidR="002E3C0B" w:rsidRPr="0006551A" w:rsidRDefault="002E3C0B" w:rsidP="004A3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6040E3A" w14:textId="2589196D" w:rsidR="00A40C36" w:rsidRPr="00EA76C1" w:rsidRDefault="005E6303" w:rsidP="005E6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Universitatea din București invită</w:t>
      </w:r>
      <w:r w:rsidR="003C0529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întreaga comunitate academică – studenți, cadre universitare, cercetători, personal administrativ – </w:t>
      </w:r>
      <w:r w:rsidR="00BC3AAA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să continu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e să fie activă</w:t>
      </w:r>
      <w:r w:rsidR="00BC3AAA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demersul de a economisi inteligent energia și </w:t>
      </w:r>
      <w:r w:rsidR="003C0529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să susțină obiectivele pro</w:t>
      </w:r>
      <w:r w:rsidR="004926E4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iectului prin aprecierea paginilor</w:t>
      </w:r>
      <w:r w:rsidR="003C0529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Facebook </w:t>
      </w:r>
      <w:r w:rsidR="004926E4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și Instagram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oficiale ale proiectului proiectului</w:t>
      </w:r>
      <w:r w:rsidR="00EA76C1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 </w:t>
      </w:r>
      <w:r w:rsidRPr="0006551A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Horizon 2020 – SAVES2 </w:t>
      </w:r>
      <w:hyperlink r:id="rId7" w:history="1">
        <w:r w:rsidRPr="0006551A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o-RO"/>
          </w:rPr>
          <w:t>aici</w:t>
        </w:r>
      </w:hyperlink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</w:t>
      </w:r>
      <w:hyperlink r:id="rId8" w:history="1">
        <w:r w:rsidRPr="0006551A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o-RO"/>
          </w:rPr>
          <w:t>aici</w:t>
        </w:r>
      </w:hyperlink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>. Persoanele interesate pot completa</w:t>
      </w:r>
      <w:r w:rsidR="00EA76C1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 </w:t>
      </w:r>
      <w:r w:rsidR="004A3950" w:rsidRPr="0006551A">
        <w:rPr>
          <w:rFonts w:ascii="Times New Roman" w:hAnsi="Times New Roman" w:cs="Times New Roman"/>
          <w:sz w:val="24"/>
          <w:szCs w:val="24"/>
          <w:lang w:val="ro-RO"/>
        </w:rPr>
        <w:t>formularel</w:t>
      </w:r>
      <w:r w:rsidRPr="0006551A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3C0529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susținere </w:t>
      </w:r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ale programului </w:t>
      </w:r>
      <w:r w:rsidR="004A3950"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disponibile </w:t>
      </w:r>
      <w:hyperlink r:id="rId9" w:history="1">
        <w:r w:rsidRPr="0006551A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o-RO"/>
          </w:rPr>
          <w:t>aici</w:t>
        </w:r>
      </w:hyperlink>
      <w:r w:rsidRPr="000655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14:paraId="34A28CC1" w14:textId="77777777" w:rsidR="005B0E96" w:rsidRPr="0006551A" w:rsidRDefault="005B0E96" w:rsidP="004A3950">
      <w:pPr>
        <w:jc w:val="center"/>
        <w:rPr>
          <w:rFonts w:ascii="Verdana" w:hAnsi="Verdana"/>
          <w:noProof/>
          <w:sz w:val="24"/>
          <w:szCs w:val="24"/>
          <w:lang w:val="ro-RO"/>
        </w:rPr>
      </w:pPr>
    </w:p>
    <w:sectPr w:rsidR="005B0E96" w:rsidRPr="0006551A" w:rsidSect="004A3950">
      <w:headerReference w:type="default" r:id="rId10"/>
      <w:pgSz w:w="11907" w:h="16839" w:code="9"/>
      <w:pgMar w:top="1008" w:right="630" w:bottom="851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196E7" w14:textId="77777777" w:rsidR="00B15817" w:rsidRDefault="00B15817" w:rsidP="00106BC7">
      <w:pPr>
        <w:spacing w:after="0" w:line="240" w:lineRule="auto"/>
      </w:pPr>
      <w:r>
        <w:separator/>
      </w:r>
    </w:p>
  </w:endnote>
  <w:endnote w:type="continuationSeparator" w:id="0">
    <w:p w14:paraId="7861D151" w14:textId="77777777" w:rsidR="00B15817" w:rsidRDefault="00B15817" w:rsidP="0010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2A7E3" w14:textId="77777777" w:rsidR="00B15817" w:rsidRDefault="00B15817" w:rsidP="00106BC7">
      <w:pPr>
        <w:spacing w:after="0" w:line="240" w:lineRule="auto"/>
      </w:pPr>
      <w:r>
        <w:separator/>
      </w:r>
    </w:p>
  </w:footnote>
  <w:footnote w:type="continuationSeparator" w:id="0">
    <w:p w14:paraId="0F685EDD" w14:textId="77777777" w:rsidR="00B15817" w:rsidRDefault="00B15817" w:rsidP="00106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836ED" w14:textId="77777777" w:rsidR="00106BC7" w:rsidRDefault="00106BC7" w:rsidP="00106BC7">
    <w:pPr>
      <w:pStyle w:val="Header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CD1E54"/>
    <w:multiLevelType w:val="hybridMultilevel"/>
    <w:tmpl w:val="25F21E10"/>
    <w:lvl w:ilvl="0" w:tplc="BDE0C21C">
      <w:numFmt w:val="bullet"/>
      <w:lvlText w:val="-"/>
      <w:lvlJc w:val="left"/>
      <w:pPr>
        <w:ind w:left="1080" w:hanging="360"/>
      </w:pPr>
      <w:rPr>
        <w:rFonts w:ascii="Verdana" w:eastAsia="Times New Roman" w:hAnsi="Verdana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7A5"/>
    <w:rsid w:val="0006551A"/>
    <w:rsid w:val="00106BC7"/>
    <w:rsid w:val="00107AC6"/>
    <w:rsid w:val="00153A0F"/>
    <w:rsid w:val="0018793D"/>
    <w:rsid w:val="002419C2"/>
    <w:rsid w:val="00266CDD"/>
    <w:rsid w:val="002E33E9"/>
    <w:rsid w:val="002E3C0B"/>
    <w:rsid w:val="003560E1"/>
    <w:rsid w:val="00392145"/>
    <w:rsid w:val="003C0529"/>
    <w:rsid w:val="003C29BF"/>
    <w:rsid w:val="00410913"/>
    <w:rsid w:val="004926E4"/>
    <w:rsid w:val="004A3950"/>
    <w:rsid w:val="004C7413"/>
    <w:rsid w:val="004F58E7"/>
    <w:rsid w:val="00561A78"/>
    <w:rsid w:val="005A2782"/>
    <w:rsid w:val="005B0E96"/>
    <w:rsid w:val="005E6303"/>
    <w:rsid w:val="00606B40"/>
    <w:rsid w:val="00670AF1"/>
    <w:rsid w:val="0067335A"/>
    <w:rsid w:val="006F5861"/>
    <w:rsid w:val="007E0B4D"/>
    <w:rsid w:val="008A1B3D"/>
    <w:rsid w:val="00940827"/>
    <w:rsid w:val="009D0291"/>
    <w:rsid w:val="009E17F6"/>
    <w:rsid w:val="00A03529"/>
    <w:rsid w:val="00A14DD5"/>
    <w:rsid w:val="00A40C36"/>
    <w:rsid w:val="00AE2C54"/>
    <w:rsid w:val="00B15817"/>
    <w:rsid w:val="00B15F05"/>
    <w:rsid w:val="00B873FA"/>
    <w:rsid w:val="00BC3AAA"/>
    <w:rsid w:val="00C000BF"/>
    <w:rsid w:val="00C6270A"/>
    <w:rsid w:val="00D10719"/>
    <w:rsid w:val="00D539D3"/>
    <w:rsid w:val="00D61821"/>
    <w:rsid w:val="00DA47A5"/>
    <w:rsid w:val="00E217D9"/>
    <w:rsid w:val="00E72406"/>
    <w:rsid w:val="00EA76C1"/>
    <w:rsid w:val="00F94F4E"/>
    <w:rsid w:val="00FE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7C6F9"/>
  <w15:docId w15:val="{FAEF33C7-AB43-4CF2-A26D-ECDCF739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2189999565541957989msolistparagraph">
    <w:name w:val="m_2189999565541957989msolistparagraph"/>
    <w:basedOn w:val="Normal"/>
    <w:rsid w:val="00FE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E0100"/>
  </w:style>
  <w:style w:type="character" w:styleId="Hyperlink">
    <w:name w:val="Hyperlink"/>
    <w:basedOn w:val="DefaultParagraphFont"/>
    <w:uiPriority w:val="99"/>
    <w:unhideWhenUsed/>
    <w:rsid w:val="006733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C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6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BC7"/>
  </w:style>
  <w:style w:type="paragraph" w:styleId="Footer">
    <w:name w:val="footer"/>
    <w:basedOn w:val="Normal"/>
    <w:link w:val="FooterChar"/>
    <w:uiPriority w:val="99"/>
    <w:unhideWhenUsed/>
    <w:rsid w:val="00106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BC7"/>
  </w:style>
  <w:style w:type="character" w:styleId="FollowedHyperlink">
    <w:name w:val="FollowedHyperlink"/>
    <w:basedOn w:val="DefaultParagraphFont"/>
    <w:uiPriority w:val="99"/>
    <w:semiHidden/>
    <w:unhideWhenUsed/>
    <w:rsid w:val="004A395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C2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3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studentswitchoff_uo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UOBSS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omania.studentswitchoff.org/find-a-university/bucharest/get-involv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318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Miclea Ioan</cp:lastModifiedBy>
  <cp:revision>15</cp:revision>
  <cp:lastPrinted>2020-09-29T10:54:00Z</cp:lastPrinted>
  <dcterms:created xsi:type="dcterms:W3CDTF">2019-09-30T12:46:00Z</dcterms:created>
  <dcterms:modified xsi:type="dcterms:W3CDTF">2020-09-30T12:32:00Z</dcterms:modified>
</cp:coreProperties>
</file>