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E14CF" w14:textId="38311374" w:rsidR="004B39A4" w:rsidRDefault="004B39A4" w:rsidP="008B7F82">
      <w:pPr>
        <w:spacing w:after="0" w:line="288" w:lineRule="auto"/>
        <w:jc w:val="center"/>
        <w:rPr>
          <w:rFonts w:ascii="Times New Roman" w:hAnsi="Times New Roman" w:cs="Times New Roman"/>
          <w:b/>
          <w:sz w:val="24"/>
          <w:szCs w:val="24"/>
        </w:rPr>
      </w:pPr>
    </w:p>
    <w:p w14:paraId="4DC42334" w14:textId="1273AC07" w:rsidR="004B39A4" w:rsidRPr="008D1D2C" w:rsidRDefault="004B39A4" w:rsidP="008B7F82">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Noul an academic 2020-2021 la Universitatea din București: 14.000 de boboci se alătură comunității universitare a UB</w:t>
      </w:r>
    </w:p>
    <w:p w14:paraId="5A581584" w14:textId="003E3E27" w:rsidR="001D4783" w:rsidRPr="008D1D2C" w:rsidRDefault="001D4783" w:rsidP="008B7F82">
      <w:pPr>
        <w:spacing w:line="288" w:lineRule="auto"/>
        <w:jc w:val="both"/>
        <w:rPr>
          <w:rFonts w:ascii="Times New Roman" w:hAnsi="Times New Roman" w:cs="Times New Roman"/>
          <w:b/>
          <w:sz w:val="24"/>
          <w:szCs w:val="24"/>
        </w:rPr>
      </w:pPr>
    </w:p>
    <w:p w14:paraId="3EC1E119" w14:textId="0907BF7C" w:rsidR="001D4783" w:rsidRPr="008D1D2C" w:rsidRDefault="001D4783" w:rsidP="008B7F82">
      <w:pPr>
        <w:spacing w:line="288" w:lineRule="auto"/>
        <w:jc w:val="both"/>
        <w:rPr>
          <w:rFonts w:ascii="Times New Roman" w:hAnsi="Times New Roman" w:cs="Times New Roman"/>
          <w:sz w:val="24"/>
        </w:rPr>
      </w:pPr>
      <w:r w:rsidRPr="008D1D2C">
        <w:rPr>
          <w:rFonts w:ascii="Times New Roman" w:hAnsi="Times New Roman" w:cs="Times New Roman"/>
          <w:sz w:val="24"/>
        </w:rPr>
        <w:t>Cel</w:t>
      </w:r>
      <w:r w:rsidR="004B39A4">
        <w:rPr>
          <w:rFonts w:ascii="Times New Roman" w:hAnsi="Times New Roman" w:cs="Times New Roman"/>
          <w:sz w:val="24"/>
        </w:rPr>
        <w:t>e</w:t>
      </w:r>
      <w:r w:rsidRPr="008D1D2C">
        <w:rPr>
          <w:rFonts w:ascii="Times New Roman" w:hAnsi="Times New Roman" w:cs="Times New Roman"/>
          <w:sz w:val="24"/>
        </w:rPr>
        <w:t xml:space="preserve"> 19 facultăți ale Universității din București deschid, începând de joi, 1 octombrie 2020, anul universitar 2020-2021, printr-o serie de evenimente care își propun să dea startul activităților </w:t>
      </w:r>
      <w:r w:rsidR="004B39A4">
        <w:rPr>
          <w:rFonts w:ascii="Times New Roman" w:hAnsi="Times New Roman" w:cs="Times New Roman"/>
          <w:sz w:val="24"/>
        </w:rPr>
        <w:t>academice</w:t>
      </w:r>
      <w:r w:rsidR="001D763C">
        <w:rPr>
          <w:rFonts w:ascii="Times New Roman" w:hAnsi="Times New Roman" w:cs="Times New Roman"/>
          <w:sz w:val="24"/>
        </w:rPr>
        <w:t xml:space="preserve"> </w:t>
      </w:r>
      <w:r w:rsidRPr="008D1D2C">
        <w:rPr>
          <w:rFonts w:ascii="Times New Roman" w:hAnsi="Times New Roman" w:cs="Times New Roman"/>
          <w:sz w:val="24"/>
        </w:rPr>
        <w:t>și, dat fiind actualul context de pandemie, să asigure o integrare mai ușoară în comunitatea academică a UB pentru studenții de anul I.</w:t>
      </w:r>
    </w:p>
    <w:p w14:paraId="49F22255" w14:textId="35F62FCF" w:rsidR="00E26E87" w:rsidRPr="008D1D2C" w:rsidRDefault="001D4783" w:rsidP="008B7F82">
      <w:pPr>
        <w:spacing w:line="288" w:lineRule="auto"/>
        <w:jc w:val="both"/>
        <w:rPr>
          <w:rFonts w:ascii="Times New Roman" w:hAnsi="Times New Roman" w:cs="Times New Roman"/>
          <w:sz w:val="24"/>
        </w:rPr>
      </w:pPr>
      <w:r w:rsidRPr="008D1D2C">
        <w:rPr>
          <w:rFonts w:ascii="Times New Roman" w:hAnsi="Times New Roman" w:cs="Times New Roman"/>
          <w:sz w:val="24"/>
        </w:rPr>
        <w:t xml:space="preserve">În anul universitar 2020-2021, comunității academice a Universității din București </w:t>
      </w:r>
      <w:r w:rsidR="003376BF">
        <w:rPr>
          <w:rFonts w:ascii="Times New Roman" w:hAnsi="Times New Roman" w:cs="Times New Roman"/>
          <w:sz w:val="24"/>
        </w:rPr>
        <w:t xml:space="preserve">i </w:t>
      </w:r>
      <w:r w:rsidRPr="008D1D2C">
        <w:rPr>
          <w:rFonts w:ascii="Times New Roman" w:hAnsi="Times New Roman" w:cs="Times New Roman"/>
          <w:sz w:val="24"/>
        </w:rPr>
        <w:t>s-au alăturat aproximativ 14.000 de noi studenți, cei mai mulți – aproximativ 8.300 – fiind înmatriculați la una dintre 93 de specializări de licență pe care l</w:t>
      </w:r>
      <w:r w:rsidR="00E26E87" w:rsidRPr="008D1D2C">
        <w:rPr>
          <w:rFonts w:ascii="Times New Roman" w:hAnsi="Times New Roman" w:cs="Times New Roman"/>
          <w:sz w:val="24"/>
        </w:rPr>
        <w:t>e punem la dispoziție</w:t>
      </w:r>
      <w:r w:rsidR="00417B5B">
        <w:rPr>
          <w:rFonts w:ascii="Times New Roman" w:hAnsi="Times New Roman" w:cs="Times New Roman"/>
          <w:sz w:val="24"/>
        </w:rPr>
        <w:t xml:space="preserve">: aproximativ 4.500 pe locurile bugetate oferite de UB și alți aproximativ 3.500 pe locurile cu taxă.  </w:t>
      </w:r>
    </w:p>
    <w:p w14:paraId="11470FF5" w14:textId="3A104538" w:rsidR="001D4783" w:rsidRPr="008D1D2C" w:rsidRDefault="00E26E87" w:rsidP="008B7F82">
      <w:pPr>
        <w:spacing w:line="288" w:lineRule="auto"/>
        <w:jc w:val="both"/>
        <w:rPr>
          <w:rFonts w:ascii="Times New Roman" w:hAnsi="Times New Roman" w:cs="Times New Roman"/>
          <w:sz w:val="24"/>
        </w:rPr>
      </w:pPr>
      <w:r w:rsidRPr="008D1D2C">
        <w:rPr>
          <w:rFonts w:ascii="Times New Roman" w:hAnsi="Times New Roman" w:cs="Times New Roman"/>
          <w:sz w:val="24"/>
        </w:rPr>
        <w:t xml:space="preserve">Cele 208 programe masterale s-au regăsit printre preferințele a peste 5.200 de absolvenți de licență, care au optat pentru continuarea pregătirii academice la Universitatea din București. Dintre aceștia, aproximativ 3.150 </w:t>
      </w:r>
      <w:r w:rsidR="008D1D2C" w:rsidRPr="008D1D2C">
        <w:rPr>
          <w:rFonts w:ascii="Times New Roman" w:hAnsi="Times New Roman" w:cs="Times New Roman"/>
          <w:sz w:val="24"/>
        </w:rPr>
        <w:t>studiază pe locuri bugetate, în timp ce alți aproximativ 2.100 pe locuri cu taxă</w:t>
      </w:r>
      <w:r w:rsidR="001D763C">
        <w:rPr>
          <w:rFonts w:ascii="Times New Roman" w:hAnsi="Times New Roman" w:cs="Times New Roman"/>
          <w:sz w:val="24"/>
        </w:rPr>
        <w:t>.</w:t>
      </w:r>
    </w:p>
    <w:p w14:paraId="3FC761A0" w14:textId="58F76C33" w:rsidR="00E26E87" w:rsidRPr="008D1D2C" w:rsidRDefault="00E26E87" w:rsidP="008B7F82">
      <w:pPr>
        <w:spacing w:line="288" w:lineRule="auto"/>
        <w:jc w:val="both"/>
        <w:rPr>
          <w:rFonts w:ascii="Times New Roman" w:hAnsi="Times New Roman" w:cs="Times New Roman"/>
          <w:sz w:val="24"/>
        </w:rPr>
      </w:pPr>
      <w:r w:rsidRPr="008D1D2C">
        <w:rPr>
          <w:rFonts w:ascii="Times New Roman" w:hAnsi="Times New Roman" w:cs="Times New Roman"/>
          <w:sz w:val="24"/>
        </w:rPr>
        <w:t>Nu în ultimul rând, aproximativ 400 de absolvenți ai programelor masterale au ales să studieze la una dintre cele 22 de școli doctorale ale Universității din București: 350 pe locurile subvenționate de la bugetul de stat și 42 pe locurile cu taxă.</w:t>
      </w:r>
    </w:p>
    <w:p w14:paraId="61E9A035" w14:textId="712FC862" w:rsidR="004B39A4" w:rsidRDefault="000E093B" w:rsidP="008B7F82">
      <w:pPr>
        <w:spacing w:line="288" w:lineRule="auto"/>
        <w:jc w:val="both"/>
        <w:rPr>
          <w:rFonts w:ascii="Times New Roman" w:hAnsi="Times New Roman" w:cs="Times New Roman"/>
          <w:sz w:val="24"/>
        </w:rPr>
      </w:pPr>
      <w:r>
        <w:rPr>
          <w:rFonts w:ascii="Times New Roman" w:hAnsi="Times New Roman" w:cs="Times New Roman"/>
          <w:sz w:val="24"/>
        </w:rPr>
        <w:t>F</w:t>
      </w:r>
      <w:r w:rsidR="004B39A4">
        <w:rPr>
          <w:rFonts w:ascii="Times New Roman" w:hAnsi="Times New Roman" w:cs="Times New Roman"/>
          <w:sz w:val="24"/>
        </w:rPr>
        <w:t xml:space="preserve">acultățile Universității </w:t>
      </w:r>
      <w:r w:rsidR="004B39A4" w:rsidRPr="008D1D2C">
        <w:rPr>
          <w:rFonts w:ascii="Times New Roman" w:hAnsi="Times New Roman" w:cs="Times New Roman"/>
          <w:sz w:val="24"/>
        </w:rPr>
        <w:t>din București consideră că integrarea studenților din anul I în comunitatea academică reprezintă o prioritate</w:t>
      </w:r>
      <w:r>
        <w:rPr>
          <w:rFonts w:ascii="Times New Roman" w:hAnsi="Times New Roman" w:cs="Times New Roman"/>
          <w:sz w:val="24"/>
        </w:rPr>
        <w:t xml:space="preserve">, </w:t>
      </w:r>
      <w:r w:rsidR="004B39A4" w:rsidRPr="008D1D2C">
        <w:rPr>
          <w:rFonts w:ascii="Times New Roman" w:hAnsi="Times New Roman" w:cs="Times New Roman"/>
          <w:sz w:val="24"/>
        </w:rPr>
        <w:t>motiv pentru care</w:t>
      </w:r>
      <w:r>
        <w:rPr>
          <w:rFonts w:ascii="Times New Roman" w:hAnsi="Times New Roman" w:cs="Times New Roman"/>
          <w:sz w:val="24"/>
        </w:rPr>
        <w:t xml:space="preserve"> </w:t>
      </w:r>
      <w:r w:rsidR="004B39A4" w:rsidRPr="008D1D2C">
        <w:rPr>
          <w:rFonts w:ascii="Times New Roman" w:hAnsi="Times New Roman" w:cs="Times New Roman"/>
          <w:sz w:val="24"/>
        </w:rPr>
        <w:t>organi</w:t>
      </w:r>
      <w:r w:rsidR="004B39A4">
        <w:rPr>
          <w:rFonts w:ascii="Times New Roman" w:hAnsi="Times New Roman" w:cs="Times New Roman"/>
          <w:sz w:val="24"/>
        </w:rPr>
        <w:t>zează</w:t>
      </w:r>
      <w:r w:rsidR="004B39A4" w:rsidRPr="008D1D2C">
        <w:rPr>
          <w:rFonts w:ascii="Times New Roman" w:hAnsi="Times New Roman" w:cs="Times New Roman"/>
          <w:sz w:val="24"/>
        </w:rPr>
        <w:t>, în primele săptămâni ale noului an universitar, o serie de evenimente pentru consilierea și informarea  acestora.</w:t>
      </w:r>
    </w:p>
    <w:p w14:paraId="185F95DF" w14:textId="2840EC52" w:rsidR="008D1D2C" w:rsidRPr="008D1D2C" w:rsidRDefault="008D1D2C" w:rsidP="008B7F82">
      <w:pPr>
        <w:spacing w:line="288" w:lineRule="auto"/>
        <w:jc w:val="both"/>
        <w:rPr>
          <w:rFonts w:ascii="Times New Roman" w:hAnsi="Times New Roman" w:cs="Times New Roman"/>
          <w:sz w:val="24"/>
        </w:rPr>
      </w:pPr>
      <w:r>
        <w:rPr>
          <w:rFonts w:ascii="Times New Roman" w:hAnsi="Times New Roman" w:cs="Times New Roman"/>
          <w:sz w:val="24"/>
        </w:rPr>
        <w:t>Astfel,</w:t>
      </w:r>
      <w:r w:rsidRPr="008D1D2C">
        <w:rPr>
          <w:rFonts w:ascii="Times New Roman" w:hAnsi="Times New Roman" w:cs="Times New Roman"/>
          <w:sz w:val="24"/>
        </w:rPr>
        <w:t xml:space="preserve"> în prima săptămână a anului universitar 2020-2021, bobocii Facultății de Istorie au ocazia să interacționeze cu profesorii tutori, cu cadrele didactice și cu personalul de suport, dar și cu studenții din alți ani, care îi vor ajuta să se integreze mai ușor în viața de student. Programul </w:t>
      </w:r>
      <w:r w:rsidRPr="008D1D2C">
        <w:rPr>
          <w:rFonts w:ascii="Times New Roman" w:hAnsi="Times New Roman" w:cs="Times New Roman"/>
          <w:i/>
          <w:sz w:val="24"/>
        </w:rPr>
        <w:t>Săptămâna bobocului la Istorie</w:t>
      </w:r>
      <w:r w:rsidRPr="008D1D2C">
        <w:rPr>
          <w:rFonts w:ascii="Times New Roman" w:hAnsi="Times New Roman" w:cs="Times New Roman"/>
          <w:sz w:val="24"/>
        </w:rPr>
        <w:t xml:space="preserve"> debut</w:t>
      </w:r>
      <w:r w:rsidR="004B39A4">
        <w:rPr>
          <w:rFonts w:ascii="Times New Roman" w:hAnsi="Times New Roman" w:cs="Times New Roman"/>
          <w:sz w:val="24"/>
        </w:rPr>
        <w:t xml:space="preserve">ează </w:t>
      </w:r>
      <w:r w:rsidRPr="008D1D2C">
        <w:rPr>
          <w:rFonts w:ascii="Times New Roman" w:hAnsi="Times New Roman" w:cs="Times New Roman"/>
          <w:sz w:val="24"/>
        </w:rPr>
        <w:t>joi, 1 octombrie 2020, odată cu festivitatea de deschidere a noului an universitar.</w:t>
      </w:r>
    </w:p>
    <w:p w14:paraId="26054449" w14:textId="0949AB87" w:rsidR="008D1D2C" w:rsidRDefault="008D1D2C" w:rsidP="008B7F82">
      <w:pPr>
        <w:spacing w:line="288" w:lineRule="auto"/>
        <w:jc w:val="both"/>
        <w:rPr>
          <w:rFonts w:ascii="Times New Roman" w:hAnsi="Times New Roman" w:cs="Times New Roman"/>
          <w:sz w:val="24"/>
        </w:rPr>
      </w:pPr>
      <w:r w:rsidRPr="008D1D2C">
        <w:rPr>
          <w:rFonts w:ascii="Times New Roman" w:hAnsi="Times New Roman" w:cs="Times New Roman"/>
          <w:sz w:val="24"/>
        </w:rPr>
        <w:t>Și reprezentanții Facultății de Sociologie și Asistență Socială a</w:t>
      </w:r>
      <w:r w:rsidR="001D763C">
        <w:rPr>
          <w:rFonts w:ascii="Times New Roman" w:hAnsi="Times New Roman" w:cs="Times New Roman"/>
          <w:sz w:val="24"/>
        </w:rPr>
        <w:t>u</w:t>
      </w:r>
      <w:r w:rsidRPr="008D1D2C">
        <w:rPr>
          <w:rFonts w:ascii="Times New Roman" w:hAnsi="Times New Roman" w:cs="Times New Roman"/>
          <w:sz w:val="24"/>
        </w:rPr>
        <w:t xml:space="preserve"> pregătit, pentru prima săptămână a noului an academic, o serie de evenimente dedicate bobocilor și integrării lor în cadrul comunității universitare. Astfel, în perioada 1-7 octombrie 2020, studenții Facultății de Sociologie și Asistență Socială sunt invitați la seri de film, ateliere de dezbateri și seminare introductive, precum și la un </w:t>
      </w:r>
      <w:r w:rsidRPr="008D1D2C">
        <w:rPr>
          <w:rFonts w:ascii="Times New Roman" w:hAnsi="Times New Roman" w:cs="Times New Roman"/>
          <w:i/>
          <w:sz w:val="24"/>
        </w:rPr>
        <w:t>treasure hunt online</w:t>
      </w:r>
      <w:r w:rsidRPr="008D1D2C">
        <w:rPr>
          <w:rFonts w:ascii="Times New Roman" w:hAnsi="Times New Roman" w:cs="Times New Roman"/>
          <w:sz w:val="24"/>
        </w:rPr>
        <w:t>, prin care vor afla mai multe detalii despre sediile facultății.</w:t>
      </w:r>
    </w:p>
    <w:p w14:paraId="1E686C7B" w14:textId="5DB6C8EC" w:rsidR="008D1D2C" w:rsidRDefault="008D1D2C" w:rsidP="008B7F82">
      <w:pPr>
        <w:spacing w:line="288" w:lineRule="auto"/>
        <w:jc w:val="both"/>
        <w:rPr>
          <w:rFonts w:ascii="Times New Roman" w:hAnsi="Times New Roman" w:cs="Times New Roman"/>
          <w:sz w:val="24"/>
        </w:rPr>
      </w:pPr>
      <w:r w:rsidRPr="008D1D2C">
        <w:rPr>
          <w:rFonts w:ascii="Times New Roman" w:hAnsi="Times New Roman" w:cs="Times New Roman"/>
          <w:sz w:val="24"/>
        </w:rPr>
        <w:t>Nu în ultimul rând, Facultatea de Științe Politice a Universității din București a organizat în cursul zilei de miercuri, 30 septembrie 2020, începând cu ora 10:30, un Webinar pentru boboci. În cadrul evenimentului, profesorii Cristian Preda, Alexandra Iancu, Claudiu Tufiș și studenții Alexandra Oprea și Vlad Palangăț, au răspuns, în cele trei limbi de predare ale facultății (română, franceză și engleză), tuturor curiozităților și întrebărilor studenților cu privire la viața de student la FSPUB.</w:t>
      </w:r>
    </w:p>
    <w:p w14:paraId="7D348662" w14:textId="148E423C" w:rsidR="004B39A4" w:rsidRDefault="004B39A4" w:rsidP="008B7F82">
      <w:pPr>
        <w:spacing w:line="288" w:lineRule="auto"/>
        <w:jc w:val="both"/>
        <w:rPr>
          <w:rFonts w:ascii="Times New Roman" w:hAnsi="Times New Roman" w:cs="Times New Roman"/>
          <w:sz w:val="24"/>
          <w:szCs w:val="24"/>
        </w:rPr>
      </w:pPr>
      <w:r>
        <w:rPr>
          <w:rFonts w:ascii="Times New Roman" w:hAnsi="Times New Roman" w:cs="Times New Roman"/>
          <w:sz w:val="24"/>
        </w:rPr>
        <w:lastRenderedPageBreak/>
        <w:t xml:space="preserve">Asociația Studenților din Universitatea din București (ASUB) a pregătit </w:t>
      </w:r>
      <w:r w:rsidRPr="0027322E">
        <w:rPr>
          <w:rFonts w:ascii="Times New Roman" w:hAnsi="Times New Roman" w:cs="Times New Roman"/>
          <w:sz w:val="24"/>
          <w:szCs w:val="24"/>
        </w:rPr>
        <w:t xml:space="preserve">„Ghidul Studentului”, o broșură care cuprinde informaţii esenţiale pentru ușura parcursul studenților în Universitatea din București, adresată în special celor din anul I. </w:t>
      </w:r>
      <w:r>
        <w:rPr>
          <w:rFonts w:ascii="Times New Roman" w:hAnsi="Times New Roman" w:cs="Times New Roman"/>
          <w:sz w:val="24"/>
          <w:szCs w:val="24"/>
        </w:rPr>
        <w:t xml:space="preserve">Ghidul poate fi descărcat de </w:t>
      </w:r>
      <w:hyperlink r:id="rId8" w:history="1">
        <w:r w:rsidRPr="00975D6A">
          <w:rPr>
            <w:rStyle w:val="Hyperlink"/>
            <w:rFonts w:ascii="Times New Roman" w:hAnsi="Times New Roman" w:cs="Times New Roman"/>
            <w:sz w:val="24"/>
            <w:szCs w:val="24"/>
          </w:rPr>
          <w:t>aici</w:t>
        </w:r>
      </w:hyperlink>
      <w:r>
        <w:rPr>
          <w:rFonts w:ascii="Times New Roman" w:hAnsi="Times New Roman" w:cs="Times New Roman"/>
          <w:sz w:val="24"/>
          <w:szCs w:val="24"/>
        </w:rPr>
        <w:t>.</w:t>
      </w:r>
    </w:p>
    <w:p w14:paraId="7DCB290C" w14:textId="756E8B7E" w:rsidR="004B39A4" w:rsidRPr="0027322E" w:rsidRDefault="004B39A4" w:rsidP="008B7F82">
      <w:pPr>
        <w:spacing w:line="288" w:lineRule="auto"/>
        <w:jc w:val="both"/>
        <w:rPr>
          <w:rFonts w:ascii="Times New Roman" w:hAnsi="Times New Roman" w:cs="Times New Roman"/>
          <w:sz w:val="24"/>
          <w:szCs w:val="24"/>
        </w:rPr>
      </w:pPr>
      <w:r w:rsidRPr="0027322E">
        <w:rPr>
          <w:rFonts w:ascii="Times New Roman" w:hAnsi="Times New Roman" w:cs="Times New Roman"/>
          <w:sz w:val="24"/>
          <w:szCs w:val="24"/>
        </w:rPr>
        <w:t xml:space="preserve">Tot în sprijinul studenților de anul I, luni, 5 octombrie 2020, Universitatea din București va organiza, în colaborare cu </w:t>
      </w:r>
      <w:r w:rsidRPr="004B39A4">
        <w:rPr>
          <w:rFonts w:ascii="Times New Roman" w:hAnsi="Times New Roman" w:cs="Times New Roman"/>
          <w:sz w:val="24"/>
          <w:szCs w:val="24"/>
        </w:rPr>
        <w:t>ASUB</w:t>
      </w:r>
      <w:r w:rsidRPr="0027322E">
        <w:rPr>
          <w:rFonts w:ascii="Times New Roman" w:hAnsi="Times New Roman" w:cs="Times New Roman"/>
          <w:sz w:val="24"/>
          <w:szCs w:val="24"/>
        </w:rPr>
        <w:t xml:space="preserve"> şi cu Consiliul pentru Probleme Studenţeşti al </w:t>
      </w:r>
      <w:r>
        <w:rPr>
          <w:rFonts w:ascii="Times New Roman" w:hAnsi="Times New Roman" w:cs="Times New Roman"/>
          <w:sz w:val="24"/>
          <w:szCs w:val="24"/>
        </w:rPr>
        <w:t>UB</w:t>
      </w:r>
      <w:r w:rsidRPr="0027322E">
        <w:rPr>
          <w:rFonts w:ascii="Times New Roman" w:hAnsi="Times New Roman" w:cs="Times New Roman"/>
          <w:sz w:val="24"/>
          <w:szCs w:val="24"/>
        </w:rPr>
        <w:t xml:space="preserve"> (CPS), webinarul „Sunt student! Acum ce urmează?”</w:t>
      </w:r>
      <w:r>
        <w:rPr>
          <w:rFonts w:ascii="Times New Roman" w:hAnsi="Times New Roman" w:cs="Times New Roman"/>
          <w:sz w:val="24"/>
          <w:szCs w:val="24"/>
        </w:rPr>
        <w:t>,</w:t>
      </w:r>
      <w:r w:rsidRPr="004B39A4">
        <w:t xml:space="preserve"> </w:t>
      </w:r>
      <w:r w:rsidRPr="004B39A4">
        <w:rPr>
          <w:rFonts w:ascii="Times New Roman" w:hAnsi="Times New Roman" w:cs="Times New Roman"/>
          <w:sz w:val="24"/>
          <w:szCs w:val="24"/>
        </w:rPr>
        <w:t>o discuţie deschisă</w:t>
      </w:r>
      <w:r>
        <w:rPr>
          <w:rFonts w:ascii="Times New Roman" w:hAnsi="Times New Roman" w:cs="Times New Roman"/>
          <w:sz w:val="24"/>
          <w:szCs w:val="24"/>
        </w:rPr>
        <w:t xml:space="preserve"> în cadrul căreia </w:t>
      </w:r>
      <w:r w:rsidRPr="004B39A4">
        <w:rPr>
          <w:rFonts w:ascii="Times New Roman" w:hAnsi="Times New Roman" w:cs="Times New Roman"/>
          <w:sz w:val="24"/>
          <w:szCs w:val="24"/>
        </w:rPr>
        <w:t>studenţi</w:t>
      </w:r>
      <w:r>
        <w:rPr>
          <w:rFonts w:ascii="Times New Roman" w:hAnsi="Times New Roman" w:cs="Times New Roman"/>
          <w:sz w:val="24"/>
          <w:szCs w:val="24"/>
        </w:rPr>
        <w:t xml:space="preserve"> ai</w:t>
      </w:r>
      <w:r w:rsidRPr="004B39A4">
        <w:rPr>
          <w:rFonts w:ascii="Times New Roman" w:hAnsi="Times New Roman" w:cs="Times New Roman"/>
          <w:sz w:val="24"/>
          <w:szCs w:val="24"/>
        </w:rPr>
        <w:t xml:space="preserve"> UB vor prezenta participanților ce implică să fii student, cum să ai parte de o experienţă academică remarcabilă în deplină siguranţă, care sunt beneficiile şi oportunităţile pe care le poţi accesa, </w:t>
      </w:r>
      <w:r>
        <w:rPr>
          <w:rFonts w:ascii="Times New Roman" w:hAnsi="Times New Roman" w:cs="Times New Roman"/>
          <w:sz w:val="24"/>
          <w:szCs w:val="24"/>
        </w:rPr>
        <w:t xml:space="preserve">precum și </w:t>
      </w:r>
      <w:r w:rsidRPr="004B39A4">
        <w:rPr>
          <w:rFonts w:ascii="Times New Roman" w:hAnsi="Times New Roman" w:cs="Times New Roman"/>
          <w:sz w:val="24"/>
          <w:szCs w:val="24"/>
        </w:rPr>
        <w:t>ce servicii îţi oferă Universitatea.</w:t>
      </w:r>
      <w:r>
        <w:rPr>
          <w:rFonts w:ascii="Times New Roman" w:hAnsi="Times New Roman" w:cs="Times New Roman"/>
          <w:sz w:val="24"/>
          <w:szCs w:val="24"/>
        </w:rPr>
        <w:t xml:space="preserve"> </w:t>
      </w:r>
      <w:r w:rsidRPr="0027322E">
        <w:rPr>
          <w:rFonts w:ascii="Times New Roman" w:hAnsi="Times New Roman" w:cs="Times New Roman"/>
          <w:sz w:val="24"/>
          <w:szCs w:val="24"/>
        </w:rPr>
        <w:t>Mai multe detalii despre acest eveniment</w:t>
      </w:r>
      <w:r>
        <w:rPr>
          <w:rFonts w:ascii="Times New Roman" w:hAnsi="Times New Roman" w:cs="Times New Roman"/>
          <w:sz w:val="24"/>
          <w:szCs w:val="24"/>
        </w:rPr>
        <w:t xml:space="preserve"> </w:t>
      </w:r>
      <w:r w:rsidR="003376BF">
        <w:rPr>
          <w:rFonts w:ascii="Times New Roman" w:hAnsi="Times New Roman" w:cs="Times New Roman"/>
          <w:sz w:val="24"/>
          <w:szCs w:val="24"/>
        </w:rPr>
        <w:t>sunt disponibile</w:t>
      </w:r>
      <w:r w:rsidRPr="0027322E">
        <w:rPr>
          <w:rFonts w:ascii="Times New Roman" w:hAnsi="Times New Roman" w:cs="Times New Roman"/>
          <w:sz w:val="24"/>
          <w:szCs w:val="24"/>
        </w:rPr>
        <w:t xml:space="preserve"> </w:t>
      </w:r>
      <w:hyperlink r:id="rId9" w:history="1">
        <w:r w:rsidRPr="0027322E">
          <w:rPr>
            <w:rStyle w:val="Hyperlink"/>
            <w:rFonts w:ascii="Times New Roman" w:hAnsi="Times New Roman" w:cs="Times New Roman"/>
            <w:sz w:val="24"/>
            <w:szCs w:val="24"/>
          </w:rPr>
          <w:t>aici</w:t>
        </w:r>
      </w:hyperlink>
      <w:r w:rsidRPr="0027322E">
        <w:rPr>
          <w:rFonts w:ascii="Times New Roman" w:hAnsi="Times New Roman" w:cs="Times New Roman"/>
          <w:sz w:val="24"/>
          <w:szCs w:val="24"/>
        </w:rPr>
        <w:t>.</w:t>
      </w:r>
    </w:p>
    <w:p w14:paraId="3252019B" w14:textId="5DF37B25" w:rsidR="000E093B" w:rsidRDefault="004B39A4" w:rsidP="008B7F82">
      <w:pPr>
        <w:spacing w:line="288" w:lineRule="auto"/>
        <w:jc w:val="both"/>
        <w:rPr>
          <w:rFonts w:ascii="Times New Roman" w:hAnsi="Times New Roman" w:cs="Times New Roman"/>
          <w:sz w:val="24"/>
        </w:rPr>
      </w:pPr>
      <w:r>
        <w:rPr>
          <w:rFonts w:ascii="Times New Roman" w:hAnsi="Times New Roman" w:cs="Times New Roman"/>
          <w:sz w:val="24"/>
        </w:rPr>
        <w:t>„Bine ați venit</w:t>
      </w:r>
      <w:r w:rsidR="000E093B">
        <w:rPr>
          <w:rFonts w:ascii="Times New Roman" w:hAnsi="Times New Roman" w:cs="Times New Roman"/>
          <w:sz w:val="24"/>
        </w:rPr>
        <w:t xml:space="preserve">, sau </w:t>
      </w:r>
      <w:r>
        <w:rPr>
          <w:rFonts w:ascii="Times New Roman" w:hAnsi="Times New Roman" w:cs="Times New Roman"/>
          <w:sz w:val="24"/>
        </w:rPr>
        <w:t>revenit</w:t>
      </w:r>
      <w:r w:rsidR="000E093B">
        <w:rPr>
          <w:rFonts w:ascii="Times New Roman" w:hAnsi="Times New Roman" w:cs="Times New Roman"/>
          <w:sz w:val="24"/>
        </w:rPr>
        <w:t xml:space="preserve">, </w:t>
      </w:r>
      <w:r>
        <w:rPr>
          <w:rFonts w:ascii="Times New Roman" w:hAnsi="Times New Roman" w:cs="Times New Roman"/>
          <w:sz w:val="24"/>
        </w:rPr>
        <w:t>la Universitatea din București, spațiul nostru comun și locul în care, în aceste vremuri incerte, regăsim siguranța și bucuria de a trăi, de învăța și de a lucra împreună. Dragi boboci, suntem mândri și bucuroși că familia noastră universitară se mărește cu voi</w:t>
      </w:r>
      <w:r w:rsidR="000E093B">
        <w:rPr>
          <w:rFonts w:ascii="Times New Roman" w:hAnsi="Times New Roman" w:cs="Times New Roman"/>
          <w:sz w:val="24"/>
        </w:rPr>
        <w:t>. Începeți cea mai frumoasă perioadă din viața voastră</w:t>
      </w:r>
      <w:r>
        <w:rPr>
          <w:rFonts w:ascii="Times New Roman" w:hAnsi="Times New Roman" w:cs="Times New Roman"/>
          <w:sz w:val="24"/>
        </w:rPr>
        <w:t xml:space="preserve">, </w:t>
      </w:r>
      <w:r w:rsidR="000E093B" w:rsidRPr="008D1D2C">
        <w:rPr>
          <w:rFonts w:ascii="Times New Roman" w:hAnsi="Times New Roman" w:cs="Times New Roman"/>
          <w:sz w:val="24"/>
        </w:rPr>
        <w:t>o aventură provocatoare a minții și a spiritului, a cunoașterii și autocunoașterii, a maturizării profesionale și umane</w:t>
      </w:r>
      <w:r w:rsidR="000E093B">
        <w:rPr>
          <w:rFonts w:ascii="Times New Roman" w:hAnsi="Times New Roman" w:cs="Times New Roman"/>
          <w:sz w:val="24"/>
        </w:rPr>
        <w:t xml:space="preserve">” </w:t>
      </w:r>
      <w:r>
        <w:rPr>
          <w:rFonts w:ascii="Times New Roman" w:hAnsi="Times New Roman" w:cs="Times New Roman"/>
          <w:sz w:val="24"/>
        </w:rPr>
        <w:t>este mesajul transmis de r</w:t>
      </w:r>
      <w:r w:rsidRPr="008D1D2C">
        <w:rPr>
          <w:rFonts w:ascii="Times New Roman" w:hAnsi="Times New Roman" w:cs="Times New Roman"/>
          <w:sz w:val="24"/>
        </w:rPr>
        <w:t>ectorul Universității din București, profesorul Marian Preda</w:t>
      </w:r>
      <w:r>
        <w:rPr>
          <w:rFonts w:ascii="Times New Roman" w:hAnsi="Times New Roman" w:cs="Times New Roman"/>
          <w:sz w:val="24"/>
        </w:rPr>
        <w:t xml:space="preserve">, </w:t>
      </w:r>
      <w:r w:rsidRPr="008D1D2C">
        <w:rPr>
          <w:rFonts w:ascii="Times New Roman" w:hAnsi="Times New Roman" w:cs="Times New Roman"/>
          <w:sz w:val="24"/>
        </w:rPr>
        <w:t xml:space="preserve">către </w:t>
      </w:r>
      <w:r w:rsidR="000E093B">
        <w:rPr>
          <w:rFonts w:ascii="Times New Roman" w:hAnsi="Times New Roman" w:cs="Times New Roman"/>
          <w:sz w:val="24"/>
        </w:rPr>
        <w:t>membrii comunității universitare</w:t>
      </w:r>
      <w:r w:rsidRPr="008D1D2C">
        <w:rPr>
          <w:rFonts w:ascii="Times New Roman" w:hAnsi="Times New Roman" w:cs="Times New Roman"/>
          <w:sz w:val="24"/>
        </w:rPr>
        <w:t xml:space="preserve"> a UB</w:t>
      </w:r>
      <w:r w:rsidR="000E093B">
        <w:rPr>
          <w:rFonts w:ascii="Times New Roman" w:hAnsi="Times New Roman" w:cs="Times New Roman"/>
          <w:sz w:val="24"/>
        </w:rPr>
        <w:t xml:space="preserve">. </w:t>
      </w:r>
    </w:p>
    <w:p w14:paraId="7FD5744E" w14:textId="7337E831" w:rsidR="004B39A4" w:rsidRDefault="00417B5B" w:rsidP="008B7F82">
      <w:pPr>
        <w:spacing w:line="288" w:lineRule="auto"/>
        <w:jc w:val="both"/>
        <w:rPr>
          <w:rFonts w:ascii="Times New Roman" w:hAnsi="Times New Roman" w:cs="Times New Roman"/>
          <w:sz w:val="24"/>
        </w:rPr>
      </w:pPr>
      <w:r>
        <w:rPr>
          <w:rFonts w:ascii="Times New Roman" w:hAnsi="Times New Roman" w:cs="Times New Roman"/>
          <w:sz w:val="24"/>
        </w:rPr>
        <w:t>„</w:t>
      </w:r>
      <w:r w:rsidR="000E093B">
        <w:rPr>
          <w:rFonts w:ascii="Times New Roman" w:hAnsi="Times New Roman" w:cs="Times New Roman"/>
          <w:sz w:val="24"/>
        </w:rPr>
        <w:t>Vă invit să pășim împreună în noul an universitar cu entuziasm și curaj! Descoperiți și duceți mai departe valorile și cultura Universității, spiritul nostru liber, spiritul demnității și înțelepciunii, al descoperirilor academice și al dezvoltării umane și profesionale sănătoase. Bucurați-vă de toate acestea și îmbogățiți-le prin prezența și participarea voastră</w:t>
      </w:r>
      <w:r>
        <w:rPr>
          <w:rFonts w:ascii="Times New Roman" w:hAnsi="Times New Roman" w:cs="Times New Roman"/>
          <w:sz w:val="24"/>
        </w:rPr>
        <w:t xml:space="preserve">. Succes tuturor în noul an universitar!”, a adăugat </w:t>
      </w:r>
      <w:r w:rsidRPr="008D1D2C">
        <w:rPr>
          <w:rFonts w:ascii="Times New Roman" w:hAnsi="Times New Roman" w:cs="Times New Roman"/>
          <w:sz w:val="24"/>
        </w:rPr>
        <w:t>profesorul Marian Preda</w:t>
      </w:r>
      <w:r>
        <w:rPr>
          <w:rFonts w:ascii="Times New Roman" w:hAnsi="Times New Roman" w:cs="Times New Roman"/>
          <w:sz w:val="24"/>
        </w:rPr>
        <w:t xml:space="preserve">. Mesajul integral transmis de rectorul UB cu ocazia debutului noului an academic </w:t>
      </w:r>
      <w:r w:rsidR="004B39A4" w:rsidRPr="008D1D2C">
        <w:rPr>
          <w:rFonts w:ascii="Times New Roman" w:hAnsi="Times New Roman" w:cs="Times New Roman"/>
          <w:sz w:val="24"/>
        </w:rPr>
        <w:t xml:space="preserve">poate fi urmărit pe canalul oficial de YouTube al Universității din București, accesând acest </w:t>
      </w:r>
      <w:hyperlink r:id="rId10" w:history="1">
        <w:r w:rsidR="004B39A4" w:rsidRPr="008D1D2C">
          <w:rPr>
            <w:rStyle w:val="Hyperlink"/>
            <w:rFonts w:ascii="Times New Roman" w:hAnsi="Times New Roman" w:cs="Times New Roman"/>
            <w:sz w:val="24"/>
          </w:rPr>
          <w:t>link</w:t>
        </w:r>
      </w:hyperlink>
      <w:r w:rsidR="004B39A4" w:rsidRPr="008D1D2C">
        <w:rPr>
          <w:rFonts w:ascii="Times New Roman" w:hAnsi="Times New Roman" w:cs="Times New Roman"/>
          <w:sz w:val="24"/>
        </w:rPr>
        <w:t>.</w:t>
      </w:r>
    </w:p>
    <w:p w14:paraId="5DD6F054" w14:textId="288EBA51" w:rsidR="008D1D2C" w:rsidRDefault="008D1D2C" w:rsidP="008B7F82">
      <w:pPr>
        <w:spacing w:line="288" w:lineRule="auto"/>
        <w:jc w:val="both"/>
        <w:rPr>
          <w:rFonts w:ascii="Times New Roman" w:hAnsi="Times New Roman" w:cs="Times New Roman"/>
          <w:sz w:val="24"/>
        </w:rPr>
      </w:pPr>
      <w:r>
        <w:rPr>
          <w:rFonts w:ascii="Times New Roman" w:hAnsi="Times New Roman" w:cs="Times New Roman"/>
          <w:sz w:val="24"/>
        </w:rPr>
        <w:t xml:space="preserve">În ceea ce privește </w:t>
      </w:r>
      <w:r w:rsidRPr="008D1D2C">
        <w:rPr>
          <w:rFonts w:ascii="Times New Roman" w:hAnsi="Times New Roman" w:cs="Times New Roman"/>
          <w:sz w:val="24"/>
        </w:rPr>
        <w:t>modalitățile de desfășurare a activităților academice în anul universitar 2020-2021</w:t>
      </w:r>
      <w:r>
        <w:rPr>
          <w:rFonts w:ascii="Times New Roman" w:hAnsi="Times New Roman" w:cs="Times New Roman"/>
          <w:sz w:val="24"/>
        </w:rPr>
        <w:t>, d</w:t>
      </w:r>
      <w:r w:rsidRPr="008D1D2C">
        <w:rPr>
          <w:rFonts w:ascii="Times New Roman" w:hAnsi="Times New Roman" w:cs="Times New Roman"/>
          <w:sz w:val="24"/>
        </w:rPr>
        <w:t>at fiind contextul pandemic actual</w:t>
      </w:r>
      <w:r>
        <w:rPr>
          <w:rFonts w:ascii="Times New Roman" w:hAnsi="Times New Roman" w:cs="Times New Roman"/>
          <w:sz w:val="24"/>
        </w:rPr>
        <w:t xml:space="preserve">, </w:t>
      </w:r>
      <w:r w:rsidRPr="008D1D2C">
        <w:rPr>
          <w:rFonts w:ascii="Times New Roman" w:hAnsi="Times New Roman" w:cs="Times New Roman"/>
          <w:sz w:val="24"/>
        </w:rPr>
        <w:t>majoritatea facultăților au optat pentru varianta activităților academice derulate în sistem mixt. Este cazul facultăților de Administrație și Afaceri, Biologie, Chimie, Filosofie, Fizică, Geografie, Geologie și Geofizică, Istorie, Jurnalism și Științele Comunicării, Limbi și Literaturi Străine, Psihologie și Științele Educației și Teologie Ortodoxă „Justinian Patriarhul”.</w:t>
      </w:r>
    </w:p>
    <w:p w14:paraId="73DFCECC" w14:textId="5AF4764F" w:rsidR="008D1D2C" w:rsidRPr="008D1D2C" w:rsidRDefault="008D1D2C" w:rsidP="008B7F82">
      <w:pPr>
        <w:spacing w:line="288" w:lineRule="auto"/>
        <w:jc w:val="both"/>
        <w:rPr>
          <w:rFonts w:ascii="Times New Roman" w:hAnsi="Times New Roman" w:cs="Times New Roman"/>
          <w:sz w:val="24"/>
        </w:rPr>
      </w:pPr>
      <w:r w:rsidRPr="008D1D2C">
        <w:rPr>
          <w:rFonts w:ascii="Times New Roman" w:hAnsi="Times New Roman" w:cs="Times New Roman"/>
          <w:sz w:val="24"/>
        </w:rPr>
        <w:t>Pe de altă parte, facultățile de Drept, Litere, Matematică și Informatică, Sociologie și Asistență Socială, Științe Politice, Teologie Baptistă și Teologie Romano-Catolică au optat pentru desfășurarea activităților academice în sistem online.</w:t>
      </w:r>
    </w:p>
    <w:p w14:paraId="1E9D842F" w14:textId="22378138" w:rsidR="008D1D2C" w:rsidRPr="008D1D2C" w:rsidRDefault="008D1D2C" w:rsidP="008B7F82">
      <w:pPr>
        <w:spacing w:line="288" w:lineRule="auto"/>
        <w:jc w:val="both"/>
        <w:rPr>
          <w:rFonts w:ascii="Times New Roman" w:hAnsi="Times New Roman" w:cs="Times New Roman"/>
          <w:sz w:val="24"/>
        </w:rPr>
      </w:pPr>
      <w:r w:rsidRPr="008D1D2C">
        <w:rPr>
          <w:rFonts w:ascii="Times New Roman" w:hAnsi="Times New Roman" w:cs="Times New Roman"/>
          <w:sz w:val="24"/>
        </w:rPr>
        <w:t xml:space="preserve">În același timp, facem precizarea că anumite programe, atât de licență, cât și de master, au optat pentru formule specifice, care îmbină tipurile de predare în funcție de nevoile proprii. Informații cu privire la modalitățile de desfășurare a activităților pentru fiecare dintre programele de licență și de master oferite de cele 19 facultăți ale UB pot fi consultate pe site-urile facultăților, precum și în documentul disponibil </w:t>
      </w:r>
      <w:hyperlink r:id="rId11" w:history="1">
        <w:r w:rsidRPr="003376BF">
          <w:rPr>
            <w:rStyle w:val="Hyperlink"/>
            <w:rFonts w:ascii="Times New Roman" w:hAnsi="Times New Roman" w:cs="Times New Roman"/>
            <w:sz w:val="24"/>
          </w:rPr>
          <w:t>aici</w:t>
        </w:r>
      </w:hyperlink>
      <w:r w:rsidRPr="008D1D2C">
        <w:rPr>
          <w:rFonts w:ascii="Times New Roman" w:hAnsi="Times New Roman" w:cs="Times New Roman"/>
          <w:sz w:val="24"/>
        </w:rPr>
        <w:t xml:space="preserve">. Lista completă a facultăților UniBuc, </w:t>
      </w:r>
      <w:r w:rsidR="001D763C">
        <w:rPr>
          <w:rFonts w:ascii="Times New Roman" w:hAnsi="Times New Roman" w:cs="Times New Roman"/>
          <w:sz w:val="24"/>
        </w:rPr>
        <w:t>precum</w:t>
      </w:r>
      <w:r w:rsidRPr="008D1D2C">
        <w:rPr>
          <w:rFonts w:ascii="Times New Roman" w:hAnsi="Times New Roman" w:cs="Times New Roman"/>
          <w:sz w:val="24"/>
        </w:rPr>
        <w:t xml:space="preserve"> și datele de contact ale fiecăreia</w:t>
      </w:r>
      <w:r w:rsidR="001D763C">
        <w:rPr>
          <w:rFonts w:ascii="Times New Roman" w:hAnsi="Times New Roman" w:cs="Times New Roman"/>
          <w:sz w:val="24"/>
        </w:rPr>
        <w:t>,</w:t>
      </w:r>
      <w:r w:rsidRPr="008D1D2C">
        <w:rPr>
          <w:rFonts w:ascii="Times New Roman" w:hAnsi="Times New Roman" w:cs="Times New Roman"/>
          <w:sz w:val="24"/>
        </w:rPr>
        <w:t xml:space="preserve"> pot fi accesate </w:t>
      </w:r>
      <w:hyperlink r:id="rId12" w:history="1">
        <w:r w:rsidRPr="001D763C">
          <w:rPr>
            <w:rStyle w:val="Hyperlink"/>
            <w:rFonts w:ascii="Times New Roman" w:hAnsi="Times New Roman" w:cs="Times New Roman"/>
            <w:sz w:val="24"/>
          </w:rPr>
          <w:t>aici</w:t>
        </w:r>
      </w:hyperlink>
      <w:r w:rsidRPr="008D1D2C">
        <w:rPr>
          <w:rFonts w:ascii="Times New Roman" w:hAnsi="Times New Roman" w:cs="Times New Roman"/>
          <w:sz w:val="24"/>
        </w:rPr>
        <w:t>.</w:t>
      </w:r>
    </w:p>
    <w:p w14:paraId="6E1DC6C4" w14:textId="46482E09" w:rsidR="008D1D2C" w:rsidRPr="008D1D2C" w:rsidRDefault="008D1D2C" w:rsidP="008B7F82">
      <w:pPr>
        <w:spacing w:line="288" w:lineRule="auto"/>
        <w:jc w:val="both"/>
        <w:rPr>
          <w:rFonts w:ascii="Times New Roman" w:hAnsi="Times New Roman" w:cs="Times New Roman"/>
          <w:sz w:val="24"/>
        </w:rPr>
      </w:pPr>
      <w:r w:rsidRPr="008D1D2C">
        <w:rPr>
          <w:rFonts w:ascii="Times New Roman" w:hAnsi="Times New Roman" w:cs="Times New Roman"/>
          <w:sz w:val="24"/>
        </w:rPr>
        <w:lastRenderedPageBreak/>
        <w:t>În ceea ce privește cazarea în căminele Universității din București, pentru anul universitar 2020-2021 punem la dispoziția studenților un număr de aproximativ 4.000 de locuri de cazare, în condiții de distanțare.</w:t>
      </w:r>
    </w:p>
    <w:p w14:paraId="7092285E" w14:textId="68E29B20" w:rsidR="008B7F82" w:rsidRDefault="008D1D2C" w:rsidP="008B7F82">
      <w:pPr>
        <w:spacing w:line="288" w:lineRule="auto"/>
        <w:jc w:val="both"/>
        <w:rPr>
          <w:rFonts w:ascii="Times New Roman" w:hAnsi="Times New Roman" w:cs="Times New Roman"/>
          <w:sz w:val="24"/>
        </w:rPr>
      </w:pPr>
      <w:r w:rsidRPr="008D1D2C">
        <w:rPr>
          <w:rFonts w:ascii="Times New Roman" w:hAnsi="Times New Roman" w:cs="Times New Roman"/>
          <w:sz w:val="24"/>
        </w:rPr>
        <w:t>De asemenea, servirea mesei la cantina Universității din București se va realiza în regim de ridicare a produselor gata preparate – „to go”. Accesul la cantină va fi restricționat în conformitate cu legislația în vigoare, realizându-se exclusiv pe baza legitimației de student vizate sau a altor documente similare, vizate la zi (și numai pentru persoanele care au dreptul de a beneficia de acces la serviciul de cantină al UB).</w:t>
      </w:r>
    </w:p>
    <w:p w14:paraId="16E42978" w14:textId="4FB3BE78" w:rsidR="008B7F82" w:rsidRPr="008D1D2C" w:rsidRDefault="008B7F82" w:rsidP="008B7F82">
      <w:pPr>
        <w:spacing w:line="288" w:lineRule="auto"/>
        <w:jc w:val="both"/>
        <w:rPr>
          <w:rFonts w:ascii="Times New Roman" w:hAnsi="Times New Roman" w:cs="Times New Roman"/>
          <w:sz w:val="24"/>
        </w:rPr>
      </w:pPr>
      <w:r w:rsidRPr="008B7F82">
        <w:rPr>
          <w:rFonts w:ascii="Times New Roman" w:hAnsi="Times New Roman" w:cs="Times New Roman"/>
          <w:sz w:val="24"/>
        </w:rPr>
        <w:t>Comunitatea Universității din București numără aproximativ 34.000 de studenți și alte aproximativ 2.000 de cadre didactice universitare în cele 19 facultăți. Membră activă în cadrul mai multor organizații academice internaționale, între care amintim CIVIS – European Civic University, UNICA – Network of Universities from the Capitals of Europe, Black Sea University Association, EUA – European University Association și Silk Road University Network, Universitatea din București oferă anual peste 350 de programe de licență, masterat și doctorat.</w:t>
      </w:r>
    </w:p>
    <w:p w14:paraId="2216943D" w14:textId="586618CE" w:rsidR="008D1D2C" w:rsidRDefault="008D1D2C" w:rsidP="008B7F82">
      <w:pPr>
        <w:spacing w:line="288" w:lineRule="auto"/>
        <w:jc w:val="both"/>
        <w:rPr>
          <w:rFonts w:ascii="Times New Roman" w:hAnsi="Times New Roman" w:cs="Times New Roman"/>
          <w:sz w:val="24"/>
        </w:rPr>
      </w:pPr>
    </w:p>
    <w:p w14:paraId="5FD26C2D" w14:textId="77777777" w:rsidR="008B7F82" w:rsidRPr="008D1D2C" w:rsidRDefault="008B7F82" w:rsidP="008B7F82">
      <w:pPr>
        <w:spacing w:line="288" w:lineRule="auto"/>
        <w:jc w:val="both"/>
        <w:rPr>
          <w:rFonts w:ascii="Times New Roman" w:hAnsi="Times New Roman" w:cs="Times New Roman"/>
          <w:sz w:val="24"/>
        </w:rPr>
      </w:pPr>
    </w:p>
    <w:p w14:paraId="3FBF9357" w14:textId="77777777" w:rsidR="00174F62" w:rsidRPr="008D1D2C" w:rsidRDefault="00174F62" w:rsidP="008B7F82">
      <w:pPr>
        <w:spacing w:line="288" w:lineRule="auto"/>
        <w:jc w:val="both"/>
        <w:rPr>
          <w:rFonts w:ascii="Times New Roman" w:hAnsi="Times New Roman" w:cs="Times New Roman"/>
          <w:sz w:val="24"/>
        </w:rPr>
      </w:pPr>
      <w:r w:rsidRPr="008D1D2C">
        <w:rPr>
          <w:rFonts w:ascii="Times New Roman" w:hAnsi="Times New Roman" w:cs="Times New Roman"/>
          <w:sz w:val="24"/>
        </w:rPr>
        <w:t>Universitatea din București urează tuturor membrilor comunității academice mult succes în noul an universitar!</w:t>
      </w:r>
    </w:p>
    <w:p w14:paraId="6F11C3AB" w14:textId="5B04F8C6" w:rsidR="00206AB2" w:rsidRPr="008D1D2C" w:rsidRDefault="00206AB2" w:rsidP="008B7F82">
      <w:pPr>
        <w:spacing w:after="0" w:line="288" w:lineRule="auto"/>
        <w:jc w:val="both"/>
        <w:rPr>
          <w:rFonts w:ascii="Times New Roman" w:hAnsi="Times New Roman" w:cs="Times New Roman"/>
          <w:sz w:val="24"/>
          <w:szCs w:val="24"/>
        </w:rPr>
      </w:pPr>
      <w:r w:rsidRPr="008D1D2C">
        <w:rPr>
          <w:rFonts w:ascii="Times New Roman" w:hAnsi="Times New Roman" w:cs="Times New Roman"/>
          <w:sz w:val="24"/>
          <w:szCs w:val="24"/>
        </w:rPr>
        <w:t xml:space="preserve"> </w:t>
      </w:r>
    </w:p>
    <w:sectPr w:rsidR="00206AB2" w:rsidRPr="008D1D2C" w:rsidSect="0026307A">
      <w:headerReference w:type="default" r:id="rId13"/>
      <w:pgSz w:w="11907" w:h="16839"/>
      <w:pgMar w:top="993" w:right="1275" w:bottom="99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3B5ED" w14:textId="77777777" w:rsidR="008E0FCA" w:rsidRDefault="008E0FCA">
      <w:pPr>
        <w:spacing w:after="0" w:line="240" w:lineRule="auto"/>
      </w:pPr>
      <w:r>
        <w:separator/>
      </w:r>
    </w:p>
  </w:endnote>
  <w:endnote w:type="continuationSeparator" w:id="0">
    <w:p w14:paraId="4BE756DC" w14:textId="77777777" w:rsidR="008E0FCA" w:rsidRDefault="008E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F3B3B" w14:textId="77777777" w:rsidR="008E0FCA" w:rsidRDefault="008E0FCA">
      <w:pPr>
        <w:spacing w:after="0" w:line="240" w:lineRule="auto"/>
      </w:pPr>
      <w:r>
        <w:separator/>
      </w:r>
    </w:p>
  </w:footnote>
  <w:footnote w:type="continuationSeparator" w:id="0">
    <w:p w14:paraId="050D4EB9" w14:textId="77777777" w:rsidR="008E0FCA" w:rsidRDefault="008E0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A02CF" w14:textId="7C5010C1"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8D9"/>
    <w:rsid w:val="00021C8E"/>
    <w:rsid w:val="000C56C2"/>
    <w:rsid w:val="000E093B"/>
    <w:rsid w:val="00100B8E"/>
    <w:rsid w:val="00112DAC"/>
    <w:rsid w:val="00151980"/>
    <w:rsid w:val="001550F2"/>
    <w:rsid w:val="00174F62"/>
    <w:rsid w:val="001826C9"/>
    <w:rsid w:val="001C51FE"/>
    <w:rsid w:val="001C537D"/>
    <w:rsid w:val="001D4783"/>
    <w:rsid w:val="001D763C"/>
    <w:rsid w:val="001D7885"/>
    <w:rsid w:val="001F7207"/>
    <w:rsid w:val="00206AB2"/>
    <w:rsid w:val="0026307A"/>
    <w:rsid w:val="002677D2"/>
    <w:rsid w:val="002C28A9"/>
    <w:rsid w:val="00335A5F"/>
    <w:rsid w:val="003376BF"/>
    <w:rsid w:val="0037027E"/>
    <w:rsid w:val="003B40C1"/>
    <w:rsid w:val="003C076A"/>
    <w:rsid w:val="003C1CA0"/>
    <w:rsid w:val="003D18D9"/>
    <w:rsid w:val="003E076A"/>
    <w:rsid w:val="003F238C"/>
    <w:rsid w:val="004054D9"/>
    <w:rsid w:val="0041581C"/>
    <w:rsid w:val="00417B5B"/>
    <w:rsid w:val="00427758"/>
    <w:rsid w:val="00440422"/>
    <w:rsid w:val="00481A8E"/>
    <w:rsid w:val="0049020D"/>
    <w:rsid w:val="004A23C3"/>
    <w:rsid w:val="004B39A4"/>
    <w:rsid w:val="004D407E"/>
    <w:rsid w:val="0051013A"/>
    <w:rsid w:val="00657559"/>
    <w:rsid w:val="00664269"/>
    <w:rsid w:val="00703B57"/>
    <w:rsid w:val="00710EFC"/>
    <w:rsid w:val="00735B4F"/>
    <w:rsid w:val="00756739"/>
    <w:rsid w:val="007A565C"/>
    <w:rsid w:val="007D59B2"/>
    <w:rsid w:val="007E0AEA"/>
    <w:rsid w:val="00810CC0"/>
    <w:rsid w:val="00813383"/>
    <w:rsid w:val="00824F0E"/>
    <w:rsid w:val="00837922"/>
    <w:rsid w:val="0085571C"/>
    <w:rsid w:val="00856A28"/>
    <w:rsid w:val="008B0FF0"/>
    <w:rsid w:val="008B4ACB"/>
    <w:rsid w:val="008B7F82"/>
    <w:rsid w:val="008D1D2C"/>
    <w:rsid w:val="008E0FCA"/>
    <w:rsid w:val="008E4BFB"/>
    <w:rsid w:val="00975D6A"/>
    <w:rsid w:val="0099160D"/>
    <w:rsid w:val="009A1CC6"/>
    <w:rsid w:val="009A2DFB"/>
    <w:rsid w:val="009A7676"/>
    <w:rsid w:val="009B4206"/>
    <w:rsid w:val="009E69FC"/>
    <w:rsid w:val="00A256D9"/>
    <w:rsid w:val="00A27618"/>
    <w:rsid w:val="00A4046F"/>
    <w:rsid w:val="00A40A4C"/>
    <w:rsid w:val="00A41307"/>
    <w:rsid w:val="00A413BA"/>
    <w:rsid w:val="00A42131"/>
    <w:rsid w:val="00A505EE"/>
    <w:rsid w:val="00A5278B"/>
    <w:rsid w:val="00A65B70"/>
    <w:rsid w:val="00A67430"/>
    <w:rsid w:val="00A7316C"/>
    <w:rsid w:val="00A76B6B"/>
    <w:rsid w:val="00A87022"/>
    <w:rsid w:val="00AC0E2C"/>
    <w:rsid w:val="00AC793D"/>
    <w:rsid w:val="00B61309"/>
    <w:rsid w:val="00B63CE3"/>
    <w:rsid w:val="00B665A3"/>
    <w:rsid w:val="00B71390"/>
    <w:rsid w:val="00BA78FF"/>
    <w:rsid w:val="00BB581B"/>
    <w:rsid w:val="00BB7E1F"/>
    <w:rsid w:val="00BC653B"/>
    <w:rsid w:val="00BC770B"/>
    <w:rsid w:val="00BE6CCB"/>
    <w:rsid w:val="00BF202D"/>
    <w:rsid w:val="00C1409D"/>
    <w:rsid w:val="00C445CC"/>
    <w:rsid w:val="00C83FA0"/>
    <w:rsid w:val="00CB60BA"/>
    <w:rsid w:val="00CC1F70"/>
    <w:rsid w:val="00CC2E24"/>
    <w:rsid w:val="00CF7585"/>
    <w:rsid w:val="00D10DED"/>
    <w:rsid w:val="00D1450C"/>
    <w:rsid w:val="00D16217"/>
    <w:rsid w:val="00D44E43"/>
    <w:rsid w:val="00D758EE"/>
    <w:rsid w:val="00D87736"/>
    <w:rsid w:val="00D92EAD"/>
    <w:rsid w:val="00DD1B9E"/>
    <w:rsid w:val="00E26E87"/>
    <w:rsid w:val="00E43C86"/>
    <w:rsid w:val="00E56516"/>
    <w:rsid w:val="00EB4EAA"/>
    <w:rsid w:val="00EB6D4C"/>
    <w:rsid w:val="00EC6FD9"/>
    <w:rsid w:val="00F439A2"/>
    <w:rsid w:val="00FB11E7"/>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2271A092-048F-4E15-AA1F-E6592EE9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styleId="UnresolvedMention">
    <w:name w:val="Unresolved Mention"/>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wp-content/uploads/2020/10/Ghidul-studentului-2020-2021-UB.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ibuc.ro/studii/faculta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buc.ro/wp-content/uploads/2020/09/ANEX&#258;-Modalit&#259;&#539;i-desf&#259;&#537;urare-2020-2021-la-UB.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6KEspKZ47zo" TargetMode="External"/><Relationship Id="rId4" Type="http://schemas.openxmlformats.org/officeDocument/2006/relationships/settings" Target="settings.xml"/><Relationship Id="rId9" Type="http://schemas.openxmlformats.org/officeDocument/2006/relationships/hyperlink" Target="https://unibuc.ro/evenimentul-sunt-student-acum-ce-urmeaza-organizat-de-universitatea-din-bucuresti-pentru-studentii-din-anul-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26698-FA1E-453B-B5E3-81E0D035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1209</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Miclea Ioan</cp:lastModifiedBy>
  <cp:revision>23</cp:revision>
  <cp:lastPrinted>2020-09-17T08:22:00Z</cp:lastPrinted>
  <dcterms:created xsi:type="dcterms:W3CDTF">2020-09-23T09:33:00Z</dcterms:created>
  <dcterms:modified xsi:type="dcterms:W3CDTF">2020-10-01T13:20:00Z</dcterms:modified>
</cp:coreProperties>
</file>