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8F444" w14:textId="76BD013B" w:rsidR="003F7C11" w:rsidRPr="00E80C05" w:rsidRDefault="00C35E91" w:rsidP="00E80C05">
      <w:pPr>
        <w:pStyle w:val="Default"/>
        <w:jc w:val="both"/>
        <w:rPr>
          <w:b/>
          <w:lang w:val="ro-RO"/>
        </w:rPr>
      </w:pPr>
      <w:bookmarkStart w:id="0" w:name="_GoBack"/>
      <w:r w:rsidRPr="00E80C05">
        <w:rPr>
          <w:b/>
          <w:color w:val="auto"/>
          <w:lang w:val="ro-RO"/>
        </w:rPr>
        <w:t>„</w:t>
      </w:r>
      <w:r w:rsidRPr="00E80C05">
        <w:rPr>
          <w:rFonts w:eastAsia="Times New Roman"/>
          <w:b/>
          <w:color w:val="auto"/>
          <w:lang w:val="ro-RO" w:eastAsia="ro-RO"/>
        </w:rPr>
        <w:t xml:space="preserve">Echipa editorială a IRSR folosește o strategie de similară cu cea a celor mai prestigioase publicații științifice internaționale” - </w:t>
      </w:r>
      <w:r w:rsidRPr="00E80C05">
        <w:rPr>
          <w:b/>
          <w:color w:val="auto"/>
          <w:lang w:val="ro-RO"/>
        </w:rPr>
        <w:t xml:space="preserve"> i</w:t>
      </w:r>
      <w:r w:rsidR="003F7C11" w:rsidRPr="00E80C05">
        <w:rPr>
          <w:b/>
          <w:color w:val="auto"/>
          <w:lang w:val="ro-RO"/>
        </w:rPr>
        <w:t>nterviu cu dr</w:t>
      </w:r>
      <w:r w:rsidR="00190B9E" w:rsidRPr="00E80C05">
        <w:rPr>
          <w:b/>
          <w:color w:val="auto"/>
          <w:lang w:val="ro-RO"/>
        </w:rPr>
        <w:t>d</w:t>
      </w:r>
      <w:r w:rsidR="003F7C11" w:rsidRPr="00E80C05">
        <w:rPr>
          <w:b/>
          <w:color w:val="auto"/>
          <w:lang w:val="ro-RO"/>
        </w:rPr>
        <w:t>.</w:t>
      </w:r>
      <w:r w:rsidR="003F7C11" w:rsidRPr="00E80C05">
        <w:rPr>
          <w:b/>
          <w:color w:val="auto"/>
          <w:shd w:val="clear" w:color="auto" w:fill="FFFFFF"/>
          <w:lang w:val="ro-RO"/>
        </w:rPr>
        <w:t xml:space="preserve"> Bianca-Elena Mihăilă</w:t>
      </w:r>
      <w:r w:rsidR="00F8399B" w:rsidRPr="00E80C05">
        <w:rPr>
          <w:b/>
          <w:color w:val="auto"/>
          <w:lang w:val="ro-RO"/>
        </w:rPr>
        <w:t xml:space="preserve">, </w:t>
      </w:r>
      <w:r w:rsidR="008E20B7" w:rsidRPr="00E80C05">
        <w:rPr>
          <w:b/>
          <w:color w:val="auto"/>
          <w:lang w:val="ro-RO"/>
        </w:rPr>
        <w:t>redactor-șef</w:t>
      </w:r>
      <w:r w:rsidR="00190B9E" w:rsidRPr="00E80C05">
        <w:rPr>
          <w:b/>
          <w:color w:val="auto"/>
          <w:lang w:val="ro-RO"/>
        </w:rPr>
        <w:t xml:space="preserve"> </w:t>
      </w:r>
      <w:r w:rsidR="003F7C11" w:rsidRPr="00E80C05">
        <w:rPr>
          <w:b/>
          <w:color w:val="auto"/>
          <w:lang w:val="ro-RO"/>
        </w:rPr>
        <w:t xml:space="preserve">al </w:t>
      </w:r>
      <w:r w:rsidRPr="00E80C05">
        <w:rPr>
          <w:b/>
          <w:lang w:val="ro-RO"/>
        </w:rPr>
        <w:t>IRSR</w:t>
      </w:r>
      <w:r w:rsidR="003F7C11" w:rsidRPr="00E80C05">
        <w:rPr>
          <w:b/>
          <w:i/>
          <w:shd w:val="clear" w:color="auto" w:fill="FFFFFF"/>
          <w:lang w:val="ro-RO"/>
        </w:rPr>
        <w:t xml:space="preserve">, </w:t>
      </w:r>
      <w:r w:rsidR="003F7C11" w:rsidRPr="00E80C05">
        <w:rPr>
          <w:b/>
          <w:lang w:val="ro-RO"/>
        </w:rPr>
        <w:t>cea mai bună revistă în domeniul Științe Sociale</w:t>
      </w:r>
    </w:p>
    <w:bookmarkEnd w:id="0"/>
    <w:p w14:paraId="3A6A3D7E" w14:textId="77777777" w:rsidR="00C717A1" w:rsidRPr="008E20B7" w:rsidRDefault="00C717A1" w:rsidP="00C35E91">
      <w:pPr>
        <w:spacing w:line="360" w:lineRule="auto"/>
        <w:jc w:val="both"/>
        <w:rPr>
          <w:rFonts w:ascii="Times New Roman" w:hAnsi="Times New Roman"/>
          <w:b/>
          <w:sz w:val="24"/>
          <w:szCs w:val="24"/>
          <w:lang w:val="ro-RO"/>
        </w:rPr>
      </w:pPr>
    </w:p>
    <w:p w14:paraId="7D15BBFC" w14:textId="1F0C34BE" w:rsidR="00C35E91" w:rsidRPr="008E20B7" w:rsidRDefault="008E20B7" w:rsidP="00C35E91">
      <w:pPr>
        <w:spacing w:line="360" w:lineRule="auto"/>
        <w:jc w:val="both"/>
        <w:rPr>
          <w:rFonts w:ascii="Times New Roman" w:hAnsi="Times New Roman"/>
          <w:iCs/>
          <w:sz w:val="24"/>
          <w:szCs w:val="24"/>
          <w:lang w:val="ro-RO"/>
        </w:rPr>
      </w:pPr>
      <w:r w:rsidRPr="008E20B7">
        <w:rPr>
          <w:rFonts w:ascii="Times New Roman" w:hAnsi="Times New Roman"/>
          <w:sz w:val="24"/>
          <w:szCs w:val="24"/>
          <w:lang w:val="ro-RO"/>
        </w:rPr>
        <w:t xml:space="preserve">Fondată în anul 2011 </w:t>
      </w:r>
      <w:r w:rsidRPr="008E20B7">
        <w:rPr>
          <w:rFonts w:ascii="Times New Roman" w:hAnsi="Times New Roman"/>
          <w:iCs/>
          <w:sz w:val="24"/>
          <w:szCs w:val="24"/>
          <w:lang w:val="ro-RO"/>
        </w:rPr>
        <w:t xml:space="preserve">de un colectiv de profesori ai </w:t>
      </w:r>
      <w:r w:rsidRPr="008E20B7">
        <w:rPr>
          <w:rFonts w:ascii="Times New Roman" w:hAnsi="Times New Roman"/>
          <w:sz w:val="24"/>
          <w:szCs w:val="24"/>
          <w:lang w:val="ro-RO"/>
        </w:rPr>
        <w:t>Departamentului de Sociologie</w:t>
      </w:r>
      <w:r w:rsidRPr="008E20B7">
        <w:rPr>
          <w:rFonts w:ascii="Times New Roman" w:hAnsi="Times New Roman"/>
          <w:iCs/>
          <w:sz w:val="24"/>
          <w:szCs w:val="24"/>
          <w:lang w:val="ro-RO"/>
        </w:rPr>
        <w:t xml:space="preserve"> din cadrul Facultății de Sociologie și Asistență Socială a Universității din București</w:t>
      </w:r>
      <w:r w:rsidRPr="008E20B7">
        <w:rPr>
          <w:rFonts w:ascii="Times New Roman" w:hAnsi="Times New Roman"/>
          <w:sz w:val="24"/>
          <w:szCs w:val="24"/>
          <w:lang w:val="ro-RO"/>
        </w:rPr>
        <w:t>, r</w:t>
      </w:r>
      <w:r w:rsidR="00C717A1" w:rsidRPr="008E20B7">
        <w:rPr>
          <w:rFonts w:ascii="Times New Roman" w:hAnsi="Times New Roman"/>
          <w:sz w:val="24"/>
          <w:szCs w:val="24"/>
          <w:lang w:val="ro-RO"/>
        </w:rPr>
        <w:t xml:space="preserve">evista </w:t>
      </w:r>
      <w:hyperlink r:id="rId6" w:history="1">
        <w:r w:rsidR="00562DA6" w:rsidRPr="008E20B7">
          <w:rPr>
            <w:rStyle w:val="Hyperlink"/>
            <w:rFonts w:ascii="Times New Roman" w:hAnsi="Times New Roman"/>
            <w:b/>
            <w:i/>
            <w:iCs/>
            <w:sz w:val="24"/>
            <w:szCs w:val="24"/>
            <w:lang w:val="ro-RO"/>
          </w:rPr>
          <w:t xml:space="preserve">International Review of Social </w:t>
        </w:r>
        <w:proofErr w:type="spellStart"/>
        <w:r w:rsidR="00562DA6" w:rsidRPr="008E20B7">
          <w:rPr>
            <w:rStyle w:val="Hyperlink"/>
            <w:rFonts w:ascii="Times New Roman" w:hAnsi="Times New Roman"/>
            <w:b/>
            <w:i/>
            <w:iCs/>
            <w:sz w:val="24"/>
            <w:szCs w:val="24"/>
            <w:lang w:val="ro-RO"/>
          </w:rPr>
          <w:t>Research</w:t>
        </w:r>
        <w:proofErr w:type="spellEnd"/>
      </w:hyperlink>
      <w:r w:rsidR="00C35E91" w:rsidRPr="008E20B7">
        <w:rPr>
          <w:rFonts w:ascii="Times New Roman" w:hAnsi="Times New Roman"/>
          <w:i/>
          <w:iCs/>
          <w:sz w:val="24"/>
          <w:szCs w:val="24"/>
          <w:lang w:val="ro-RO"/>
        </w:rPr>
        <w:t xml:space="preserve"> (IRSR</w:t>
      </w:r>
      <w:r w:rsidR="00562DA6" w:rsidRPr="008E20B7">
        <w:rPr>
          <w:rFonts w:ascii="Times New Roman" w:hAnsi="Times New Roman"/>
          <w:i/>
          <w:iCs/>
          <w:sz w:val="24"/>
          <w:szCs w:val="24"/>
          <w:lang w:val="ro-RO"/>
        </w:rPr>
        <w:t>)</w:t>
      </w:r>
      <w:r w:rsidRPr="008E20B7">
        <w:rPr>
          <w:rFonts w:ascii="Times New Roman" w:hAnsi="Times New Roman"/>
          <w:i/>
          <w:iCs/>
          <w:sz w:val="24"/>
          <w:szCs w:val="24"/>
          <w:lang w:val="ro-RO"/>
        </w:rPr>
        <w:t xml:space="preserve"> </w:t>
      </w:r>
      <w:r w:rsidR="007721FA" w:rsidRPr="008E20B7">
        <w:rPr>
          <w:rFonts w:ascii="Times New Roman" w:hAnsi="Times New Roman"/>
          <w:iCs/>
          <w:sz w:val="24"/>
          <w:szCs w:val="24"/>
          <w:lang w:val="ro-RO"/>
        </w:rPr>
        <w:t>și-a dobândit</w:t>
      </w:r>
      <w:r w:rsidRPr="008E20B7">
        <w:rPr>
          <w:rFonts w:ascii="Times New Roman" w:hAnsi="Times New Roman"/>
          <w:iCs/>
          <w:sz w:val="24"/>
          <w:szCs w:val="24"/>
          <w:lang w:val="ro-RO"/>
        </w:rPr>
        <w:t>,</w:t>
      </w:r>
      <w:r w:rsidR="007721FA" w:rsidRPr="008E20B7">
        <w:rPr>
          <w:rFonts w:ascii="Times New Roman" w:hAnsi="Times New Roman"/>
          <w:iCs/>
          <w:sz w:val="24"/>
          <w:szCs w:val="24"/>
          <w:lang w:val="ro-RO"/>
        </w:rPr>
        <w:t xml:space="preserve"> de-a lungul celor nouă ani de apariție neîntreruptă, o </w:t>
      </w:r>
      <w:r w:rsidR="00562DA6" w:rsidRPr="008E20B7">
        <w:rPr>
          <w:rFonts w:ascii="Times New Roman" w:hAnsi="Times New Roman"/>
          <w:iCs/>
          <w:sz w:val="24"/>
          <w:szCs w:val="24"/>
          <w:lang w:val="ro-RO"/>
        </w:rPr>
        <w:t>releva</w:t>
      </w:r>
      <w:r w:rsidR="00B82707" w:rsidRPr="008E20B7">
        <w:rPr>
          <w:rFonts w:ascii="Times New Roman" w:hAnsi="Times New Roman"/>
          <w:iCs/>
          <w:sz w:val="24"/>
          <w:szCs w:val="24"/>
          <w:lang w:val="ro-RO"/>
        </w:rPr>
        <w:t>nță științifică internațională.</w:t>
      </w:r>
    </w:p>
    <w:p w14:paraId="5ADDD9EF" w14:textId="32503285" w:rsidR="007721FA" w:rsidRPr="008E20B7" w:rsidRDefault="007721FA" w:rsidP="00C35E91">
      <w:pPr>
        <w:spacing w:line="360" w:lineRule="auto"/>
        <w:jc w:val="both"/>
        <w:rPr>
          <w:rFonts w:ascii="Times New Roman" w:hAnsi="Times New Roman"/>
          <w:bCs/>
          <w:color w:val="000000"/>
          <w:sz w:val="24"/>
          <w:szCs w:val="24"/>
          <w:lang w:val="ro-RO"/>
        </w:rPr>
      </w:pPr>
      <w:r w:rsidRPr="008E20B7">
        <w:rPr>
          <w:rFonts w:ascii="Times New Roman" w:hAnsi="Times New Roman"/>
          <w:iCs/>
          <w:sz w:val="24"/>
          <w:szCs w:val="24"/>
          <w:lang w:val="ro-RO"/>
        </w:rPr>
        <w:t xml:space="preserve">În cadrul celei de-a treia Gale a Premiilor Senatului a UB, desfășurată la finalul anului 2019, </w:t>
      </w:r>
      <w:r w:rsidRPr="008E20B7">
        <w:rPr>
          <w:rFonts w:ascii="Times New Roman" w:hAnsi="Times New Roman"/>
          <w:i/>
          <w:iCs/>
          <w:sz w:val="24"/>
          <w:szCs w:val="24"/>
          <w:lang w:val="ro-RO"/>
        </w:rPr>
        <w:t xml:space="preserve">IRSR </w:t>
      </w:r>
      <w:r w:rsidRPr="008E20B7">
        <w:rPr>
          <w:rFonts w:ascii="Times New Roman" w:hAnsi="Times New Roman"/>
          <w:sz w:val="24"/>
          <w:szCs w:val="24"/>
          <w:lang w:val="ro-RO"/>
        </w:rPr>
        <w:t xml:space="preserve">a primit premiul pentru cea mai bună revistă în domeniul Științelor Sociale. </w:t>
      </w:r>
      <w:r w:rsidR="00AB1EE0" w:rsidRPr="008E20B7">
        <w:rPr>
          <w:rFonts w:ascii="Times New Roman" w:hAnsi="Times New Roman"/>
          <w:bCs/>
          <w:color w:val="000000"/>
          <w:sz w:val="24"/>
          <w:szCs w:val="24"/>
          <w:lang w:val="ro-RO"/>
        </w:rPr>
        <w:t xml:space="preserve">Jurnalul </w:t>
      </w:r>
      <w:r w:rsidRPr="008E20B7">
        <w:rPr>
          <w:rFonts w:ascii="Times New Roman" w:hAnsi="Times New Roman"/>
          <w:bCs/>
          <w:color w:val="000000"/>
          <w:sz w:val="24"/>
          <w:szCs w:val="24"/>
          <w:lang w:val="ro-RO"/>
        </w:rPr>
        <w:t xml:space="preserve">științific, editat internațional de către Walter de </w:t>
      </w:r>
      <w:proofErr w:type="spellStart"/>
      <w:r w:rsidRPr="008E20B7">
        <w:rPr>
          <w:rFonts w:ascii="Times New Roman" w:hAnsi="Times New Roman"/>
          <w:bCs/>
          <w:color w:val="000000"/>
          <w:sz w:val="24"/>
          <w:szCs w:val="24"/>
          <w:lang w:val="ro-RO"/>
        </w:rPr>
        <w:t>Gruyter</w:t>
      </w:r>
      <w:proofErr w:type="spellEnd"/>
      <w:r w:rsidRPr="008E20B7">
        <w:rPr>
          <w:rFonts w:ascii="Times New Roman" w:hAnsi="Times New Roman"/>
          <w:bCs/>
          <w:color w:val="000000"/>
          <w:sz w:val="24"/>
          <w:szCs w:val="24"/>
          <w:lang w:val="ro-RO"/>
        </w:rPr>
        <w:t xml:space="preserve"> (</w:t>
      </w:r>
      <w:proofErr w:type="spellStart"/>
      <w:r w:rsidRPr="008E20B7">
        <w:rPr>
          <w:rFonts w:ascii="Times New Roman" w:hAnsi="Times New Roman"/>
          <w:bCs/>
          <w:color w:val="000000"/>
          <w:sz w:val="24"/>
          <w:szCs w:val="24"/>
          <w:lang w:val="ro-RO"/>
        </w:rPr>
        <w:t>Sciendo</w:t>
      </w:r>
      <w:proofErr w:type="spellEnd"/>
      <w:r w:rsidRPr="008E20B7">
        <w:rPr>
          <w:rFonts w:ascii="Times New Roman" w:hAnsi="Times New Roman"/>
          <w:bCs/>
          <w:color w:val="000000"/>
          <w:sz w:val="24"/>
          <w:szCs w:val="24"/>
          <w:lang w:val="ro-RO"/>
        </w:rPr>
        <w:t xml:space="preserve">), </w:t>
      </w:r>
      <w:r w:rsidR="00AB1EE0" w:rsidRPr="008E20B7">
        <w:rPr>
          <w:rFonts w:ascii="Times New Roman" w:hAnsi="Times New Roman"/>
          <w:bCs/>
          <w:color w:val="000000"/>
          <w:sz w:val="24"/>
          <w:szCs w:val="24"/>
          <w:lang w:val="ro-RO"/>
        </w:rPr>
        <w:t xml:space="preserve">este indexat în domeniile specifice </w:t>
      </w:r>
      <w:r w:rsidRPr="008E20B7">
        <w:rPr>
          <w:rFonts w:ascii="Times New Roman" w:hAnsi="Times New Roman"/>
          <w:bCs/>
          <w:i/>
          <w:iCs/>
          <w:color w:val="000000"/>
          <w:sz w:val="24"/>
          <w:szCs w:val="24"/>
          <w:lang w:val="ro-RO"/>
        </w:rPr>
        <w:t>S</w:t>
      </w:r>
      <w:r w:rsidR="00AB1EE0" w:rsidRPr="008E20B7">
        <w:rPr>
          <w:rFonts w:ascii="Times New Roman" w:hAnsi="Times New Roman"/>
          <w:bCs/>
          <w:i/>
          <w:iCs/>
          <w:color w:val="000000"/>
          <w:sz w:val="24"/>
          <w:szCs w:val="24"/>
          <w:lang w:val="ro-RO"/>
        </w:rPr>
        <w:t xml:space="preserve">ociologie </w:t>
      </w:r>
      <w:r w:rsidR="00AB1EE0" w:rsidRPr="008E20B7">
        <w:rPr>
          <w:rFonts w:ascii="Times New Roman" w:hAnsi="Times New Roman"/>
          <w:bCs/>
          <w:color w:val="000000"/>
          <w:sz w:val="24"/>
          <w:szCs w:val="24"/>
          <w:lang w:val="ro-RO"/>
        </w:rPr>
        <w:t xml:space="preserve">și </w:t>
      </w:r>
      <w:r w:rsidRPr="008E20B7">
        <w:rPr>
          <w:rFonts w:ascii="Times New Roman" w:hAnsi="Times New Roman"/>
          <w:bCs/>
          <w:i/>
          <w:iCs/>
          <w:color w:val="000000"/>
          <w:sz w:val="24"/>
          <w:szCs w:val="24"/>
          <w:lang w:val="ro-RO"/>
        </w:rPr>
        <w:t>A</w:t>
      </w:r>
      <w:r w:rsidR="00AB1EE0" w:rsidRPr="008E20B7">
        <w:rPr>
          <w:rFonts w:ascii="Times New Roman" w:hAnsi="Times New Roman"/>
          <w:bCs/>
          <w:i/>
          <w:iCs/>
          <w:color w:val="000000"/>
          <w:sz w:val="24"/>
          <w:szCs w:val="24"/>
          <w:lang w:val="ro-RO"/>
        </w:rPr>
        <w:t>ntropologie</w:t>
      </w:r>
      <w:r w:rsidRPr="008E20B7">
        <w:rPr>
          <w:rFonts w:ascii="Times New Roman" w:hAnsi="Times New Roman"/>
          <w:bCs/>
          <w:i/>
          <w:iCs/>
          <w:color w:val="000000"/>
          <w:sz w:val="24"/>
          <w:szCs w:val="24"/>
          <w:lang w:val="ro-RO"/>
        </w:rPr>
        <w:t>, precum</w:t>
      </w:r>
      <w:r w:rsidR="00AB1EE0" w:rsidRPr="008E20B7">
        <w:rPr>
          <w:rFonts w:ascii="Times New Roman" w:hAnsi="Times New Roman"/>
          <w:bCs/>
          <w:i/>
          <w:iCs/>
          <w:color w:val="000000"/>
          <w:sz w:val="24"/>
          <w:szCs w:val="24"/>
          <w:lang w:val="ro-RO"/>
        </w:rPr>
        <w:t xml:space="preserve"> </w:t>
      </w:r>
      <w:r w:rsidR="00AB1EE0" w:rsidRPr="008E20B7">
        <w:rPr>
          <w:rFonts w:ascii="Times New Roman" w:hAnsi="Times New Roman"/>
          <w:bCs/>
          <w:color w:val="000000"/>
          <w:sz w:val="24"/>
          <w:szCs w:val="24"/>
          <w:lang w:val="ro-RO"/>
        </w:rPr>
        <w:t xml:space="preserve">și în aria generală a </w:t>
      </w:r>
      <w:r w:rsidRPr="008E20B7">
        <w:rPr>
          <w:rFonts w:ascii="Times New Roman" w:hAnsi="Times New Roman"/>
          <w:bCs/>
          <w:i/>
          <w:iCs/>
          <w:color w:val="000000"/>
          <w:sz w:val="24"/>
          <w:szCs w:val="24"/>
          <w:lang w:val="ro-RO"/>
        </w:rPr>
        <w:t>Științelor S</w:t>
      </w:r>
      <w:r w:rsidR="00AB1EE0" w:rsidRPr="008E20B7">
        <w:rPr>
          <w:rFonts w:ascii="Times New Roman" w:hAnsi="Times New Roman"/>
          <w:bCs/>
          <w:i/>
          <w:iCs/>
          <w:color w:val="000000"/>
          <w:sz w:val="24"/>
          <w:szCs w:val="24"/>
          <w:lang w:val="ro-RO"/>
        </w:rPr>
        <w:t>ociale</w:t>
      </w:r>
      <w:r w:rsidR="00AB1EE0" w:rsidRPr="008E20B7">
        <w:rPr>
          <w:rFonts w:ascii="Times New Roman" w:hAnsi="Times New Roman"/>
          <w:color w:val="000000"/>
          <w:sz w:val="24"/>
          <w:szCs w:val="24"/>
          <w:lang w:val="ro-RO"/>
        </w:rPr>
        <w:t xml:space="preserve">. </w:t>
      </w:r>
    </w:p>
    <w:p w14:paraId="717B1F3D" w14:textId="2B8886C4" w:rsidR="00C35E91" w:rsidRPr="008E20B7" w:rsidRDefault="007721FA" w:rsidP="00C35E91">
      <w:pPr>
        <w:spacing w:line="360" w:lineRule="auto"/>
        <w:jc w:val="both"/>
        <w:rPr>
          <w:rFonts w:ascii="Times New Roman" w:hAnsi="Times New Roman"/>
          <w:i/>
          <w:sz w:val="24"/>
          <w:szCs w:val="24"/>
          <w:lang w:val="ro-RO"/>
        </w:rPr>
      </w:pPr>
      <w:r w:rsidRPr="008E20B7">
        <w:rPr>
          <w:rFonts w:ascii="Times New Roman" w:hAnsi="Times New Roman"/>
          <w:sz w:val="24"/>
          <w:szCs w:val="24"/>
          <w:lang w:val="ro-RO"/>
        </w:rPr>
        <w:t>De la primul număr al IRSR publicat în anul 2011, echipa de redacție a fost compusă din cadre didactice și cercetători ai Facultății de S</w:t>
      </w:r>
      <w:r w:rsidR="00B82707" w:rsidRPr="008E20B7">
        <w:rPr>
          <w:rFonts w:ascii="Times New Roman" w:hAnsi="Times New Roman"/>
          <w:sz w:val="24"/>
          <w:szCs w:val="24"/>
          <w:lang w:val="ro-RO"/>
        </w:rPr>
        <w:t xml:space="preserve">ociologie și Asistență Socială din cadrul UB. </w:t>
      </w:r>
      <w:r w:rsidRPr="008E20B7">
        <w:rPr>
          <w:rFonts w:ascii="Times New Roman" w:hAnsi="Times New Roman"/>
          <w:sz w:val="24"/>
          <w:szCs w:val="24"/>
          <w:lang w:val="ro-RO"/>
        </w:rPr>
        <w:t>Ultimii doi redactori șefi ai jurnalului (</w:t>
      </w:r>
      <w:proofErr w:type="spellStart"/>
      <w:r w:rsidRPr="008E20B7">
        <w:rPr>
          <w:rFonts w:ascii="Times New Roman" w:hAnsi="Times New Roman"/>
          <w:i/>
          <w:iCs/>
          <w:sz w:val="24"/>
          <w:szCs w:val="24"/>
          <w:lang w:val="ro-RO"/>
        </w:rPr>
        <w:t>editors</w:t>
      </w:r>
      <w:proofErr w:type="spellEnd"/>
      <w:r w:rsidRPr="008E20B7">
        <w:rPr>
          <w:rFonts w:ascii="Times New Roman" w:hAnsi="Times New Roman"/>
          <w:i/>
          <w:iCs/>
          <w:sz w:val="24"/>
          <w:szCs w:val="24"/>
          <w:lang w:val="ro-RO"/>
        </w:rPr>
        <w:t xml:space="preserve"> in </w:t>
      </w:r>
      <w:proofErr w:type="spellStart"/>
      <w:r w:rsidRPr="008E20B7">
        <w:rPr>
          <w:rFonts w:ascii="Times New Roman" w:hAnsi="Times New Roman"/>
          <w:i/>
          <w:iCs/>
          <w:sz w:val="24"/>
          <w:szCs w:val="24"/>
          <w:lang w:val="ro-RO"/>
        </w:rPr>
        <w:t>chief</w:t>
      </w:r>
      <w:proofErr w:type="spellEnd"/>
      <w:r w:rsidRPr="008E20B7">
        <w:rPr>
          <w:rFonts w:ascii="Times New Roman" w:hAnsi="Times New Roman"/>
          <w:sz w:val="24"/>
          <w:szCs w:val="24"/>
          <w:lang w:val="ro-RO"/>
        </w:rPr>
        <w:t xml:space="preserve">) au fost prof. univ. dr. </w:t>
      </w:r>
      <w:proofErr w:type="spellStart"/>
      <w:r w:rsidRPr="008E20B7">
        <w:rPr>
          <w:rFonts w:ascii="Times New Roman" w:hAnsi="Times New Roman"/>
          <w:sz w:val="24"/>
          <w:szCs w:val="24"/>
          <w:lang w:val="ro-RO"/>
        </w:rPr>
        <w:t>hab</w:t>
      </w:r>
      <w:proofErr w:type="spellEnd"/>
      <w:r w:rsidRPr="008E20B7">
        <w:rPr>
          <w:rFonts w:ascii="Times New Roman" w:hAnsi="Times New Roman"/>
          <w:sz w:val="24"/>
          <w:szCs w:val="24"/>
          <w:lang w:val="ro-RO"/>
        </w:rPr>
        <w:t>. Liviu Chelcea ș</w:t>
      </w:r>
      <w:r w:rsidR="00C35E91" w:rsidRPr="008E20B7">
        <w:rPr>
          <w:rFonts w:ascii="Times New Roman" w:hAnsi="Times New Roman"/>
          <w:sz w:val="24"/>
          <w:szCs w:val="24"/>
          <w:lang w:val="ro-RO"/>
        </w:rPr>
        <w:t xml:space="preserve">i conf. univ. dr. </w:t>
      </w:r>
      <w:proofErr w:type="spellStart"/>
      <w:r w:rsidR="00C35E91" w:rsidRPr="008E20B7">
        <w:rPr>
          <w:rFonts w:ascii="Times New Roman" w:hAnsi="Times New Roman"/>
          <w:sz w:val="24"/>
          <w:szCs w:val="24"/>
          <w:lang w:val="ro-RO"/>
        </w:rPr>
        <w:t>h</w:t>
      </w:r>
      <w:r w:rsidRPr="008E20B7">
        <w:rPr>
          <w:rFonts w:ascii="Times New Roman" w:hAnsi="Times New Roman"/>
          <w:sz w:val="24"/>
          <w:szCs w:val="24"/>
          <w:lang w:val="ro-RO"/>
        </w:rPr>
        <w:t>ab</w:t>
      </w:r>
      <w:proofErr w:type="spellEnd"/>
      <w:r w:rsidRPr="008E20B7">
        <w:rPr>
          <w:rFonts w:ascii="Times New Roman" w:hAnsi="Times New Roman"/>
          <w:sz w:val="24"/>
          <w:szCs w:val="24"/>
          <w:lang w:val="ro-RO"/>
        </w:rPr>
        <w:t xml:space="preserve">. Marian-Gabriel </w:t>
      </w:r>
      <w:proofErr w:type="spellStart"/>
      <w:r w:rsidRPr="008E20B7">
        <w:rPr>
          <w:rFonts w:ascii="Times New Roman" w:hAnsi="Times New Roman"/>
          <w:sz w:val="24"/>
          <w:szCs w:val="24"/>
          <w:lang w:val="ro-RO"/>
        </w:rPr>
        <w:t>Hâncean</w:t>
      </w:r>
      <w:proofErr w:type="spellEnd"/>
      <w:r w:rsidRPr="008E20B7">
        <w:rPr>
          <w:rFonts w:ascii="Times New Roman" w:hAnsi="Times New Roman"/>
          <w:sz w:val="24"/>
          <w:szCs w:val="24"/>
          <w:lang w:val="ro-RO"/>
        </w:rPr>
        <w:t>. Pentru a aduce mai aproape activitatea publicistică de activitatea doctorală, în echipa de redacție au fost cooptați în ultimii patru ani studenți doctoranzi</w:t>
      </w:r>
      <w:r w:rsidR="00C35E91" w:rsidRPr="008E20B7">
        <w:rPr>
          <w:rFonts w:ascii="Times New Roman" w:hAnsi="Times New Roman"/>
          <w:sz w:val="24"/>
          <w:szCs w:val="24"/>
          <w:lang w:val="ro-RO"/>
        </w:rPr>
        <w:t xml:space="preserve">,  precum Bianca Elena Mihăilă. </w:t>
      </w:r>
    </w:p>
    <w:p w14:paraId="79A2B15C" w14:textId="49AED575" w:rsidR="00C35E91" w:rsidRDefault="00C35E91" w:rsidP="00C35E91">
      <w:pPr>
        <w:spacing w:line="360" w:lineRule="auto"/>
        <w:jc w:val="both"/>
        <w:rPr>
          <w:rFonts w:ascii="Times New Roman" w:hAnsi="Times New Roman"/>
          <w:sz w:val="24"/>
          <w:szCs w:val="24"/>
          <w:lang w:val="ro-RO"/>
        </w:rPr>
      </w:pPr>
      <w:r w:rsidRPr="008E20B7">
        <w:rPr>
          <w:rFonts w:ascii="Times New Roman" w:hAnsi="Times New Roman"/>
          <w:i/>
          <w:sz w:val="24"/>
          <w:szCs w:val="24"/>
          <w:lang w:val="ro-RO"/>
        </w:rPr>
        <w:t>Î</w:t>
      </w:r>
      <w:r w:rsidR="00C717A1" w:rsidRPr="008E20B7">
        <w:rPr>
          <w:rFonts w:ascii="Times New Roman" w:hAnsi="Times New Roman"/>
          <w:i/>
          <w:sz w:val="24"/>
          <w:szCs w:val="24"/>
          <w:lang w:val="ro-RO"/>
        </w:rPr>
        <w:t>n cele ce urmează, dr</w:t>
      </w:r>
      <w:r w:rsidR="00190B9E" w:rsidRPr="008E20B7">
        <w:rPr>
          <w:rFonts w:ascii="Times New Roman" w:hAnsi="Times New Roman"/>
          <w:i/>
          <w:sz w:val="24"/>
          <w:szCs w:val="24"/>
          <w:lang w:val="ro-RO"/>
        </w:rPr>
        <w:t>d</w:t>
      </w:r>
      <w:r w:rsidR="00C717A1" w:rsidRPr="008E20B7">
        <w:rPr>
          <w:rFonts w:ascii="Times New Roman" w:hAnsi="Times New Roman"/>
          <w:i/>
          <w:sz w:val="24"/>
          <w:szCs w:val="24"/>
          <w:lang w:val="ro-RO"/>
        </w:rPr>
        <w:t xml:space="preserve">. </w:t>
      </w:r>
      <w:r w:rsidRPr="008E20B7">
        <w:rPr>
          <w:rFonts w:ascii="Times New Roman" w:hAnsi="Times New Roman"/>
          <w:i/>
          <w:sz w:val="24"/>
          <w:szCs w:val="24"/>
          <w:lang w:val="ro-RO"/>
        </w:rPr>
        <w:t xml:space="preserve">Bianca Elena Mihăilă, </w:t>
      </w:r>
      <w:r w:rsidR="00190B9E" w:rsidRPr="008E20B7">
        <w:rPr>
          <w:rFonts w:ascii="Times New Roman" w:hAnsi="Times New Roman"/>
          <w:i/>
          <w:sz w:val="24"/>
          <w:szCs w:val="24"/>
          <w:lang w:val="ro-RO"/>
        </w:rPr>
        <w:t xml:space="preserve">editor in </w:t>
      </w:r>
      <w:proofErr w:type="spellStart"/>
      <w:r w:rsidR="00190B9E" w:rsidRPr="008E20B7">
        <w:rPr>
          <w:rFonts w:ascii="Times New Roman" w:hAnsi="Times New Roman"/>
          <w:i/>
          <w:sz w:val="24"/>
          <w:szCs w:val="24"/>
          <w:lang w:val="ro-RO"/>
        </w:rPr>
        <w:t>ch</w:t>
      </w:r>
      <w:r w:rsidR="000D6484" w:rsidRPr="008E20B7">
        <w:rPr>
          <w:rFonts w:ascii="Times New Roman" w:hAnsi="Times New Roman"/>
          <w:i/>
          <w:sz w:val="24"/>
          <w:szCs w:val="24"/>
          <w:lang w:val="ro-RO"/>
        </w:rPr>
        <w:t>i</w:t>
      </w:r>
      <w:r w:rsidR="00190B9E" w:rsidRPr="008E20B7">
        <w:rPr>
          <w:rFonts w:ascii="Times New Roman" w:hAnsi="Times New Roman"/>
          <w:i/>
          <w:sz w:val="24"/>
          <w:szCs w:val="24"/>
          <w:lang w:val="ro-RO"/>
        </w:rPr>
        <w:t>ef</w:t>
      </w:r>
      <w:proofErr w:type="spellEnd"/>
      <w:r w:rsidR="00190B9E" w:rsidRPr="008E20B7">
        <w:rPr>
          <w:rFonts w:ascii="Times New Roman" w:hAnsi="Times New Roman"/>
          <w:sz w:val="24"/>
          <w:szCs w:val="24"/>
          <w:lang w:val="ro-RO"/>
        </w:rPr>
        <w:t xml:space="preserve"> </w:t>
      </w:r>
      <w:r w:rsidRPr="008E20B7">
        <w:rPr>
          <w:rFonts w:ascii="Times New Roman" w:hAnsi="Times New Roman"/>
          <w:sz w:val="24"/>
          <w:szCs w:val="24"/>
          <w:lang w:val="ro-RO"/>
        </w:rPr>
        <w:t xml:space="preserve">al </w:t>
      </w:r>
      <w:r w:rsidRPr="008E20B7">
        <w:rPr>
          <w:rFonts w:ascii="Times New Roman" w:hAnsi="Times New Roman"/>
          <w:i/>
          <w:sz w:val="24"/>
          <w:szCs w:val="24"/>
          <w:lang w:val="ro-RO"/>
        </w:rPr>
        <w:t>IRSR</w:t>
      </w:r>
      <w:r w:rsidRPr="008E20B7">
        <w:rPr>
          <w:rFonts w:ascii="Times New Roman" w:hAnsi="Times New Roman"/>
          <w:sz w:val="24"/>
          <w:szCs w:val="24"/>
          <w:lang w:val="ro-RO"/>
        </w:rPr>
        <w:t xml:space="preserve">, cât și prof. univ. dr. </w:t>
      </w:r>
      <w:proofErr w:type="spellStart"/>
      <w:r w:rsidRPr="008E20B7">
        <w:rPr>
          <w:rFonts w:ascii="Times New Roman" w:hAnsi="Times New Roman"/>
          <w:sz w:val="24"/>
          <w:szCs w:val="24"/>
          <w:lang w:val="ro-RO"/>
        </w:rPr>
        <w:t>hab</w:t>
      </w:r>
      <w:proofErr w:type="spellEnd"/>
      <w:r w:rsidRPr="008E20B7">
        <w:rPr>
          <w:rFonts w:ascii="Times New Roman" w:hAnsi="Times New Roman"/>
          <w:sz w:val="24"/>
          <w:szCs w:val="24"/>
          <w:lang w:val="ro-RO"/>
        </w:rPr>
        <w:t xml:space="preserve">. Liviu Chelcea, fondator al publicației și </w:t>
      </w:r>
      <w:r w:rsidRPr="008E20B7">
        <w:rPr>
          <w:rFonts w:ascii="Times New Roman" w:hAnsi="Times New Roman"/>
          <w:i/>
          <w:sz w:val="24"/>
          <w:szCs w:val="24"/>
          <w:lang w:val="ro-RO"/>
        </w:rPr>
        <w:t>senior editor</w:t>
      </w:r>
      <w:r w:rsidRPr="008E20B7">
        <w:rPr>
          <w:rFonts w:ascii="Times New Roman" w:hAnsi="Times New Roman"/>
          <w:sz w:val="24"/>
          <w:szCs w:val="24"/>
          <w:lang w:val="ro-RO"/>
        </w:rPr>
        <w:t>, ne vor</w:t>
      </w:r>
      <w:r w:rsidR="00C717A1" w:rsidRPr="008E20B7">
        <w:rPr>
          <w:rFonts w:ascii="Times New Roman" w:hAnsi="Times New Roman"/>
          <w:sz w:val="24"/>
          <w:szCs w:val="24"/>
          <w:lang w:val="ro-RO"/>
        </w:rPr>
        <w:t xml:space="preserve"> vorbi despre valoarea contribuțiilor internaționale în studiile de </w:t>
      </w:r>
      <w:r w:rsidRPr="008E20B7">
        <w:rPr>
          <w:rFonts w:ascii="Times New Roman" w:hAnsi="Times New Roman"/>
          <w:sz w:val="24"/>
          <w:szCs w:val="24"/>
          <w:lang w:val="ro-RO"/>
        </w:rPr>
        <w:t xml:space="preserve">Sociologie, Antropologie și Științe Sociale, </w:t>
      </w:r>
      <w:r w:rsidR="00C717A1" w:rsidRPr="008E20B7">
        <w:rPr>
          <w:rFonts w:ascii="Times New Roman" w:hAnsi="Times New Roman"/>
          <w:sz w:val="24"/>
          <w:szCs w:val="24"/>
          <w:lang w:val="ro-RO"/>
        </w:rPr>
        <w:t>precum și despre rigoarea procesului editorial.</w:t>
      </w:r>
    </w:p>
    <w:p w14:paraId="533FCBBC" w14:textId="77777777" w:rsidR="008E20B7" w:rsidRPr="008E20B7" w:rsidRDefault="008E20B7" w:rsidP="00C35E91">
      <w:pPr>
        <w:spacing w:line="360" w:lineRule="auto"/>
        <w:jc w:val="both"/>
        <w:rPr>
          <w:rFonts w:ascii="Times New Roman" w:hAnsi="Times New Roman"/>
          <w:sz w:val="24"/>
          <w:szCs w:val="24"/>
          <w:lang w:val="ro-RO"/>
        </w:rPr>
      </w:pPr>
    </w:p>
    <w:p w14:paraId="13AFC639" w14:textId="664FA8BF" w:rsidR="003F7C11" w:rsidRPr="008E20B7" w:rsidRDefault="00C717A1" w:rsidP="003F7C11">
      <w:pPr>
        <w:jc w:val="both"/>
        <w:rPr>
          <w:rFonts w:ascii="Times New Roman" w:hAnsi="Times New Roman"/>
          <w:b/>
          <w:sz w:val="24"/>
          <w:szCs w:val="24"/>
          <w:lang w:val="ro-RO"/>
        </w:rPr>
      </w:pPr>
      <w:r w:rsidRPr="008E20B7">
        <w:rPr>
          <w:rFonts w:ascii="Times New Roman" w:hAnsi="Times New Roman"/>
          <w:b/>
          <w:sz w:val="24"/>
          <w:szCs w:val="24"/>
          <w:lang w:val="ro-RO"/>
        </w:rPr>
        <w:t>Reporter</w:t>
      </w:r>
      <w:r w:rsidR="003F7C11" w:rsidRPr="008E20B7">
        <w:rPr>
          <w:rFonts w:ascii="Times New Roman" w:hAnsi="Times New Roman"/>
          <w:b/>
          <w:sz w:val="24"/>
          <w:szCs w:val="24"/>
          <w:lang w:val="ro-RO"/>
        </w:rPr>
        <w:t>: Ce v-a motivat să concurați la Premiile Senatului Universității din București?</w:t>
      </w:r>
    </w:p>
    <w:p w14:paraId="5954334D" w14:textId="34F967B2"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Domeniul revistelor științifice românești are nevoie de o revitalizare și reconfigurare a imaginii sale publice. Acest lucru se poate face prin promovarea acelor reviste care se bucură de o calitate științifică ridicată, dar care nu sunt atât de cunoscute publicului academic. Prezența IRSR (</w:t>
      </w:r>
      <w:r w:rsidRPr="008E20B7">
        <w:rPr>
          <w:rFonts w:ascii="Times New Roman" w:hAnsi="Times New Roman"/>
          <w:i/>
          <w:iCs/>
          <w:sz w:val="24"/>
          <w:szCs w:val="24"/>
          <w:lang w:val="ro-RO"/>
        </w:rPr>
        <w:t xml:space="preserve">International Review of Social </w:t>
      </w:r>
      <w:proofErr w:type="spellStart"/>
      <w:r w:rsidRPr="008E20B7">
        <w:rPr>
          <w:rFonts w:ascii="Times New Roman" w:hAnsi="Times New Roman"/>
          <w:i/>
          <w:iCs/>
          <w:sz w:val="24"/>
          <w:szCs w:val="24"/>
          <w:lang w:val="ro-RO"/>
        </w:rPr>
        <w:t>Research</w:t>
      </w:r>
      <w:proofErr w:type="spellEnd"/>
      <w:r w:rsidRPr="008E20B7">
        <w:rPr>
          <w:rFonts w:ascii="Times New Roman" w:hAnsi="Times New Roman"/>
          <w:iCs/>
          <w:sz w:val="24"/>
          <w:szCs w:val="24"/>
          <w:lang w:val="ro-RO"/>
        </w:rPr>
        <w:t xml:space="preserve">) în zona revistelor românești din zona științelor sociale arată că domeniul are un potențial enorm, în ciuda dificultății pe care o implică crearea, </w:t>
      </w:r>
      <w:r w:rsidRPr="008E20B7">
        <w:rPr>
          <w:rFonts w:ascii="Times New Roman" w:hAnsi="Times New Roman"/>
          <w:iCs/>
          <w:sz w:val="24"/>
          <w:szCs w:val="24"/>
          <w:lang w:val="ro-RO"/>
        </w:rPr>
        <w:lastRenderedPageBreak/>
        <w:t>coordonarea și menținerea unei astfel de reviste. IRSR se bucură de o relevanță științifică internațională, atât prin conținutul tematicii articolelor</w:t>
      </w:r>
      <w:r w:rsidR="00562DA6" w:rsidRPr="008E20B7">
        <w:rPr>
          <w:rFonts w:ascii="Times New Roman" w:hAnsi="Times New Roman"/>
          <w:iCs/>
          <w:sz w:val="24"/>
          <w:szCs w:val="24"/>
          <w:lang w:val="ro-RO"/>
        </w:rPr>
        <w:t>,</w:t>
      </w:r>
      <w:r w:rsidRPr="008E20B7">
        <w:rPr>
          <w:rFonts w:ascii="Times New Roman" w:hAnsi="Times New Roman"/>
          <w:iCs/>
          <w:sz w:val="24"/>
          <w:szCs w:val="24"/>
          <w:lang w:val="ro-RO"/>
        </w:rPr>
        <w:t xml:space="preserve"> cât și prin profilul instituțional al autorilor. Peste 70% din autorii găzduiți de IRSR sunt afiliați la instituții din străinătate, atât din Uniunea Europeană, cât și din America de Nord, America de Sud, Africa și Australia. Această notorietate trebuie să fie re(cunoscută) și în România. Astfel, am dorit ca IRSR să devină o emblemă a prestigiului și impactului științific pe care îl poate avea o revistă în spațiul românesc dedicat. De asemenea, acest lucru ilustrează preocupările constante ale Facultății de Sociologie și Asistență Socială de a rămâne conectată la fluxul internațional de cunoaștere și, în egală măsură, de a-și consolida poziția de lider în domeniul sociologiei românești.</w:t>
      </w:r>
    </w:p>
    <w:p w14:paraId="0E40EC77" w14:textId="77777777" w:rsidR="003F7C11" w:rsidRPr="008E20B7" w:rsidRDefault="003F7C11" w:rsidP="003F7C11">
      <w:pPr>
        <w:spacing w:after="0" w:line="360" w:lineRule="auto"/>
        <w:jc w:val="both"/>
        <w:rPr>
          <w:rFonts w:ascii="Times New Roman" w:hAnsi="Times New Roman"/>
          <w:iCs/>
          <w:sz w:val="24"/>
          <w:szCs w:val="24"/>
          <w:lang w:val="ro-RO"/>
        </w:rPr>
      </w:pPr>
    </w:p>
    <w:p w14:paraId="6BBC3C63" w14:textId="19098593"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R</w:t>
      </w:r>
      <w:r w:rsidR="00C717A1" w:rsidRPr="008E20B7">
        <w:rPr>
          <w:rFonts w:ascii="Times New Roman" w:hAnsi="Times New Roman"/>
          <w:b/>
          <w:sz w:val="24"/>
          <w:szCs w:val="24"/>
          <w:lang w:val="ro-RO"/>
        </w:rPr>
        <w:t>.</w:t>
      </w:r>
      <w:r w:rsidRPr="008E20B7">
        <w:rPr>
          <w:rFonts w:ascii="Times New Roman" w:hAnsi="Times New Roman"/>
          <w:b/>
          <w:sz w:val="24"/>
          <w:szCs w:val="24"/>
          <w:lang w:val="ro-RO"/>
        </w:rPr>
        <w:t>:  Ce a însemnat pentru dumneavoastră obținerea acestui premiu?</w:t>
      </w:r>
      <w:r w:rsidRPr="008E20B7">
        <w:rPr>
          <w:rFonts w:ascii="Times New Roman" w:hAnsi="Times New Roman"/>
          <w:b/>
          <w:sz w:val="24"/>
          <w:szCs w:val="24"/>
          <w:lang w:val="ro-RO"/>
        </w:rPr>
        <w:tab/>
        <w:t xml:space="preserve"> </w:t>
      </w:r>
    </w:p>
    <w:p w14:paraId="2F6593C8" w14:textId="7EB9FF6D"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Câștigarea acestui premiu a însemnat pentru noi o confirmare</w:t>
      </w:r>
      <w:r w:rsidR="00AB1EE0" w:rsidRPr="008E20B7">
        <w:rPr>
          <w:rFonts w:ascii="Times New Roman" w:hAnsi="Times New Roman"/>
          <w:iCs/>
          <w:sz w:val="24"/>
          <w:szCs w:val="24"/>
          <w:lang w:val="ro-RO"/>
        </w:rPr>
        <w:t>. O</w:t>
      </w:r>
      <w:r w:rsidRPr="008E20B7">
        <w:rPr>
          <w:rFonts w:ascii="Times New Roman" w:hAnsi="Times New Roman"/>
          <w:iCs/>
          <w:sz w:val="24"/>
          <w:szCs w:val="24"/>
          <w:lang w:val="ro-RO"/>
        </w:rPr>
        <w:t xml:space="preserve"> recunoaștere a faptului că jurnalul </w:t>
      </w:r>
      <w:r w:rsidR="00580D3A">
        <w:rPr>
          <w:rFonts w:ascii="Times New Roman" w:hAnsi="Times New Roman"/>
          <w:iCs/>
          <w:sz w:val="24"/>
          <w:szCs w:val="24"/>
          <w:lang w:val="ro-RO"/>
        </w:rPr>
        <w:t xml:space="preserve">nostru este un produs românesc ce </w:t>
      </w:r>
      <w:r w:rsidRPr="008E20B7">
        <w:rPr>
          <w:rFonts w:ascii="Times New Roman" w:hAnsi="Times New Roman"/>
          <w:iCs/>
          <w:sz w:val="24"/>
          <w:szCs w:val="24"/>
          <w:lang w:val="ro-RO"/>
        </w:rPr>
        <w:t xml:space="preserve">oferă posibilitatea de racordare la </w:t>
      </w:r>
      <w:r w:rsidR="00AB1EE0" w:rsidRPr="008E20B7">
        <w:rPr>
          <w:rFonts w:ascii="Times New Roman" w:hAnsi="Times New Roman"/>
          <w:iCs/>
          <w:sz w:val="24"/>
          <w:szCs w:val="24"/>
          <w:lang w:val="ro-RO"/>
        </w:rPr>
        <w:t xml:space="preserve">lumea academică internațională. În același timp, </w:t>
      </w:r>
      <w:r w:rsidRPr="008E20B7">
        <w:rPr>
          <w:rFonts w:ascii="Times New Roman" w:hAnsi="Times New Roman"/>
          <w:iCs/>
          <w:sz w:val="24"/>
          <w:szCs w:val="24"/>
          <w:lang w:val="ro-RO"/>
        </w:rPr>
        <w:t xml:space="preserve">premiul a contribuit la popularizarea revistei noastre și conținutului acesteia printre colegii și personalul Universității din București. Suntem prea puțin la curent, decât ne-am dori, cu proiectele și cu ideile de cercetare ale comunității Universității din București, iar organizatorii Premiilor Senatului au oferit o oportunitate de a etala munca de aproape zece ani pe care o realizează Facultatea de Sociologie și Asistență Socială. Au adus împreună cercetători din toate zonele științifice și au promovat eforturile lor academice către publicul larg. </w:t>
      </w:r>
    </w:p>
    <w:p w14:paraId="66E33632" w14:textId="77777777" w:rsidR="003F7C11" w:rsidRPr="008E20B7" w:rsidRDefault="003F7C11" w:rsidP="003F7C11">
      <w:pPr>
        <w:spacing w:after="0" w:line="360" w:lineRule="auto"/>
        <w:jc w:val="both"/>
        <w:rPr>
          <w:rFonts w:ascii="Times New Roman" w:hAnsi="Times New Roman"/>
          <w:iCs/>
          <w:sz w:val="24"/>
          <w:szCs w:val="24"/>
          <w:lang w:val="ro-RO"/>
        </w:rPr>
      </w:pPr>
    </w:p>
    <w:p w14:paraId="35A31480" w14:textId="77777777" w:rsidR="003F7C11" w:rsidRPr="008E20B7" w:rsidRDefault="003F7C11" w:rsidP="003F7C11">
      <w:pPr>
        <w:spacing w:after="0" w:line="360" w:lineRule="auto"/>
        <w:jc w:val="both"/>
        <w:rPr>
          <w:rFonts w:ascii="Times New Roman" w:hAnsi="Times New Roman"/>
          <w:b/>
          <w:iCs/>
          <w:sz w:val="24"/>
          <w:szCs w:val="24"/>
          <w:lang w:val="ro-RO"/>
        </w:rPr>
      </w:pPr>
    </w:p>
    <w:p w14:paraId="4C564166" w14:textId="77777777" w:rsidR="003F7C11" w:rsidRPr="008E20B7" w:rsidRDefault="003F7C11" w:rsidP="003F7C11">
      <w:pPr>
        <w:spacing w:after="0" w:line="360" w:lineRule="auto"/>
        <w:jc w:val="both"/>
        <w:rPr>
          <w:rFonts w:ascii="Times New Roman" w:hAnsi="Times New Roman"/>
          <w:b/>
          <w:sz w:val="24"/>
          <w:szCs w:val="24"/>
          <w:lang w:val="ro-RO"/>
        </w:rPr>
      </w:pPr>
      <w:r w:rsidRPr="008E20B7">
        <w:rPr>
          <w:rFonts w:ascii="Times New Roman" w:hAnsi="Times New Roman"/>
          <w:b/>
          <w:sz w:val="24"/>
          <w:szCs w:val="24"/>
          <w:lang w:val="ro-RO"/>
        </w:rPr>
        <w:t xml:space="preserve">R.: Povestiți-ne cum a luat ființă revista International Review of Social </w:t>
      </w:r>
      <w:proofErr w:type="spellStart"/>
      <w:r w:rsidRPr="008E20B7">
        <w:rPr>
          <w:rFonts w:ascii="Times New Roman" w:hAnsi="Times New Roman"/>
          <w:b/>
          <w:sz w:val="24"/>
          <w:szCs w:val="24"/>
          <w:lang w:val="ro-RO"/>
        </w:rPr>
        <w:t>Research</w:t>
      </w:r>
      <w:proofErr w:type="spellEnd"/>
      <w:r w:rsidRPr="008E20B7">
        <w:rPr>
          <w:rFonts w:ascii="Times New Roman" w:hAnsi="Times New Roman"/>
          <w:b/>
          <w:sz w:val="24"/>
          <w:szCs w:val="24"/>
          <w:lang w:val="ro-RO"/>
        </w:rPr>
        <w:t xml:space="preserve"> (IRSR)? Care a fost momentul decisiv în impunerea revistei la nivel internațional? </w:t>
      </w:r>
    </w:p>
    <w:p w14:paraId="2417CA29" w14:textId="77777777" w:rsidR="003F7C11" w:rsidRPr="008E20B7" w:rsidRDefault="003F7C11" w:rsidP="003F7C11">
      <w:pPr>
        <w:spacing w:after="0" w:line="360" w:lineRule="auto"/>
        <w:jc w:val="both"/>
        <w:rPr>
          <w:rFonts w:ascii="Times New Roman" w:hAnsi="Times New Roman"/>
          <w:sz w:val="24"/>
          <w:szCs w:val="24"/>
          <w:lang w:val="ro-RO"/>
        </w:rPr>
      </w:pPr>
    </w:p>
    <w:p w14:paraId="3FB35425" w14:textId="00D0BF28" w:rsidR="003F7C11" w:rsidRPr="008E20B7" w:rsidRDefault="00C717A1" w:rsidP="003F7C11">
      <w:pPr>
        <w:spacing w:after="0" w:line="360" w:lineRule="auto"/>
        <w:jc w:val="both"/>
        <w:rPr>
          <w:rFonts w:ascii="Times New Roman" w:hAnsi="Times New Roman"/>
          <w:sz w:val="24"/>
          <w:szCs w:val="24"/>
          <w:lang w:val="ro-RO"/>
        </w:rPr>
      </w:pPr>
      <w:r w:rsidRPr="008E20B7">
        <w:rPr>
          <w:rFonts w:ascii="Times New Roman" w:hAnsi="Times New Roman"/>
          <w:b/>
          <w:sz w:val="24"/>
          <w:szCs w:val="24"/>
          <w:lang w:val="ro-RO"/>
        </w:rPr>
        <w:t>Prof. univ. d</w:t>
      </w:r>
      <w:r w:rsidR="003F7C11" w:rsidRPr="008E20B7">
        <w:rPr>
          <w:rFonts w:ascii="Times New Roman" w:hAnsi="Times New Roman"/>
          <w:b/>
          <w:sz w:val="24"/>
          <w:szCs w:val="24"/>
          <w:lang w:val="ro-RO"/>
        </w:rPr>
        <w:t>r. Liviu Chelcea</w:t>
      </w:r>
      <w:r w:rsidR="003F7C11" w:rsidRPr="008E20B7">
        <w:rPr>
          <w:rFonts w:ascii="Times New Roman" w:hAnsi="Times New Roman"/>
          <w:sz w:val="24"/>
          <w:szCs w:val="24"/>
          <w:lang w:val="ro-RO"/>
        </w:rPr>
        <w:t xml:space="preserve"> (fondatorul jurnalului și senior editor): Ideea cu care am pornit a fost de a atrage autori aflaţi la începutul carierei, atât din străinătate, cât şi din România. P</w:t>
      </w:r>
      <w:r w:rsidRPr="008E20B7">
        <w:rPr>
          <w:rFonts w:ascii="Times New Roman" w:hAnsi="Times New Roman"/>
          <w:sz w:val="24"/>
          <w:szCs w:val="24"/>
          <w:lang w:val="ro-RO"/>
        </w:rPr>
        <w:t>arţial am reuşit, revista atrăgâ</w:t>
      </w:r>
      <w:r w:rsidR="003F7C11" w:rsidRPr="008E20B7">
        <w:rPr>
          <w:rFonts w:ascii="Times New Roman" w:hAnsi="Times New Roman"/>
          <w:sz w:val="24"/>
          <w:szCs w:val="24"/>
          <w:lang w:val="ro-RO"/>
        </w:rPr>
        <w:t xml:space="preserve">nd şi cercetători mai avansați în carieră. Fiind parte integrantă a Departamentului de Sociologie, un departament cu orientări teoretice şi metodologice foarte diverse, am considerat că nu era realist să restrâng profilul revistei la o </w:t>
      </w:r>
      <w:proofErr w:type="spellStart"/>
      <w:r w:rsidR="003F7C11" w:rsidRPr="008E20B7">
        <w:rPr>
          <w:rFonts w:ascii="Times New Roman" w:hAnsi="Times New Roman"/>
          <w:sz w:val="24"/>
          <w:szCs w:val="24"/>
          <w:lang w:val="ro-RO"/>
        </w:rPr>
        <w:t>subdisciplină</w:t>
      </w:r>
      <w:proofErr w:type="spellEnd"/>
      <w:r w:rsidR="003F7C11" w:rsidRPr="008E20B7">
        <w:rPr>
          <w:rFonts w:ascii="Times New Roman" w:hAnsi="Times New Roman"/>
          <w:sz w:val="24"/>
          <w:szCs w:val="24"/>
          <w:lang w:val="ro-RO"/>
        </w:rPr>
        <w:t xml:space="preserve"> sau la un subiect specializat, ci, mai degrabă, să generez un mediu eclectic, atât metodologic, cât şi al </w:t>
      </w:r>
      <w:r w:rsidR="003F7C11" w:rsidRPr="008E20B7">
        <w:rPr>
          <w:rFonts w:ascii="Times New Roman" w:hAnsi="Times New Roman"/>
          <w:sz w:val="24"/>
          <w:szCs w:val="24"/>
          <w:lang w:val="ro-RO"/>
        </w:rPr>
        <w:lastRenderedPageBreak/>
        <w:t>subiectelor explorate în articolele sau numerele speciale ale revistei. În ştiinţele sociale, nu există teme „mari” şi teme „mici”, ci articole interesante, originale, cu date bune şi scrise bine, aşa cum sunt majoritatea articolelor publicate în IRSR. Editorii revistei din trecutul recent au reuşit să facă o treabă foarte bună, mobilizând o reţea de autori foarte interesanţi.</w:t>
      </w:r>
    </w:p>
    <w:p w14:paraId="5DAFF3B2" w14:textId="77777777" w:rsidR="003F7C11" w:rsidRPr="008E20B7" w:rsidRDefault="003F7C11" w:rsidP="003F7C11">
      <w:pPr>
        <w:spacing w:after="0" w:line="360" w:lineRule="auto"/>
        <w:jc w:val="both"/>
        <w:rPr>
          <w:rFonts w:ascii="Times New Roman" w:hAnsi="Times New Roman"/>
          <w:sz w:val="24"/>
          <w:szCs w:val="24"/>
          <w:lang w:val="ro-RO"/>
        </w:rPr>
      </w:pPr>
    </w:p>
    <w:p w14:paraId="4224CEDA"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 xml:space="preserve">R.: Care sunt temele vizate de planul editorial al revistei și cui se adresează această revistă? </w:t>
      </w:r>
    </w:p>
    <w:p w14:paraId="19205D36" w14:textId="18E57173"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Principala caracteristică a revistei este că aceasta publică numere speciale. În acest fel, publicul internațional poate avea acces la o concentrare de articole pe un anumit subiect într-un singur loc. Rolul IRSR este acela de a oferi un spațiu comun pentru cercetările recente la nivel internațional care au puterea de a aduce în prim plan noi abordări de cercetare a realităților sociale. Jurnalul nostru încurajează publicarea acestor numere speciale, considerând că astfel, ar putea coagula cercetătorii cu interese științifice similare, prin sprijinirea colaborării lor științifice. În acest fel, numerele speciale publicate au devenit o caracteristică specifică a jurnalului nostru.</w:t>
      </w:r>
    </w:p>
    <w:p w14:paraId="09A49632" w14:textId="02ADE2D4"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IRSR (International Review of Social </w:t>
      </w:r>
      <w:proofErr w:type="spellStart"/>
      <w:r w:rsidRPr="008E20B7">
        <w:rPr>
          <w:rFonts w:ascii="Times New Roman" w:hAnsi="Times New Roman"/>
          <w:iCs/>
          <w:sz w:val="24"/>
          <w:szCs w:val="24"/>
          <w:lang w:val="ro-RO"/>
        </w:rPr>
        <w:t>Research</w:t>
      </w:r>
      <w:proofErr w:type="spellEnd"/>
      <w:r w:rsidRPr="008E20B7">
        <w:rPr>
          <w:rFonts w:ascii="Times New Roman" w:hAnsi="Times New Roman"/>
          <w:iCs/>
          <w:sz w:val="24"/>
          <w:szCs w:val="24"/>
          <w:lang w:val="ro-RO"/>
        </w:rPr>
        <w:t xml:space="preserve">) publică articole originale de cercetare care se concentrează pe studiul socialului, structurile sociale, schimbările sociale, comportamentul uman, așa cum sunt ele modelate de forțele sociale. Toate subiectele sunt considerate în egală măsură valoroase, cu condiția ca articolele să fie fundamentate atât teoretic, cât și empiric. Sunt binevenite abordările metodologice cât mai variate, de la designul de analiză de rețea socială sau abordările antropologice recente, la ancheta sociologică sau la metode de cercetare asociate </w:t>
      </w:r>
      <w:proofErr w:type="spellStart"/>
      <w:r w:rsidRPr="008E20B7">
        <w:rPr>
          <w:rFonts w:ascii="Times New Roman" w:hAnsi="Times New Roman"/>
          <w:iCs/>
          <w:sz w:val="24"/>
          <w:szCs w:val="24"/>
          <w:lang w:val="ro-RO"/>
        </w:rPr>
        <w:t>BigData</w:t>
      </w:r>
      <w:proofErr w:type="spellEnd"/>
      <w:r w:rsidRPr="008E20B7">
        <w:rPr>
          <w:rFonts w:ascii="Times New Roman" w:hAnsi="Times New Roman"/>
          <w:iCs/>
          <w:sz w:val="24"/>
          <w:szCs w:val="24"/>
          <w:lang w:val="ro-RO"/>
        </w:rPr>
        <w:t xml:space="preserve"> (</w:t>
      </w:r>
      <w:r w:rsidR="00562DA6" w:rsidRPr="008E20B7">
        <w:rPr>
          <w:rFonts w:ascii="Times New Roman" w:hAnsi="Times New Roman"/>
          <w:iCs/>
          <w:sz w:val="24"/>
          <w:szCs w:val="24"/>
          <w:lang w:val="ro-RO"/>
        </w:rPr>
        <w:t>„</w:t>
      </w:r>
      <w:r w:rsidRPr="008E20B7">
        <w:rPr>
          <w:rFonts w:ascii="Times New Roman" w:hAnsi="Times New Roman"/>
          <w:iCs/>
          <w:sz w:val="24"/>
          <w:szCs w:val="24"/>
          <w:lang w:val="ro-RO"/>
        </w:rPr>
        <w:t xml:space="preserve">web </w:t>
      </w:r>
      <w:proofErr w:type="spellStart"/>
      <w:r w:rsidRPr="008E20B7">
        <w:rPr>
          <w:rFonts w:ascii="Times New Roman" w:hAnsi="Times New Roman"/>
          <w:iCs/>
          <w:sz w:val="24"/>
          <w:szCs w:val="24"/>
          <w:lang w:val="ro-RO"/>
        </w:rPr>
        <w:t>scraping</w:t>
      </w:r>
      <w:proofErr w:type="spellEnd"/>
      <w:r w:rsidR="00562DA6" w:rsidRPr="008E20B7">
        <w:rPr>
          <w:rFonts w:ascii="Times New Roman" w:hAnsi="Times New Roman"/>
          <w:iCs/>
          <w:sz w:val="24"/>
          <w:szCs w:val="24"/>
          <w:lang w:val="ro-RO"/>
        </w:rPr>
        <w:t>”</w:t>
      </w:r>
      <w:r w:rsidRPr="008E20B7">
        <w:rPr>
          <w:rFonts w:ascii="Times New Roman" w:hAnsi="Times New Roman"/>
          <w:iCs/>
          <w:sz w:val="24"/>
          <w:szCs w:val="24"/>
          <w:lang w:val="ro-RO"/>
        </w:rPr>
        <w:t>). Jurnalul publică și articole de cercetare interdisciplinară care se bazează pe ideea că gândirea critică și analiza sociologică sunt indispensabile într-un număr mare de discipline.</w:t>
      </w:r>
    </w:p>
    <w:p w14:paraId="0A22AAC6" w14:textId="178B2F5E"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Publicul internațional căruia se adreseaz</w:t>
      </w:r>
      <w:r w:rsidR="00C717A1" w:rsidRPr="008E20B7">
        <w:rPr>
          <w:rFonts w:ascii="Times New Roman" w:hAnsi="Times New Roman"/>
          <w:iCs/>
          <w:sz w:val="24"/>
          <w:szCs w:val="24"/>
          <w:lang w:val="ro-RO"/>
        </w:rPr>
        <w:t>ă jurnalul este divers și multi</w:t>
      </w:r>
      <w:r w:rsidRPr="008E20B7">
        <w:rPr>
          <w:rFonts w:ascii="Times New Roman" w:hAnsi="Times New Roman"/>
          <w:iCs/>
          <w:sz w:val="24"/>
          <w:szCs w:val="24"/>
          <w:lang w:val="ro-RO"/>
        </w:rPr>
        <w:t>stratificat. Articolele disponibile pot fi consultate de cercetătorii din sfera academică sau din institutele de cercetare, alături de experți sau specialiști din afara învățământului. În același timp, articolele pot fi lecturate de persoanele interesate de înțelegerea mai aprofundată a ordi</w:t>
      </w:r>
      <w:r w:rsidR="00C717A1" w:rsidRPr="008E20B7">
        <w:rPr>
          <w:rFonts w:ascii="Times New Roman" w:hAnsi="Times New Roman"/>
          <w:iCs/>
          <w:sz w:val="24"/>
          <w:szCs w:val="24"/>
          <w:lang w:val="ro-RO"/>
        </w:rPr>
        <w:t>nii și schimbării sociale a că</w:t>
      </w:r>
      <w:r w:rsidRPr="008E20B7">
        <w:rPr>
          <w:rFonts w:ascii="Times New Roman" w:hAnsi="Times New Roman"/>
          <w:iCs/>
          <w:sz w:val="24"/>
          <w:szCs w:val="24"/>
          <w:lang w:val="ro-RO"/>
        </w:rPr>
        <w:t xml:space="preserve">ror exponenți sunt. </w:t>
      </w:r>
    </w:p>
    <w:p w14:paraId="6EFE20A7" w14:textId="77777777" w:rsidR="003F7C11" w:rsidRPr="008E20B7" w:rsidRDefault="003F7C11" w:rsidP="003F7C11">
      <w:pPr>
        <w:spacing w:after="0" w:line="360" w:lineRule="auto"/>
        <w:jc w:val="both"/>
        <w:rPr>
          <w:rFonts w:ascii="Times New Roman" w:hAnsi="Times New Roman"/>
          <w:b/>
          <w:iCs/>
          <w:sz w:val="24"/>
          <w:szCs w:val="24"/>
          <w:lang w:val="ro-RO"/>
        </w:rPr>
      </w:pPr>
    </w:p>
    <w:p w14:paraId="2637A5C0"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 xml:space="preserve">R.: Aportul științific al autorilor în edițiile publicate ale revistei este unul considerabil. Ce le recomandați aspiranților pentru a îndeplini criteriile de publicare? </w:t>
      </w:r>
    </w:p>
    <w:p w14:paraId="3FDE6CA0" w14:textId="2FA2E43F"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lastRenderedPageBreak/>
        <w:t xml:space="preserve">Pentru a asigura calitatea conținutului revistei, avem reguli și norme de publicare pe care le respectăm cu strictețe. Condițiile pe larg pot fi consultate </w:t>
      </w:r>
      <w:hyperlink r:id="rId7" w:history="1">
        <w:r w:rsidR="00562DA6" w:rsidRPr="008E20B7">
          <w:rPr>
            <w:rStyle w:val="Hyperlink"/>
            <w:rFonts w:ascii="Times New Roman" w:hAnsi="Times New Roman"/>
            <w:b/>
            <w:iCs/>
            <w:sz w:val="24"/>
            <w:szCs w:val="24"/>
            <w:lang w:val="ro-RO"/>
          </w:rPr>
          <w:t>aici</w:t>
        </w:r>
      </w:hyperlink>
      <w:r w:rsidR="00562DA6" w:rsidRPr="008E20B7">
        <w:rPr>
          <w:rFonts w:ascii="Times New Roman" w:hAnsi="Times New Roman"/>
          <w:iCs/>
          <w:sz w:val="24"/>
          <w:szCs w:val="24"/>
          <w:lang w:val="ro-RO"/>
        </w:rPr>
        <w:t xml:space="preserve">. </w:t>
      </w:r>
      <w:r w:rsidRPr="008E20B7">
        <w:rPr>
          <w:rFonts w:ascii="Times New Roman" w:hAnsi="Times New Roman"/>
          <w:iCs/>
          <w:sz w:val="24"/>
          <w:szCs w:val="24"/>
          <w:lang w:val="ro-RO"/>
        </w:rPr>
        <w:t xml:space="preserve">Din seria de criterii principale pentru acceptarea articolelor amintim faptul că sunt acceptate spre publicare doar articolele care nu au mai fost publicate în alte reviste științifice. </w:t>
      </w:r>
    </w:p>
    <w:p w14:paraId="52FA009A" w14:textId="561742CE"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International Review of Social </w:t>
      </w:r>
      <w:proofErr w:type="spellStart"/>
      <w:r w:rsidRPr="008E20B7">
        <w:rPr>
          <w:rFonts w:ascii="Times New Roman" w:hAnsi="Times New Roman"/>
          <w:iCs/>
          <w:sz w:val="24"/>
          <w:szCs w:val="24"/>
          <w:lang w:val="ro-RO"/>
        </w:rPr>
        <w:t>Research</w:t>
      </w:r>
      <w:proofErr w:type="spellEnd"/>
      <w:r w:rsidRPr="008E20B7">
        <w:rPr>
          <w:rFonts w:ascii="Times New Roman" w:hAnsi="Times New Roman"/>
          <w:iCs/>
          <w:sz w:val="24"/>
          <w:szCs w:val="24"/>
          <w:lang w:val="ro-RO"/>
        </w:rPr>
        <w:t xml:space="preserve"> nu acceptă plagiatul sub nicio formă. Din acest motiv, ca mecanism de prevenire, folosim soluții software speciale pentru detectarea plagiatului. În acest caz, manuscrisele sunt respinse dacă acestea se dovedesc a fi plagiate. </w:t>
      </w:r>
    </w:p>
    <w:p w14:paraId="5BF602EA" w14:textId="7C75E52C"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Pe lângă criteriile legate de plagiat, sistemul nostru de </w:t>
      </w:r>
      <w:r w:rsidR="00562DA6" w:rsidRPr="008E20B7">
        <w:rPr>
          <w:rFonts w:ascii="Times New Roman" w:hAnsi="Times New Roman"/>
          <w:iCs/>
          <w:sz w:val="24"/>
          <w:szCs w:val="24"/>
          <w:lang w:val="ro-RO"/>
        </w:rPr>
        <w:t>„</w:t>
      </w:r>
      <w:proofErr w:type="spellStart"/>
      <w:r w:rsidRPr="008E20B7">
        <w:rPr>
          <w:rFonts w:ascii="Times New Roman" w:hAnsi="Times New Roman"/>
          <w:iCs/>
          <w:sz w:val="24"/>
          <w:szCs w:val="24"/>
          <w:lang w:val="ro-RO"/>
        </w:rPr>
        <w:t>double</w:t>
      </w:r>
      <w:proofErr w:type="spellEnd"/>
      <w:r w:rsidRPr="008E20B7">
        <w:rPr>
          <w:rFonts w:ascii="Times New Roman" w:hAnsi="Times New Roman"/>
          <w:iCs/>
          <w:sz w:val="24"/>
          <w:szCs w:val="24"/>
          <w:lang w:val="ro-RO"/>
        </w:rPr>
        <w:t xml:space="preserve"> </w:t>
      </w:r>
      <w:proofErr w:type="spellStart"/>
      <w:r w:rsidRPr="008E20B7">
        <w:rPr>
          <w:rFonts w:ascii="Times New Roman" w:hAnsi="Times New Roman"/>
          <w:iCs/>
          <w:sz w:val="24"/>
          <w:szCs w:val="24"/>
          <w:lang w:val="ro-RO"/>
        </w:rPr>
        <w:t>blind</w:t>
      </w:r>
      <w:proofErr w:type="spellEnd"/>
      <w:r w:rsidRPr="008E20B7">
        <w:rPr>
          <w:rFonts w:ascii="Times New Roman" w:hAnsi="Times New Roman"/>
          <w:iCs/>
          <w:sz w:val="24"/>
          <w:szCs w:val="24"/>
          <w:lang w:val="ro-RO"/>
        </w:rPr>
        <w:t xml:space="preserve"> </w:t>
      </w:r>
      <w:proofErr w:type="spellStart"/>
      <w:r w:rsidRPr="008E20B7">
        <w:rPr>
          <w:rFonts w:ascii="Times New Roman" w:hAnsi="Times New Roman"/>
          <w:iCs/>
          <w:sz w:val="24"/>
          <w:szCs w:val="24"/>
          <w:lang w:val="ro-RO"/>
        </w:rPr>
        <w:t>peer</w:t>
      </w:r>
      <w:proofErr w:type="spellEnd"/>
      <w:r w:rsidRPr="008E20B7">
        <w:rPr>
          <w:rFonts w:ascii="Times New Roman" w:hAnsi="Times New Roman"/>
          <w:iCs/>
          <w:sz w:val="24"/>
          <w:szCs w:val="24"/>
          <w:lang w:val="ro-RO"/>
        </w:rPr>
        <w:t xml:space="preserve"> </w:t>
      </w:r>
      <w:proofErr w:type="spellStart"/>
      <w:r w:rsidRPr="008E20B7">
        <w:rPr>
          <w:rFonts w:ascii="Times New Roman" w:hAnsi="Times New Roman"/>
          <w:iCs/>
          <w:sz w:val="24"/>
          <w:szCs w:val="24"/>
          <w:lang w:val="ro-RO"/>
        </w:rPr>
        <w:t>review</w:t>
      </w:r>
      <w:proofErr w:type="spellEnd"/>
      <w:r w:rsidR="00562DA6" w:rsidRPr="008E20B7">
        <w:rPr>
          <w:rFonts w:ascii="Times New Roman" w:hAnsi="Times New Roman"/>
          <w:iCs/>
          <w:sz w:val="24"/>
          <w:szCs w:val="24"/>
          <w:lang w:val="ro-RO"/>
        </w:rPr>
        <w:t>”</w:t>
      </w:r>
      <w:r w:rsidRPr="008E20B7">
        <w:rPr>
          <w:rFonts w:ascii="Times New Roman" w:hAnsi="Times New Roman"/>
          <w:iCs/>
          <w:sz w:val="24"/>
          <w:szCs w:val="24"/>
          <w:lang w:val="ro-RO"/>
        </w:rPr>
        <w:t xml:space="preserve"> ne oferă o selecție riguroasă a articolelor. Criteriile de acceptare a manuscrisului spre publicare sunt obiective și ne asigurăm astfel că materialele pe care le primim sunt conforme cu cerințele noastre de publicare. </w:t>
      </w:r>
    </w:p>
    <w:p w14:paraId="07DAA53A" w14:textId="020A0966"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Toate aceste criterii au rolul de a demonstra calitatea ridicată a articolelor puse la dispoziție în jurnalul nostru. Suntem riguroși și încercăm în fiecare moment să ne asigurăm că standardele pe care le urmăm pot fi considerate avantaje competiționale nu doar în zona revistelor academice românești, dar și în zona internațională. </w:t>
      </w:r>
    </w:p>
    <w:p w14:paraId="6A0149DB" w14:textId="77777777" w:rsidR="003F7C11" w:rsidRPr="008E20B7" w:rsidRDefault="003F7C11" w:rsidP="003F7C11">
      <w:pPr>
        <w:jc w:val="both"/>
        <w:rPr>
          <w:rFonts w:ascii="Times New Roman" w:hAnsi="Times New Roman"/>
          <w:sz w:val="24"/>
          <w:szCs w:val="24"/>
          <w:lang w:val="ro-RO"/>
        </w:rPr>
      </w:pPr>
    </w:p>
    <w:p w14:paraId="4E7B41B5" w14:textId="77777777" w:rsidR="003F7C11" w:rsidRPr="008E20B7" w:rsidRDefault="003F7C11" w:rsidP="003F7C11">
      <w:pPr>
        <w:shd w:val="clear" w:color="auto" w:fill="FFFFFF"/>
        <w:spacing w:after="150" w:line="360" w:lineRule="auto"/>
        <w:jc w:val="both"/>
        <w:rPr>
          <w:rFonts w:ascii="Times New Roman" w:eastAsia="Times New Roman" w:hAnsi="Times New Roman"/>
          <w:b/>
          <w:sz w:val="24"/>
          <w:szCs w:val="24"/>
          <w:lang w:val="ro-RO" w:eastAsia="ro-RO"/>
        </w:rPr>
      </w:pPr>
      <w:r w:rsidRPr="008E20B7">
        <w:rPr>
          <w:rFonts w:ascii="Times New Roman" w:eastAsia="Times New Roman" w:hAnsi="Times New Roman"/>
          <w:b/>
          <w:sz w:val="24"/>
          <w:szCs w:val="24"/>
          <w:lang w:val="ro-RO" w:eastAsia="ro-RO"/>
        </w:rPr>
        <w:t xml:space="preserve">R.: Cum ați reușit performanța ca IRSR  să ajungă să se regăsească în 2020 în  32 de baze de date internaționale, printre care amintim IBZ (International </w:t>
      </w:r>
      <w:proofErr w:type="spellStart"/>
      <w:r w:rsidRPr="008E20B7">
        <w:rPr>
          <w:rFonts w:ascii="Times New Roman" w:eastAsia="Times New Roman" w:hAnsi="Times New Roman"/>
          <w:b/>
          <w:sz w:val="24"/>
          <w:szCs w:val="24"/>
          <w:lang w:val="ro-RO" w:eastAsia="ro-RO"/>
        </w:rPr>
        <w:t>Bibliography</w:t>
      </w:r>
      <w:proofErr w:type="spellEnd"/>
      <w:r w:rsidRPr="008E20B7">
        <w:rPr>
          <w:rFonts w:ascii="Times New Roman" w:eastAsia="Times New Roman" w:hAnsi="Times New Roman"/>
          <w:b/>
          <w:sz w:val="24"/>
          <w:szCs w:val="24"/>
          <w:lang w:val="ro-RO" w:eastAsia="ro-RO"/>
        </w:rPr>
        <w:t xml:space="preserve"> of </w:t>
      </w:r>
      <w:proofErr w:type="spellStart"/>
      <w:r w:rsidRPr="008E20B7">
        <w:rPr>
          <w:rFonts w:ascii="Times New Roman" w:eastAsia="Times New Roman" w:hAnsi="Times New Roman"/>
          <w:b/>
          <w:sz w:val="24"/>
          <w:szCs w:val="24"/>
          <w:lang w:val="ro-RO" w:eastAsia="ro-RO"/>
        </w:rPr>
        <w:t>Periodical</w:t>
      </w:r>
      <w:proofErr w:type="spellEnd"/>
      <w:r w:rsidRPr="008E20B7">
        <w:rPr>
          <w:rFonts w:ascii="Times New Roman" w:eastAsia="Times New Roman" w:hAnsi="Times New Roman"/>
          <w:b/>
          <w:sz w:val="24"/>
          <w:szCs w:val="24"/>
          <w:lang w:val="ro-RO" w:eastAsia="ro-RO"/>
        </w:rPr>
        <w:t xml:space="preserve"> </w:t>
      </w:r>
      <w:proofErr w:type="spellStart"/>
      <w:r w:rsidRPr="008E20B7">
        <w:rPr>
          <w:rFonts w:ascii="Times New Roman" w:eastAsia="Times New Roman" w:hAnsi="Times New Roman"/>
          <w:b/>
          <w:sz w:val="24"/>
          <w:szCs w:val="24"/>
          <w:lang w:val="ro-RO" w:eastAsia="ro-RO"/>
        </w:rPr>
        <w:t>Literature</w:t>
      </w:r>
      <w:proofErr w:type="spellEnd"/>
      <w:r w:rsidRPr="008E20B7">
        <w:rPr>
          <w:rFonts w:ascii="Times New Roman" w:eastAsia="Times New Roman" w:hAnsi="Times New Roman"/>
          <w:b/>
          <w:sz w:val="24"/>
          <w:szCs w:val="24"/>
          <w:lang w:val="ro-RO" w:eastAsia="ro-RO"/>
        </w:rPr>
        <w:t xml:space="preserve"> in </w:t>
      </w:r>
      <w:proofErr w:type="spellStart"/>
      <w:r w:rsidRPr="008E20B7">
        <w:rPr>
          <w:rFonts w:ascii="Times New Roman" w:eastAsia="Times New Roman" w:hAnsi="Times New Roman"/>
          <w:b/>
          <w:sz w:val="24"/>
          <w:szCs w:val="24"/>
          <w:lang w:val="ro-RO" w:eastAsia="ro-RO"/>
        </w:rPr>
        <w:t>the</w:t>
      </w:r>
      <w:proofErr w:type="spellEnd"/>
      <w:r w:rsidRPr="008E20B7">
        <w:rPr>
          <w:rFonts w:ascii="Times New Roman" w:eastAsia="Times New Roman" w:hAnsi="Times New Roman"/>
          <w:b/>
          <w:sz w:val="24"/>
          <w:szCs w:val="24"/>
          <w:lang w:val="ro-RO" w:eastAsia="ro-RO"/>
        </w:rPr>
        <w:t xml:space="preserve"> </w:t>
      </w:r>
      <w:proofErr w:type="spellStart"/>
      <w:r w:rsidRPr="008E20B7">
        <w:rPr>
          <w:rFonts w:ascii="Times New Roman" w:eastAsia="Times New Roman" w:hAnsi="Times New Roman"/>
          <w:b/>
          <w:sz w:val="24"/>
          <w:szCs w:val="24"/>
          <w:lang w:val="ro-RO" w:eastAsia="ro-RO"/>
        </w:rPr>
        <w:t>Humanities</w:t>
      </w:r>
      <w:proofErr w:type="spellEnd"/>
      <w:r w:rsidRPr="008E20B7">
        <w:rPr>
          <w:rFonts w:ascii="Times New Roman" w:eastAsia="Times New Roman" w:hAnsi="Times New Roman"/>
          <w:b/>
          <w:sz w:val="24"/>
          <w:szCs w:val="24"/>
          <w:lang w:val="ro-RO" w:eastAsia="ro-RO"/>
        </w:rPr>
        <w:t xml:space="preserve"> </w:t>
      </w:r>
      <w:proofErr w:type="spellStart"/>
      <w:r w:rsidRPr="008E20B7">
        <w:rPr>
          <w:rFonts w:ascii="Times New Roman" w:eastAsia="Times New Roman" w:hAnsi="Times New Roman"/>
          <w:b/>
          <w:sz w:val="24"/>
          <w:szCs w:val="24"/>
          <w:lang w:val="ro-RO" w:eastAsia="ro-RO"/>
        </w:rPr>
        <w:t>and</w:t>
      </w:r>
      <w:proofErr w:type="spellEnd"/>
      <w:r w:rsidRPr="008E20B7">
        <w:rPr>
          <w:rFonts w:ascii="Times New Roman" w:eastAsia="Times New Roman" w:hAnsi="Times New Roman"/>
          <w:b/>
          <w:sz w:val="24"/>
          <w:szCs w:val="24"/>
          <w:lang w:val="ro-RO" w:eastAsia="ro-RO"/>
        </w:rPr>
        <w:t xml:space="preserve"> Social </w:t>
      </w:r>
      <w:proofErr w:type="spellStart"/>
      <w:r w:rsidRPr="008E20B7">
        <w:rPr>
          <w:rFonts w:ascii="Times New Roman" w:eastAsia="Times New Roman" w:hAnsi="Times New Roman"/>
          <w:b/>
          <w:sz w:val="24"/>
          <w:szCs w:val="24"/>
          <w:lang w:val="ro-RO" w:eastAsia="ro-RO"/>
        </w:rPr>
        <w:t>Sciences</w:t>
      </w:r>
      <w:proofErr w:type="spellEnd"/>
      <w:r w:rsidRPr="008E20B7">
        <w:rPr>
          <w:rFonts w:ascii="Times New Roman" w:eastAsia="Times New Roman" w:hAnsi="Times New Roman"/>
          <w:b/>
          <w:sz w:val="24"/>
          <w:szCs w:val="24"/>
          <w:lang w:val="ro-RO" w:eastAsia="ro-RO"/>
        </w:rPr>
        <w:t xml:space="preserve">), Index </w:t>
      </w:r>
      <w:proofErr w:type="spellStart"/>
      <w:r w:rsidRPr="008E20B7">
        <w:rPr>
          <w:rFonts w:ascii="Times New Roman" w:eastAsia="Times New Roman" w:hAnsi="Times New Roman"/>
          <w:b/>
          <w:sz w:val="24"/>
          <w:szCs w:val="24"/>
          <w:lang w:val="ro-RO" w:eastAsia="ro-RO"/>
        </w:rPr>
        <w:t>Copernicus</w:t>
      </w:r>
      <w:proofErr w:type="spellEnd"/>
      <w:r w:rsidRPr="008E20B7">
        <w:rPr>
          <w:rFonts w:ascii="Times New Roman" w:eastAsia="Times New Roman" w:hAnsi="Times New Roman"/>
          <w:b/>
          <w:sz w:val="24"/>
          <w:szCs w:val="24"/>
          <w:lang w:val="ro-RO" w:eastAsia="ro-RO"/>
        </w:rPr>
        <w:t>, KESLI-NDSL (</w:t>
      </w:r>
      <w:proofErr w:type="spellStart"/>
      <w:r w:rsidRPr="008E20B7">
        <w:rPr>
          <w:rFonts w:ascii="Times New Roman" w:eastAsia="Times New Roman" w:hAnsi="Times New Roman"/>
          <w:b/>
          <w:sz w:val="24"/>
          <w:szCs w:val="24"/>
          <w:lang w:val="ro-RO" w:eastAsia="ro-RO"/>
        </w:rPr>
        <w:t>Korean</w:t>
      </w:r>
      <w:proofErr w:type="spellEnd"/>
      <w:r w:rsidRPr="008E20B7">
        <w:rPr>
          <w:rFonts w:ascii="Times New Roman" w:eastAsia="Times New Roman" w:hAnsi="Times New Roman"/>
          <w:b/>
          <w:sz w:val="24"/>
          <w:szCs w:val="24"/>
          <w:lang w:val="ro-RO" w:eastAsia="ro-RO"/>
        </w:rPr>
        <w:t xml:space="preserve"> National Discovery for </w:t>
      </w:r>
      <w:proofErr w:type="spellStart"/>
      <w:r w:rsidRPr="008E20B7">
        <w:rPr>
          <w:rFonts w:ascii="Times New Roman" w:eastAsia="Times New Roman" w:hAnsi="Times New Roman"/>
          <w:b/>
          <w:sz w:val="24"/>
          <w:szCs w:val="24"/>
          <w:lang w:val="ro-RO" w:eastAsia="ro-RO"/>
        </w:rPr>
        <w:t>Science</w:t>
      </w:r>
      <w:proofErr w:type="spellEnd"/>
      <w:r w:rsidRPr="008E20B7">
        <w:rPr>
          <w:rFonts w:ascii="Times New Roman" w:eastAsia="Times New Roman" w:hAnsi="Times New Roman"/>
          <w:b/>
          <w:sz w:val="24"/>
          <w:szCs w:val="24"/>
          <w:lang w:val="ro-RO" w:eastAsia="ro-RO"/>
        </w:rPr>
        <w:t xml:space="preserve"> </w:t>
      </w:r>
      <w:proofErr w:type="spellStart"/>
      <w:r w:rsidRPr="008E20B7">
        <w:rPr>
          <w:rFonts w:ascii="Times New Roman" w:eastAsia="Times New Roman" w:hAnsi="Times New Roman"/>
          <w:b/>
          <w:sz w:val="24"/>
          <w:szCs w:val="24"/>
          <w:lang w:val="ro-RO" w:eastAsia="ro-RO"/>
        </w:rPr>
        <w:t>Leaders</w:t>
      </w:r>
      <w:proofErr w:type="spellEnd"/>
      <w:r w:rsidRPr="008E20B7">
        <w:rPr>
          <w:rFonts w:ascii="Times New Roman" w:eastAsia="Times New Roman" w:hAnsi="Times New Roman"/>
          <w:b/>
          <w:sz w:val="24"/>
          <w:szCs w:val="24"/>
          <w:lang w:val="ro-RO" w:eastAsia="ro-RO"/>
        </w:rPr>
        <w:t xml:space="preserve">) Microsoft Academic sau </w:t>
      </w:r>
      <w:proofErr w:type="spellStart"/>
      <w:r w:rsidRPr="008E20B7">
        <w:rPr>
          <w:rFonts w:ascii="Times New Roman" w:eastAsia="Times New Roman" w:hAnsi="Times New Roman"/>
          <w:b/>
          <w:sz w:val="24"/>
          <w:szCs w:val="24"/>
          <w:lang w:val="ro-RO" w:eastAsia="ro-RO"/>
        </w:rPr>
        <w:t>Scopus</w:t>
      </w:r>
      <w:proofErr w:type="spellEnd"/>
      <w:r w:rsidRPr="008E20B7">
        <w:rPr>
          <w:rFonts w:ascii="Times New Roman" w:eastAsia="Times New Roman" w:hAnsi="Times New Roman"/>
          <w:b/>
          <w:sz w:val="24"/>
          <w:szCs w:val="24"/>
          <w:lang w:val="ro-RO" w:eastAsia="ro-RO"/>
        </w:rPr>
        <w:t>?</w:t>
      </w:r>
    </w:p>
    <w:p w14:paraId="69948CDA" w14:textId="738CE289" w:rsidR="003F7C11" w:rsidRPr="008E20B7" w:rsidRDefault="003F7C11" w:rsidP="003F7C11">
      <w:pPr>
        <w:shd w:val="clear" w:color="auto" w:fill="FFFFFF"/>
        <w:spacing w:after="0" w:line="360" w:lineRule="auto"/>
        <w:jc w:val="both"/>
        <w:rPr>
          <w:rFonts w:ascii="Times New Roman" w:eastAsia="Times New Roman" w:hAnsi="Times New Roman"/>
          <w:sz w:val="24"/>
          <w:szCs w:val="24"/>
          <w:lang w:val="ro-RO" w:eastAsia="ro-RO"/>
        </w:rPr>
      </w:pPr>
      <w:r w:rsidRPr="008E20B7">
        <w:rPr>
          <w:rFonts w:ascii="Times New Roman" w:eastAsia="Times New Roman" w:hAnsi="Times New Roman"/>
          <w:sz w:val="24"/>
          <w:szCs w:val="24"/>
          <w:lang w:val="ro-RO" w:eastAsia="ro-RO"/>
        </w:rPr>
        <w:t xml:space="preserve">IRSR face parte din portofoliul jurnalelor de excelență ale Universității din București, </w:t>
      </w:r>
      <w:r w:rsidR="00C35E91" w:rsidRPr="008E20B7">
        <w:rPr>
          <w:rFonts w:ascii="Times New Roman" w:eastAsia="Times New Roman" w:hAnsi="Times New Roman"/>
          <w:sz w:val="24"/>
          <w:szCs w:val="24"/>
          <w:lang w:val="ro-RO" w:eastAsia="ro-RO"/>
        </w:rPr>
        <w:t>fiind indexat î</w:t>
      </w:r>
      <w:r w:rsidRPr="008E20B7">
        <w:rPr>
          <w:rFonts w:ascii="Times New Roman" w:eastAsia="Times New Roman" w:hAnsi="Times New Roman"/>
          <w:sz w:val="24"/>
          <w:szCs w:val="24"/>
          <w:lang w:val="ro-RO" w:eastAsia="ro-RO"/>
        </w:rPr>
        <w:t xml:space="preserve">n SCOPUS și aflându-se în prezent sub evaluare în vederea indexării în </w:t>
      </w:r>
      <w:proofErr w:type="spellStart"/>
      <w:r w:rsidRPr="00580D3A">
        <w:rPr>
          <w:rFonts w:ascii="Times New Roman" w:eastAsia="Times New Roman" w:hAnsi="Times New Roman"/>
          <w:i/>
          <w:sz w:val="24"/>
          <w:szCs w:val="24"/>
          <w:lang w:val="ro-RO" w:eastAsia="ro-RO"/>
        </w:rPr>
        <w:t>Emerging</w:t>
      </w:r>
      <w:proofErr w:type="spellEnd"/>
      <w:r w:rsidRPr="00580D3A">
        <w:rPr>
          <w:rFonts w:ascii="Times New Roman" w:eastAsia="Times New Roman" w:hAnsi="Times New Roman"/>
          <w:i/>
          <w:sz w:val="24"/>
          <w:szCs w:val="24"/>
          <w:lang w:val="ro-RO" w:eastAsia="ro-RO"/>
        </w:rPr>
        <w:t xml:space="preserve"> </w:t>
      </w:r>
      <w:proofErr w:type="spellStart"/>
      <w:r w:rsidRPr="00580D3A">
        <w:rPr>
          <w:rFonts w:ascii="Times New Roman" w:eastAsia="Times New Roman" w:hAnsi="Times New Roman"/>
          <w:i/>
          <w:sz w:val="24"/>
          <w:szCs w:val="24"/>
          <w:lang w:val="ro-RO" w:eastAsia="ro-RO"/>
        </w:rPr>
        <w:t>Sources</w:t>
      </w:r>
      <w:proofErr w:type="spellEnd"/>
      <w:r w:rsidRPr="00580D3A">
        <w:rPr>
          <w:rFonts w:ascii="Times New Roman" w:eastAsia="Times New Roman" w:hAnsi="Times New Roman"/>
          <w:i/>
          <w:sz w:val="24"/>
          <w:szCs w:val="24"/>
          <w:lang w:val="ro-RO" w:eastAsia="ro-RO"/>
        </w:rPr>
        <w:t xml:space="preserve"> </w:t>
      </w:r>
      <w:proofErr w:type="spellStart"/>
      <w:r w:rsidRPr="00580D3A">
        <w:rPr>
          <w:rFonts w:ascii="Times New Roman" w:eastAsia="Times New Roman" w:hAnsi="Times New Roman"/>
          <w:i/>
          <w:sz w:val="24"/>
          <w:szCs w:val="24"/>
          <w:lang w:val="ro-RO" w:eastAsia="ro-RO"/>
        </w:rPr>
        <w:t>Citation</w:t>
      </w:r>
      <w:proofErr w:type="spellEnd"/>
      <w:r w:rsidRPr="00580D3A">
        <w:rPr>
          <w:rFonts w:ascii="Times New Roman" w:eastAsia="Times New Roman" w:hAnsi="Times New Roman"/>
          <w:i/>
          <w:sz w:val="24"/>
          <w:szCs w:val="24"/>
          <w:lang w:val="ro-RO" w:eastAsia="ro-RO"/>
        </w:rPr>
        <w:t xml:space="preserve"> Index</w:t>
      </w:r>
      <w:r w:rsidRPr="008E20B7">
        <w:rPr>
          <w:rFonts w:ascii="Times New Roman" w:eastAsia="Times New Roman" w:hAnsi="Times New Roman"/>
          <w:sz w:val="24"/>
          <w:szCs w:val="24"/>
          <w:lang w:val="ro-RO" w:eastAsia="ro-RO"/>
        </w:rPr>
        <w:t xml:space="preserve"> (ESCI) – un serviciu al </w:t>
      </w:r>
      <w:proofErr w:type="spellStart"/>
      <w:r w:rsidRPr="00580D3A">
        <w:rPr>
          <w:rFonts w:ascii="Times New Roman" w:eastAsia="Times New Roman" w:hAnsi="Times New Roman"/>
          <w:i/>
          <w:sz w:val="24"/>
          <w:szCs w:val="24"/>
          <w:lang w:val="ro-RO" w:eastAsia="ro-RO"/>
        </w:rPr>
        <w:t>Clarivate</w:t>
      </w:r>
      <w:proofErr w:type="spellEnd"/>
      <w:r w:rsidRPr="00580D3A">
        <w:rPr>
          <w:rFonts w:ascii="Times New Roman" w:eastAsia="Times New Roman" w:hAnsi="Times New Roman"/>
          <w:i/>
          <w:sz w:val="24"/>
          <w:szCs w:val="24"/>
          <w:lang w:val="ro-RO" w:eastAsia="ro-RO"/>
        </w:rPr>
        <w:t xml:space="preserve"> </w:t>
      </w:r>
      <w:proofErr w:type="spellStart"/>
      <w:r w:rsidRPr="00580D3A">
        <w:rPr>
          <w:rFonts w:ascii="Times New Roman" w:eastAsia="Times New Roman" w:hAnsi="Times New Roman"/>
          <w:i/>
          <w:sz w:val="24"/>
          <w:szCs w:val="24"/>
          <w:lang w:val="ro-RO" w:eastAsia="ro-RO"/>
        </w:rPr>
        <w:t>Analytics</w:t>
      </w:r>
      <w:proofErr w:type="spellEnd"/>
      <w:r w:rsidRPr="008E20B7">
        <w:rPr>
          <w:rFonts w:ascii="Times New Roman" w:eastAsia="Times New Roman" w:hAnsi="Times New Roman"/>
          <w:sz w:val="24"/>
          <w:szCs w:val="24"/>
          <w:lang w:val="ro-RO" w:eastAsia="ro-RO"/>
        </w:rPr>
        <w:t xml:space="preserve"> (fostul Thomson Reuters). Acest lucru a fost posibil în primul rând datorită autorilor, cărora le mulțumim pentru calitatea materialelor publicate. Apoi, datorită sprijinului susținut și constant al Facultății de Sociologie și Asistență Socială, care acordă o atenție deosebită nu doar excelenței în predare și cercetare (demonstrate prin pozițiile în </w:t>
      </w:r>
      <w:r w:rsidR="00C717A1" w:rsidRPr="008E20B7">
        <w:rPr>
          <w:rFonts w:ascii="Times New Roman" w:eastAsia="Times New Roman" w:hAnsi="Times New Roman"/>
          <w:sz w:val="24"/>
          <w:szCs w:val="24"/>
          <w:lang w:val="ro-RO" w:eastAsia="ro-RO"/>
        </w:rPr>
        <w:t>„</w:t>
      </w:r>
      <w:proofErr w:type="spellStart"/>
      <w:r w:rsidRPr="008E20B7">
        <w:rPr>
          <w:rFonts w:ascii="Times New Roman" w:eastAsia="Times New Roman" w:hAnsi="Times New Roman"/>
          <w:sz w:val="24"/>
          <w:szCs w:val="24"/>
          <w:lang w:val="ro-RO" w:eastAsia="ro-RO"/>
        </w:rPr>
        <w:t>rankinguri</w:t>
      </w:r>
      <w:proofErr w:type="spellEnd"/>
      <w:r w:rsidR="00C717A1" w:rsidRPr="008E20B7">
        <w:rPr>
          <w:rFonts w:ascii="Times New Roman" w:eastAsia="Times New Roman" w:hAnsi="Times New Roman"/>
          <w:sz w:val="24"/>
          <w:szCs w:val="24"/>
          <w:lang w:val="ro-RO" w:eastAsia="ro-RO"/>
        </w:rPr>
        <w:t>”</w:t>
      </w:r>
      <w:r w:rsidRPr="008E20B7">
        <w:rPr>
          <w:rFonts w:ascii="Times New Roman" w:eastAsia="Times New Roman" w:hAnsi="Times New Roman"/>
          <w:sz w:val="24"/>
          <w:szCs w:val="24"/>
          <w:lang w:val="ro-RO" w:eastAsia="ro-RO"/>
        </w:rPr>
        <w:t xml:space="preserve"> și prin productivitatea științifică), ci și în raportarea de cunoaștere științifică.   </w:t>
      </w:r>
    </w:p>
    <w:p w14:paraId="02EC67B5" w14:textId="207FF536" w:rsidR="003F7C11" w:rsidRPr="008E20B7" w:rsidRDefault="003F7C11" w:rsidP="003F7C11">
      <w:pPr>
        <w:shd w:val="clear" w:color="auto" w:fill="FFFFFF"/>
        <w:spacing w:after="0" w:line="360" w:lineRule="auto"/>
        <w:jc w:val="both"/>
        <w:rPr>
          <w:rFonts w:ascii="Times New Roman" w:eastAsia="Times New Roman" w:hAnsi="Times New Roman"/>
          <w:sz w:val="24"/>
          <w:szCs w:val="24"/>
          <w:lang w:val="ro-RO" w:eastAsia="ro-RO"/>
        </w:rPr>
      </w:pPr>
      <w:r w:rsidRPr="008E20B7">
        <w:rPr>
          <w:rFonts w:ascii="Times New Roman" w:eastAsia="Times New Roman" w:hAnsi="Times New Roman"/>
          <w:sz w:val="24"/>
          <w:szCs w:val="24"/>
          <w:lang w:val="ro-RO" w:eastAsia="ro-RO"/>
        </w:rPr>
        <w:t>Insist asupra sprijinului de care beneficiem din partea Facultății de Sociologie și Asistență Socială, care a facilitat o activitate</w:t>
      </w:r>
      <w:r w:rsidR="00C35E91" w:rsidRPr="008E20B7">
        <w:rPr>
          <w:rFonts w:ascii="Times New Roman" w:eastAsia="Times New Roman" w:hAnsi="Times New Roman"/>
          <w:sz w:val="24"/>
          <w:szCs w:val="24"/>
          <w:lang w:val="ro-RO" w:eastAsia="ro-RO"/>
        </w:rPr>
        <w:t xml:space="preserve"> neîntreruptă timp de aproape 10</w:t>
      </w:r>
      <w:r w:rsidRPr="008E20B7">
        <w:rPr>
          <w:rFonts w:ascii="Times New Roman" w:eastAsia="Times New Roman" w:hAnsi="Times New Roman"/>
          <w:sz w:val="24"/>
          <w:szCs w:val="24"/>
          <w:lang w:val="ro-RO" w:eastAsia="ro-RO"/>
        </w:rPr>
        <w:t xml:space="preserve"> ani de la apariția revistei. Pe lângă eforturile instituționale, bordul editorial a jucat un rol esențial în creșterea viz</w:t>
      </w:r>
      <w:r w:rsidR="00C717A1" w:rsidRPr="008E20B7">
        <w:rPr>
          <w:rFonts w:ascii="Times New Roman" w:eastAsia="Times New Roman" w:hAnsi="Times New Roman"/>
          <w:sz w:val="24"/>
          <w:szCs w:val="24"/>
          <w:lang w:val="ro-RO" w:eastAsia="ro-RO"/>
        </w:rPr>
        <w:t>i</w:t>
      </w:r>
      <w:r w:rsidRPr="008E20B7">
        <w:rPr>
          <w:rFonts w:ascii="Times New Roman" w:eastAsia="Times New Roman" w:hAnsi="Times New Roman"/>
          <w:sz w:val="24"/>
          <w:szCs w:val="24"/>
          <w:lang w:val="ro-RO" w:eastAsia="ro-RO"/>
        </w:rPr>
        <w:t xml:space="preserve">bilității </w:t>
      </w:r>
      <w:r w:rsidRPr="008E20B7">
        <w:rPr>
          <w:rFonts w:ascii="Times New Roman" w:eastAsia="Times New Roman" w:hAnsi="Times New Roman"/>
          <w:sz w:val="24"/>
          <w:szCs w:val="24"/>
          <w:lang w:val="ro-RO" w:eastAsia="ro-RO"/>
        </w:rPr>
        <w:lastRenderedPageBreak/>
        <w:t>științifice a revistei pe plan internațional. Comitetul Consultativ Editorial (</w:t>
      </w:r>
      <w:proofErr w:type="spellStart"/>
      <w:r w:rsidRPr="008E20B7">
        <w:rPr>
          <w:rFonts w:ascii="Times New Roman" w:eastAsia="Times New Roman" w:hAnsi="Times New Roman"/>
          <w:sz w:val="24"/>
          <w:szCs w:val="24"/>
          <w:lang w:val="ro-RO" w:eastAsia="ro-RO"/>
        </w:rPr>
        <w:t>Editorial</w:t>
      </w:r>
      <w:proofErr w:type="spellEnd"/>
      <w:r w:rsidRPr="008E20B7">
        <w:rPr>
          <w:rFonts w:ascii="Times New Roman" w:eastAsia="Times New Roman" w:hAnsi="Times New Roman"/>
          <w:sz w:val="24"/>
          <w:szCs w:val="24"/>
          <w:lang w:val="ro-RO" w:eastAsia="ro-RO"/>
        </w:rPr>
        <w:t xml:space="preserve"> </w:t>
      </w:r>
      <w:proofErr w:type="spellStart"/>
      <w:r w:rsidRPr="008E20B7">
        <w:rPr>
          <w:rFonts w:ascii="Times New Roman" w:eastAsia="Times New Roman" w:hAnsi="Times New Roman"/>
          <w:sz w:val="24"/>
          <w:szCs w:val="24"/>
          <w:lang w:val="ro-RO" w:eastAsia="ro-RO"/>
        </w:rPr>
        <w:t>Advisory</w:t>
      </w:r>
      <w:proofErr w:type="spellEnd"/>
      <w:r w:rsidRPr="008E20B7">
        <w:rPr>
          <w:rFonts w:ascii="Times New Roman" w:eastAsia="Times New Roman" w:hAnsi="Times New Roman"/>
          <w:sz w:val="24"/>
          <w:szCs w:val="24"/>
          <w:lang w:val="ro-RO" w:eastAsia="ro-RO"/>
        </w:rPr>
        <w:t xml:space="preserve"> Board) are un caracter internațional pronunțat, alcătuit atât din personal al Universității din București, cât și din personal afiliat unor universități importante din străinătate (e.g. Universitatea din California, USA; Universitatea din Michigan, USA;  Universitatea Oxford, UK).</w:t>
      </w:r>
    </w:p>
    <w:p w14:paraId="42533C6E" w14:textId="5032BEDB" w:rsidR="003F7C11" w:rsidRPr="008E20B7" w:rsidRDefault="003F7C11" w:rsidP="003F7C11">
      <w:pPr>
        <w:shd w:val="clear" w:color="auto" w:fill="FFFFFF"/>
        <w:spacing w:after="0" w:line="360" w:lineRule="auto"/>
        <w:jc w:val="both"/>
        <w:rPr>
          <w:rFonts w:ascii="Times New Roman" w:eastAsia="Times New Roman" w:hAnsi="Times New Roman"/>
          <w:sz w:val="24"/>
          <w:szCs w:val="24"/>
          <w:lang w:val="ro-RO" w:eastAsia="ro-RO"/>
        </w:rPr>
      </w:pPr>
      <w:r w:rsidRPr="008E20B7">
        <w:rPr>
          <w:rFonts w:ascii="Times New Roman" w:eastAsia="Times New Roman" w:hAnsi="Times New Roman"/>
          <w:sz w:val="24"/>
          <w:szCs w:val="24"/>
          <w:lang w:val="ro-RO" w:eastAsia="ro-RO"/>
        </w:rPr>
        <w:t xml:space="preserve">Echipa editorială a IRSR folosește o strategie de dezvoltare a jurnalului similară cu cea a celor mai prestigioase jurnale internaționale, pentru creșterea vizibilității și impactului științific a articolelor sale, în particular, și a Universității din București, în general. Strategia de dezvoltare a IRSR este orientată de date empirice specifice, de natură </w:t>
      </w:r>
      <w:proofErr w:type="spellStart"/>
      <w:r w:rsidRPr="008E20B7">
        <w:rPr>
          <w:rFonts w:ascii="Times New Roman" w:eastAsia="Times New Roman" w:hAnsi="Times New Roman"/>
          <w:sz w:val="24"/>
          <w:szCs w:val="24"/>
          <w:lang w:val="ro-RO" w:eastAsia="ro-RO"/>
        </w:rPr>
        <w:t>scientometrică</w:t>
      </w:r>
      <w:proofErr w:type="spellEnd"/>
      <w:r w:rsidRPr="008E20B7">
        <w:rPr>
          <w:rFonts w:ascii="Times New Roman" w:eastAsia="Times New Roman" w:hAnsi="Times New Roman"/>
          <w:sz w:val="24"/>
          <w:szCs w:val="24"/>
          <w:lang w:val="ro-RO" w:eastAsia="ro-RO"/>
        </w:rPr>
        <w:t xml:space="preserve">. Drept consecință, IRSR se poziționează pe o pantă ascendentă din punctul de vedere a metricilor </w:t>
      </w:r>
      <w:proofErr w:type="spellStart"/>
      <w:r w:rsidRPr="008E20B7">
        <w:rPr>
          <w:rFonts w:ascii="Times New Roman" w:eastAsia="Times New Roman" w:hAnsi="Times New Roman"/>
          <w:sz w:val="24"/>
          <w:szCs w:val="24"/>
          <w:lang w:val="ro-RO" w:eastAsia="ro-RO"/>
        </w:rPr>
        <w:t>scientometrice</w:t>
      </w:r>
      <w:proofErr w:type="spellEnd"/>
      <w:r w:rsidRPr="008E20B7">
        <w:rPr>
          <w:rFonts w:ascii="Times New Roman" w:eastAsia="Times New Roman" w:hAnsi="Times New Roman"/>
          <w:sz w:val="24"/>
          <w:szCs w:val="24"/>
          <w:lang w:val="ro-RO" w:eastAsia="ro-RO"/>
        </w:rPr>
        <w:t xml:space="preserve">. </w:t>
      </w:r>
    </w:p>
    <w:p w14:paraId="0E423237" w14:textId="77777777" w:rsidR="003F7C11" w:rsidRPr="008E20B7" w:rsidRDefault="003F7C11" w:rsidP="003F7C11">
      <w:pPr>
        <w:shd w:val="clear" w:color="auto" w:fill="FFFFFF"/>
        <w:spacing w:after="150" w:line="360" w:lineRule="auto"/>
        <w:jc w:val="both"/>
        <w:rPr>
          <w:rFonts w:ascii="Times New Roman" w:eastAsia="Times New Roman" w:hAnsi="Times New Roman"/>
          <w:b/>
          <w:sz w:val="24"/>
          <w:szCs w:val="24"/>
          <w:lang w:val="ro-RO" w:eastAsia="ro-RO"/>
        </w:rPr>
      </w:pPr>
      <w:r w:rsidRPr="008E20B7">
        <w:rPr>
          <w:rFonts w:ascii="Times New Roman" w:eastAsia="Times New Roman" w:hAnsi="Times New Roman"/>
          <w:b/>
          <w:sz w:val="24"/>
          <w:szCs w:val="24"/>
          <w:lang w:val="ro-RO" w:eastAsia="ro-RO"/>
        </w:rPr>
        <w:tab/>
      </w:r>
    </w:p>
    <w:p w14:paraId="1C8D21D4" w14:textId="77777777" w:rsidR="003F7C11" w:rsidRPr="008E20B7" w:rsidRDefault="003F7C11" w:rsidP="003F7C11">
      <w:pPr>
        <w:shd w:val="clear" w:color="auto" w:fill="FFFFFF"/>
        <w:spacing w:after="150" w:line="360" w:lineRule="auto"/>
        <w:jc w:val="both"/>
        <w:rPr>
          <w:rFonts w:ascii="Times New Roman" w:eastAsia="Times New Roman" w:hAnsi="Times New Roman"/>
          <w:b/>
          <w:sz w:val="24"/>
          <w:szCs w:val="24"/>
          <w:lang w:val="ro-RO" w:eastAsia="ro-RO"/>
        </w:rPr>
      </w:pPr>
      <w:r w:rsidRPr="008E20B7">
        <w:rPr>
          <w:rFonts w:ascii="Times New Roman" w:eastAsia="Times New Roman" w:hAnsi="Times New Roman"/>
          <w:b/>
          <w:sz w:val="24"/>
          <w:szCs w:val="24"/>
          <w:lang w:val="ro-RO" w:eastAsia="ro-RO"/>
        </w:rPr>
        <w:t xml:space="preserve">R.: Care a fost motivația de a oferi „Open Access” la </w:t>
      </w:r>
      <w:r w:rsidRPr="008E20B7">
        <w:rPr>
          <w:rFonts w:ascii="Times New Roman" w:hAnsi="Times New Roman"/>
          <w:b/>
          <w:sz w:val="24"/>
          <w:szCs w:val="24"/>
          <w:lang w:val="ro-RO"/>
        </w:rPr>
        <w:t xml:space="preserve">IRSR, în afară de a vă alinia </w:t>
      </w:r>
      <w:r w:rsidRPr="008E20B7">
        <w:rPr>
          <w:rFonts w:ascii="Times New Roman" w:eastAsia="Times New Roman" w:hAnsi="Times New Roman"/>
          <w:b/>
          <w:sz w:val="24"/>
          <w:szCs w:val="24"/>
          <w:lang w:val="ro-RO" w:eastAsia="ro-RO"/>
        </w:rPr>
        <w:t xml:space="preserve"> la politica recentă europeană de facilitare a circulației libere a cunoașterii științifice dinspre autori către cititori?</w:t>
      </w:r>
    </w:p>
    <w:p w14:paraId="6D577E2E" w14:textId="45D0ACD4" w:rsidR="003F7C11" w:rsidRPr="008E20B7" w:rsidRDefault="003F7C11" w:rsidP="003F7C11">
      <w:pPr>
        <w:shd w:val="clear" w:color="auto" w:fill="FFFFFF"/>
        <w:spacing w:after="0" w:line="360" w:lineRule="auto"/>
        <w:jc w:val="both"/>
        <w:rPr>
          <w:rFonts w:ascii="Times New Roman" w:eastAsia="Times New Roman" w:hAnsi="Times New Roman"/>
          <w:iCs/>
          <w:sz w:val="24"/>
          <w:szCs w:val="24"/>
          <w:lang w:val="ro-RO" w:eastAsia="ro-RO"/>
        </w:rPr>
      </w:pPr>
      <w:r w:rsidRPr="008E20B7">
        <w:rPr>
          <w:rFonts w:ascii="Times New Roman" w:eastAsia="Times New Roman" w:hAnsi="Times New Roman"/>
          <w:iCs/>
          <w:sz w:val="24"/>
          <w:szCs w:val="24"/>
          <w:lang w:val="ro-RO" w:eastAsia="ro-RO"/>
        </w:rPr>
        <w:t>Sistemul Open Acces înseamnă egalitatea accesului la cunoaștere. Barierele financiare nu ar trebui să împiedice accesul la cercetările de care avem nevoie. Accesul liber are un impact pozitiv asupra răspândirii cunoașterii și promovării in</w:t>
      </w:r>
      <w:r w:rsidR="00C717A1" w:rsidRPr="008E20B7">
        <w:rPr>
          <w:rFonts w:ascii="Times New Roman" w:eastAsia="Times New Roman" w:hAnsi="Times New Roman"/>
          <w:iCs/>
          <w:sz w:val="24"/>
          <w:szCs w:val="24"/>
          <w:lang w:val="ro-RO" w:eastAsia="ro-RO"/>
        </w:rPr>
        <w:t>ovației. Prin sistemul open acces</w:t>
      </w:r>
      <w:r w:rsidRPr="008E20B7">
        <w:rPr>
          <w:rFonts w:ascii="Times New Roman" w:eastAsia="Times New Roman" w:hAnsi="Times New Roman"/>
          <w:iCs/>
          <w:sz w:val="24"/>
          <w:szCs w:val="24"/>
          <w:lang w:val="ro-RO" w:eastAsia="ro-RO"/>
        </w:rPr>
        <w:t xml:space="preserve">, munca de cercetare devine vizibilă tuturor, de la studenți, la </w:t>
      </w:r>
      <w:r w:rsidR="00C717A1" w:rsidRPr="008E20B7">
        <w:rPr>
          <w:rFonts w:ascii="Times New Roman" w:eastAsia="Times New Roman" w:hAnsi="Times New Roman"/>
          <w:iCs/>
          <w:sz w:val="24"/>
          <w:szCs w:val="24"/>
          <w:lang w:val="ro-RO" w:eastAsia="ro-RO"/>
        </w:rPr>
        <w:t>„</w:t>
      </w:r>
      <w:proofErr w:type="spellStart"/>
      <w:r w:rsidRPr="008E20B7">
        <w:rPr>
          <w:rFonts w:ascii="Times New Roman" w:eastAsia="Times New Roman" w:hAnsi="Times New Roman"/>
          <w:iCs/>
          <w:sz w:val="24"/>
          <w:szCs w:val="24"/>
          <w:lang w:val="ro-RO" w:eastAsia="ro-RO"/>
        </w:rPr>
        <w:t>shareholderi</w:t>
      </w:r>
      <w:proofErr w:type="spellEnd"/>
      <w:r w:rsidR="00C717A1" w:rsidRPr="008E20B7">
        <w:rPr>
          <w:rFonts w:ascii="Times New Roman" w:eastAsia="Times New Roman" w:hAnsi="Times New Roman"/>
          <w:iCs/>
          <w:sz w:val="24"/>
          <w:szCs w:val="24"/>
          <w:lang w:val="ro-RO" w:eastAsia="ro-RO"/>
        </w:rPr>
        <w:t>”</w:t>
      </w:r>
      <w:r w:rsidRPr="008E20B7">
        <w:rPr>
          <w:rFonts w:ascii="Times New Roman" w:eastAsia="Times New Roman" w:hAnsi="Times New Roman"/>
          <w:iCs/>
          <w:sz w:val="24"/>
          <w:szCs w:val="24"/>
          <w:lang w:val="ro-RO" w:eastAsia="ro-RO"/>
        </w:rPr>
        <w:t xml:space="preserve"> sau la organismele respons</w:t>
      </w:r>
      <w:r w:rsidR="00C717A1" w:rsidRPr="008E20B7">
        <w:rPr>
          <w:rFonts w:ascii="Times New Roman" w:eastAsia="Times New Roman" w:hAnsi="Times New Roman"/>
          <w:iCs/>
          <w:sz w:val="24"/>
          <w:szCs w:val="24"/>
          <w:lang w:val="ro-RO" w:eastAsia="ro-RO"/>
        </w:rPr>
        <w:t>a</w:t>
      </w:r>
      <w:r w:rsidRPr="008E20B7">
        <w:rPr>
          <w:rFonts w:ascii="Times New Roman" w:eastAsia="Times New Roman" w:hAnsi="Times New Roman"/>
          <w:iCs/>
          <w:sz w:val="24"/>
          <w:szCs w:val="24"/>
          <w:lang w:val="ro-RO" w:eastAsia="ro-RO"/>
        </w:rPr>
        <w:t xml:space="preserve">bile de dezvoltarea de politici publice în sistemul de cercetare național și internațional.  </w:t>
      </w:r>
    </w:p>
    <w:p w14:paraId="5090A571" w14:textId="73BB4639" w:rsidR="003F7C11" w:rsidRPr="008E20B7" w:rsidRDefault="003F7C11" w:rsidP="003F7C11">
      <w:pPr>
        <w:shd w:val="clear" w:color="auto" w:fill="FFFFFF"/>
        <w:spacing w:after="0" w:line="360" w:lineRule="auto"/>
        <w:jc w:val="both"/>
        <w:rPr>
          <w:rFonts w:ascii="Times New Roman" w:eastAsia="Times New Roman" w:hAnsi="Times New Roman"/>
          <w:iCs/>
          <w:sz w:val="24"/>
          <w:szCs w:val="24"/>
          <w:lang w:val="ro-RO" w:eastAsia="ro-RO"/>
        </w:rPr>
      </w:pPr>
      <w:r w:rsidRPr="008E20B7">
        <w:rPr>
          <w:rFonts w:ascii="Times New Roman" w:eastAsia="Times New Roman" w:hAnsi="Times New Roman"/>
          <w:iCs/>
          <w:sz w:val="24"/>
          <w:szCs w:val="24"/>
          <w:lang w:val="ro-RO" w:eastAsia="ro-RO"/>
        </w:rPr>
        <w:t xml:space="preserve">IRSR a optat pentru sistemul </w:t>
      </w:r>
      <w:r w:rsidR="00AB1EE0" w:rsidRPr="008E20B7">
        <w:rPr>
          <w:rFonts w:ascii="Times New Roman" w:eastAsia="Times New Roman" w:hAnsi="Times New Roman"/>
          <w:iCs/>
          <w:sz w:val="24"/>
          <w:szCs w:val="24"/>
          <w:lang w:val="ro-RO" w:eastAsia="ro-RO"/>
        </w:rPr>
        <w:t>„</w:t>
      </w:r>
      <w:r w:rsidRPr="008E20B7">
        <w:rPr>
          <w:rFonts w:ascii="Times New Roman" w:eastAsia="Times New Roman" w:hAnsi="Times New Roman"/>
          <w:iCs/>
          <w:sz w:val="24"/>
          <w:szCs w:val="24"/>
          <w:lang w:val="ro-RO" w:eastAsia="ro-RO"/>
        </w:rPr>
        <w:t>Open Acces</w:t>
      </w:r>
      <w:r w:rsidR="00AB1EE0" w:rsidRPr="008E20B7">
        <w:rPr>
          <w:rFonts w:ascii="Times New Roman" w:eastAsia="Times New Roman" w:hAnsi="Times New Roman"/>
          <w:iCs/>
          <w:sz w:val="24"/>
          <w:szCs w:val="24"/>
          <w:lang w:val="ro-RO" w:eastAsia="ro-RO"/>
        </w:rPr>
        <w:t>”</w:t>
      </w:r>
      <w:r w:rsidRPr="008E20B7">
        <w:rPr>
          <w:rFonts w:ascii="Times New Roman" w:eastAsia="Times New Roman" w:hAnsi="Times New Roman"/>
          <w:iCs/>
          <w:sz w:val="24"/>
          <w:szCs w:val="24"/>
          <w:lang w:val="ro-RO" w:eastAsia="ro-RO"/>
        </w:rPr>
        <w:t xml:space="preserve"> pentru a facilita accesul liber la cunoaștere și pentru a topi barierele impuse de prețurile din ce în ce mai ridicate ale subscripțiilor jurnalelor. Considerăm că de rezultatele științei trebuie să beneficieze în egală măsură toți cercetătorii, într-o manieră nerestricționată de condiții financiare. În același timp, prin acest sistem, IRSR a pus umărul la creșterea impactului științific al cercetătorilor, astfel că articolele publicate în regim open acces se bucură de o notorietate ridicată, dovedită de numărul mai mare de citări pe care îl primesc față de cele publicate în regim închis. </w:t>
      </w:r>
    </w:p>
    <w:p w14:paraId="5827CE45" w14:textId="77777777" w:rsidR="003F7C11" w:rsidRPr="008E20B7" w:rsidRDefault="003F7C11" w:rsidP="003F7C11">
      <w:pPr>
        <w:shd w:val="clear" w:color="auto" w:fill="FFFFFF"/>
        <w:spacing w:after="0" w:line="360" w:lineRule="auto"/>
        <w:jc w:val="both"/>
        <w:rPr>
          <w:rFonts w:ascii="Times New Roman" w:eastAsia="Times New Roman" w:hAnsi="Times New Roman"/>
          <w:iCs/>
          <w:sz w:val="24"/>
          <w:szCs w:val="24"/>
          <w:lang w:val="ro-RO" w:eastAsia="ro-RO"/>
        </w:rPr>
      </w:pPr>
    </w:p>
    <w:p w14:paraId="0A210E54"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R.: Domeniul dvs. de expertiză este unul complex. Cum îmbinați munca în cadrul jurnalului cu  celelalte activități, printre care și cercetarea în domenii de interes ca analiza rețelelor sociale, sociologia organizaţiilor, studii transnaționale? Cum vă gestionați timpul astfel încât să vă dedicați tuturor activităților în care sunteți implicată?</w:t>
      </w:r>
      <w:r w:rsidRPr="008E20B7">
        <w:rPr>
          <w:rFonts w:ascii="Times New Roman" w:hAnsi="Times New Roman"/>
          <w:b/>
          <w:iCs/>
          <w:strike/>
          <w:sz w:val="24"/>
          <w:szCs w:val="24"/>
          <w:lang w:val="ro-RO"/>
        </w:rPr>
        <w:t xml:space="preserve"> </w:t>
      </w:r>
    </w:p>
    <w:p w14:paraId="312F5727" w14:textId="76C49185"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lastRenderedPageBreak/>
        <w:t>În cazul meu, e mereu vorba despre depășirea limitelor. Sunt o fire extrem de competitivă și de cele mai multe ori eu sunt oponentul principal. Încerc să îmi demonstrez mie că sunt capabilă să duc la bun sfârșit orice sarcină pe care o am, fie că vorbim despre organizarea și coordonarea numerelor speciale pentru jurnal, fie că vo</w:t>
      </w:r>
      <w:r w:rsidR="00580D3A">
        <w:rPr>
          <w:rFonts w:ascii="Times New Roman" w:hAnsi="Times New Roman"/>
          <w:iCs/>
          <w:sz w:val="24"/>
          <w:szCs w:val="24"/>
          <w:lang w:val="ro-RO"/>
        </w:rPr>
        <w:t>rbim despre organizarea seminare</w:t>
      </w:r>
      <w:r w:rsidRPr="008E20B7">
        <w:rPr>
          <w:rFonts w:ascii="Times New Roman" w:hAnsi="Times New Roman"/>
          <w:iCs/>
          <w:sz w:val="24"/>
          <w:szCs w:val="24"/>
          <w:lang w:val="ro-RO"/>
        </w:rPr>
        <w:t xml:space="preserve">lor sau despre activitățile din proiectele de cercetare în care sunt implicată. Secretul stă într-un management eficient al timpului și într-o adaptare și ambiție care, cred eu, pot să miște munții din loc. </w:t>
      </w:r>
    </w:p>
    <w:p w14:paraId="002F3436" w14:textId="7ACD274A"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Sunt conștientă că singură nu le-aș fi putut face pe toate. Am beneficiat la Facultatea de Sociologie și Asistență Socială de un mediu plin de oportunități de dezvoltare profesională. Acesta și-a pus amprenta asupra devenirii mele ca specialistă în cercetarea socială cantitativă. Le sunt recunoscătoare, de asemenea, și colegilor mei de la jurnal, dar și de la </w:t>
      </w:r>
      <w:proofErr w:type="spellStart"/>
      <w:r w:rsidRPr="00580D3A">
        <w:rPr>
          <w:rFonts w:ascii="Times New Roman" w:hAnsi="Times New Roman"/>
          <w:i/>
          <w:iCs/>
          <w:sz w:val="24"/>
          <w:szCs w:val="24"/>
          <w:lang w:val="ro-RO"/>
        </w:rPr>
        <w:t>GraphNets</w:t>
      </w:r>
      <w:proofErr w:type="spellEnd"/>
      <w:r w:rsidRPr="008E20B7">
        <w:rPr>
          <w:rFonts w:ascii="Times New Roman" w:hAnsi="Times New Roman"/>
          <w:iCs/>
          <w:sz w:val="24"/>
          <w:szCs w:val="24"/>
          <w:lang w:val="ro-RO"/>
        </w:rPr>
        <w:t xml:space="preserve"> (Centrul de cercetare a grafurilor și r</w:t>
      </w:r>
      <w:r w:rsidR="00C717A1" w:rsidRPr="008E20B7">
        <w:rPr>
          <w:rFonts w:ascii="Times New Roman" w:hAnsi="Times New Roman"/>
          <w:iCs/>
          <w:sz w:val="24"/>
          <w:szCs w:val="24"/>
          <w:lang w:val="ro-RO"/>
        </w:rPr>
        <w:t>ețelelor sociale, coordonat de conf. univ. d</w:t>
      </w:r>
      <w:r w:rsidRPr="008E20B7">
        <w:rPr>
          <w:rFonts w:ascii="Times New Roman" w:hAnsi="Times New Roman"/>
          <w:iCs/>
          <w:sz w:val="24"/>
          <w:szCs w:val="24"/>
          <w:lang w:val="ro-RO"/>
        </w:rPr>
        <w:t xml:space="preserve">r. Marian-Gabriel </w:t>
      </w:r>
      <w:proofErr w:type="spellStart"/>
      <w:r w:rsidRPr="008E20B7">
        <w:rPr>
          <w:rFonts w:ascii="Times New Roman" w:hAnsi="Times New Roman"/>
          <w:iCs/>
          <w:sz w:val="24"/>
          <w:szCs w:val="24"/>
          <w:lang w:val="ro-RO"/>
        </w:rPr>
        <w:t>Hâncean</w:t>
      </w:r>
      <w:proofErr w:type="spellEnd"/>
      <w:r w:rsidRPr="008E20B7">
        <w:rPr>
          <w:rFonts w:ascii="Times New Roman" w:hAnsi="Times New Roman"/>
          <w:iCs/>
          <w:sz w:val="24"/>
          <w:szCs w:val="24"/>
          <w:lang w:val="ro-RO"/>
        </w:rPr>
        <w:t xml:space="preserve">). Experiența acumulată la jurnal, la </w:t>
      </w:r>
      <w:proofErr w:type="spellStart"/>
      <w:r w:rsidRPr="00580D3A">
        <w:rPr>
          <w:rFonts w:ascii="Times New Roman" w:hAnsi="Times New Roman"/>
          <w:i/>
          <w:iCs/>
          <w:sz w:val="24"/>
          <w:szCs w:val="24"/>
          <w:lang w:val="ro-RO"/>
        </w:rPr>
        <w:t>GraphNets</w:t>
      </w:r>
      <w:proofErr w:type="spellEnd"/>
      <w:r w:rsidRPr="008E20B7">
        <w:rPr>
          <w:rFonts w:ascii="Times New Roman" w:hAnsi="Times New Roman"/>
          <w:iCs/>
          <w:sz w:val="24"/>
          <w:szCs w:val="24"/>
          <w:lang w:val="ro-RO"/>
        </w:rPr>
        <w:t xml:space="preserve"> și, în special, în cadrul facultății a contribuit esențial în dobândirea de competențe racordate momentului.</w:t>
      </w:r>
    </w:p>
    <w:p w14:paraId="2DF2A235" w14:textId="77777777" w:rsidR="003F7C11" w:rsidRPr="008E20B7" w:rsidRDefault="003F7C11" w:rsidP="003F7C11">
      <w:pPr>
        <w:spacing w:after="0" w:line="360" w:lineRule="auto"/>
        <w:jc w:val="both"/>
        <w:rPr>
          <w:rFonts w:ascii="Times New Roman" w:hAnsi="Times New Roman"/>
          <w:iCs/>
          <w:sz w:val="24"/>
          <w:szCs w:val="24"/>
          <w:lang w:val="ro-RO"/>
        </w:rPr>
      </w:pPr>
    </w:p>
    <w:p w14:paraId="504593A3"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R.: Care este impactul produs de revistă în  rândul studenților și al tinerilor cercetători? O regăsiți citată în lucrările lor științifice, uneori primiți feedback din partea lor sau chiar sugestii de subiecte?</w:t>
      </w:r>
    </w:p>
    <w:p w14:paraId="192D8E13" w14:textId="77777777" w:rsidR="00AB1EE0"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De la primul număr al IRSR publicat în anul 2011, echipa de redacție a fost compusă din </w:t>
      </w:r>
      <w:r w:rsidR="00C717A1" w:rsidRPr="008E20B7">
        <w:rPr>
          <w:rFonts w:ascii="Times New Roman" w:hAnsi="Times New Roman"/>
          <w:iCs/>
          <w:sz w:val="24"/>
          <w:szCs w:val="24"/>
          <w:lang w:val="ro-RO"/>
        </w:rPr>
        <w:t>cadre didactice/</w:t>
      </w:r>
      <w:r w:rsidRPr="008E20B7">
        <w:rPr>
          <w:rFonts w:ascii="Times New Roman" w:hAnsi="Times New Roman"/>
          <w:iCs/>
          <w:sz w:val="24"/>
          <w:szCs w:val="24"/>
          <w:lang w:val="ro-RO"/>
        </w:rPr>
        <w:t xml:space="preserve">cercetători ai Facultății de Sociologie și Asistență Socială (Universitatea din București), dar și ai unor facultăți de prestigiu din străinătate. Aș dori să precizez că acest premiu li se cuvine în egală măsură și tuturor persoanelor care în decursul timpului au contribuit la dezvoltarea instituțională constantă a jurnalului. </w:t>
      </w:r>
    </w:p>
    <w:p w14:paraId="183DA7EA" w14:textId="03B03377"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Mă refer la profesorii Liviu Chelcea și Marian-Gabriel </w:t>
      </w:r>
      <w:proofErr w:type="spellStart"/>
      <w:r w:rsidRPr="008E20B7">
        <w:rPr>
          <w:rFonts w:ascii="Times New Roman" w:hAnsi="Times New Roman"/>
          <w:iCs/>
          <w:sz w:val="24"/>
          <w:szCs w:val="24"/>
          <w:lang w:val="ro-RO"/>
        </w:rPr>
        <w:t>Hâncean</w:t>
      </w:r>
      <w:proofErr w:type="spellEnd"/>
      <w:r w:rsidRPr="008E20B7">
        <w:rPr>
          <w:rFonts w:ascii="Times New Roman" w:hAnsi="Times New Roman"/>
          <w:iCs/>
          <w:sz w:val="24"/>
          <w:szCs w:val="24"/>
          <w:lang w:val="ro-RO"/>
        </w:rPr>
        <w:t xml:space="preserve">, la decanii facultății din timpul de funcționare a jurnalului, profesorii Marian Preda, actualul rector, și Doru </w:t>
      </w:r>
      <w:proofErr w:type="spellStart"/>
      <w:r w:rsidRPr="008E20B7">
        <w:rPr>
          <w:rFonts w:ascii="Times New Roman" w:hAnsi="Times New Roman"/>
          <w:iCs/>
          <w:sz w:val="24"/>
          <w:szCs w:val="24"/>
          <w:lang w:val="ro-RO"/>
        </w:rPr>
        <w:t>Buzducea</w:t>
      </w:r>
      <w:proofErr w:type="spellEnd"/>
      <w:r w:rsidRPr="008E20B7">
        <w:rPr>
          <w:rFonts w:ascii="Times New Roman" w:hAnsi="Times New Roman"/>
          <w:iCs/>
          <w:sz w:val="24"/>
          <w:szCs w:val="24"/>
          <w:lang w:val="ro-RO"/>
        </w:rPr>
        <w:t xml:space="preserve">, actualul decan, la administratorul-șef al facultății, doamna Carmen </w:t>
      </w:r>
      <w:proofErr w:type="spellStart"/>
      <w:r w:rsidRPr="008E20B7">
        <w:rPr>
          <w:rFonts w:ascii="Times New Roman" w:hAnsi="Times New Roman"/>
          <w:iCs/>
          <w:sz w:val="24"/>
          <w:szCs w:val="24"/>
          <w:lang w:val="ro-RO"/>
        </w:rPr>
        <w:t>Donciu</w:t>
      </w:r>
      <w:proofErr w:type="spellEnd"/>
      <w:r w:rsidRPr="008E20B7">
        <w:rPr>
          <w:rFonts w:ascii="Times New Roman" w:hAnsi="Times New Roman"/>
          <w:iCs/>
          <w:sz w:val="24"/>
          <w:szCs w:val="24"/>
          <w:lang w:val="ro-RO"/>
        </w:rPr>
        <w:t xml:space="preserve">. Nu în ultimul rând aș dori să le mulțumesc și colegilor mei, Adelina Alexandra Stoica și Iulian Oană. Acești oameni, alături de </w:t>
      </w:r>
      <w:r w:rsidR="00C94147" w:rsidRPr="008E20B7">
        <w:rPr>
          <w:rFonts w:ascii="Times New Roman" w:hAnsi="Times New Roman"/>
          <w:iCs/>
          <w:sz w:val="24"/>
          <w:szCs w:val="24"/>
          <w:lang w:val="ro-RO"/>
        </w:rPr>
        <w:t xml:space="preserve">mulți </w:t>
      </w:r>
      <w:r w:rsidRPr="008E20B7">
        <w:rPr>
          <w:rFonts w:ascii="Times New Roman" w:hAnsi="Times New Roman"/>
          <w:iCs/>
          <w:sz w:val="24"/>
          <w:szCs w:val="24"/>
          <w:lang w:val="ro-RO"/>
        </w:rPr>
        <w:t xml:space="preserve">alții, cum ar fi editorii invitați, au contribuit la conectarea jurnalului la rețele internaționale de cercetare și la implementarea unei culturi sănătoase, a excelenței. </w:t>
      </w:r>
    </w:p>
    <w:p w14:paraId="105F6B5E" w14:textId="7DA0B430"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Consider că studenții sunt interesați de jurnal datorită interdisciplinarității acestuia şi temelor diverse: rețele sociale, învățământ superior, abordări antropologice recente cu privire la budism, studiile tribale sau practicile mâncării. Pentru că Facultatea de Sociologie încurajează studierea </w:t>
      </w:r>
      <w:r w:rsidRPr="008E20B7">
        <w:rPr>
          <w:rFonts w:ascii="Times New Roman" w:hAnsi="Times New Roman"/>
          <w:iCs/>
          <w:sz w:val="24"/>
          <w:szCs w:val="24"/>
          <w:lang w:val="ro-RO"/>
        </w:rPr>
        <w:lastRenderedPageBreak/>
        <w:t>unor subiecte și domenii cât mai diverse, studenţii pot accesa pagina jurnalului pentru a găsi o fundamentare empirică a subiectelor de interes. Primim feedback constant din partea lor, iar la cursuri deschidem dezbateri plecând de la diversele metodologii pe care studenții le consultă în articolele din jurnal. Acest lucru reprezintă o garanție a calității lucrărilor și mai ales, o garanție a faptului că acestea se adresează tuturor tipurilor de public.</w:t>
      </w:r>
    </w:p>
    <w:p w14:paraId="37A6A0D5" w14:textId="77777777" w:rsidR="003F7C11" w:rsidRPr="008E20B7" w:rsidRDefault="003F7C11" w:rsidP="003F7C11">
      <w:pPr>
        <w:spacing w:after="0" w:line="360" w:lineRule="auto"/>
        <w:jc w:val="both"/>
        <w:rPr>
          <w:rFonts w:ascii="Times New Roman" w:hAnsi="Times New Roman"/>
          <w:b/>
          <w:iCs/>
          <w:sz w:val="24"/>
          <w:szCs w:val="24"/>
          <w:lang w:val="ro-RO"/>
        </w:rPr>
      </w:pPr>
    </w:p>
    <w:p w14:paraId="0E74E140"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R.: Unde pot găsi persoanele interesate revista? Există și un tiraj limitat printat?</w:t>
      </w:r>
    </w:p>
    <w:p w14:paraId="34F20DDF" w14:textId="19B3176D"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Pentru că astăzi suntem digitali, jurnalul poate fi accesat în totalitate online </w:t>
      </w:r>
      <w:hyperlink r:id="rId8" w:history="1">
        <w:r w:rsidR="00C717A1" w:rsidRPr="008E20B7">
          <w:rPr>
            <w:rStyle w:val="Hyperlink"/>
            <w:rFonts w:ascii="Times New Roman" w:hAnsi="Times New Roman"/>
            <w:b/>
            <w:iCs/>
            <w:sz w:val="24"/>
            <w:szCs w:val="24"/>
            <w:lang w:val="ro-RO"/>
          </w:rPr>
          <w:t>aici</w:t>
        </w:r>
      </w:hyperlink>
      <w:r w:rsidR="00C717A1" w:rsidRPr="008E20B7">
        <w:rPr>
          <w:rFonts w:ascii="Times New Roman" w:hAnsi="Times New Roman"/>
          <w:iCs/>
          <w:sz w:val="24"/>
          <w:szCs w:val="24"/>
          <w:lang w:val="ro-RO"/>
        </w:rPr>
        <w:t xml:space="preserve">. Pe website, </w:t>
      </w:r>
      <w:r w:rsidRPr="008E20B7">
        <w:rPr>
          <w:rFonts w:ascii="Times New Roman" w:hAnsi="Times New Roman"/>
          <w:iCs/>
          <w:sz w:val="24"/>
          <w:szCs w:val="24"/>
          <w:lang w:val="ro-RO"/>
        </w:rPr>
        <w:t>persoanele interesate pot găsi mai multe detalii despre jurnal, despre misiunea și viz</w:t>
      </w:r>
      <w:r w:rsidR="00C717A1" w:rsidRPr="008E20B7">
        <w:rPr>
          <w:rFonts w:ascii="Times New Roman" w:hAnsi="Times New Roman"/>
          <w:iCs/>
          <w:sz w:val="24"/>
          <w:szCs w:val="24"/>
          <w:lang w:val="ro-RO"/>
        </w:rPr>
        <w:t>i</w:t>
      </w:r>
      <w:r w:rsidRPr="008E20B7">
        <w:rPr>
          <w:rFonts w:ascii="Times New Roman" w:hAnsi="Times New Roman"/>
          <w:iCs/>
          <w:sz w:val="24"/>
          <w:szCs w:val="24"/>
          <w:lang w:val="ro-RO"/>
        </w:rPr>
        <w:t xml:space="preserve">unea acestuia, alături de apeluri actualizate pentru articole. O versiune printată limitat a numerelor speciale ale jurnalului poate fi consultată la sediul Facultății de Sociologie și Asistență Socială din Șoseaua Panduri, nr. 90. </w:t>
      </w:r>
    </w:p>
    <w:p w14:paraId="450AF1A3" w14:textId="77777777" w:rsidR="003F7C11" w:rsidRPr="008E20B7" w:rsidRDefault="003F7C11" w:rsidP="003F7C11">
      <w:pPr>
        <w:spacing w:after="0" w:line="360" w:lineRule="auto"/>
        <w:jc w:val="both"/>
        <w:rPr>
          <w:rFonts w:ascii="Times New Roman" w:hAnsi="Times New Roman"/>
          <w:iCs/>
          <w:sz w:val="24"/>
          <w:szCs w:val="24"/>
          <w:lang w:val="ro-RO"/>
        </w:rPr>
      </w:pPr>
    </w:p>
    <w:p w14:paraId="4FE4DAF2"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 xml:space="preserve">R.: Cum credeți că ar mai putea stimula excelența didactică și de cercetare Universitatea din București? </w:t>
      </w:r>
    </w:p>
    <w:p w14:paraId="7CD53704" w14:textId="77777777" w:rsidR="00AB1EE0"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 xml:space="preserve">Universitatea din București trebuie să producă inovație prin resursa umană de care dispune. Facilitarea participării la workshop-uri, la conferințe sau la sesiuni de lucru care au în centru dezbateri despre evenimentele sociale emergente reprezintă un pas important în procesul de cunoaștere. Expunerea personalului la mediul de cercetare internațional și la noile direcții de studiu sprijinite de Uniunea Europeana va avea rolul de a ne menține o poziție structurală importantă în rețelele de idei vehiculate la nivel internațional. </w:t>
      </w:r>
    </w:p>
    <w:p w14:paraId="6AD55715" w14:textId="77777777" w:rsidR="00AB1EE0" w:rsidRPr="008E20B7" w:rsidRDefault="00AB1EE0" w:rsidP="003F7C11">
      <w:pPr>
        <w:spacing w:after="0" w:line="360" w:lineRule="auto"/>
        <w:jc w:val="both"/>
        <w:rPr>
          <w:rFonts w:ascii="Times New Roman" w:hAnsi="Times New Roman"/>
          <w:iCs/>
          <w:sz w:val="24"/>
          <w:szCs w:val="24"/>
          <w:lang w:val="ro-RO"/>
        </w:rPr>
      </w:pPr>
    </w:p>
    <w:p w14:paraId="19B062DD" w14:textId="1AAC9B7A" w:rsidR="003F7C11" w:rsidRPr="008E20B7" w:rsidRDefault="003F7C11" w:rsidP="003F7C11">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Nu pot să nu remarc în acest context impactul pe care această competiție, Premiile Senatului Universității din București, inițiat</w:t>
      </w:r>
      <w:r w:rsidR="00045AC3" w:rsidRPr="008E20B7">
        <w:rPr>
          <w:rFonts w:ascii="Times New Roman" w:hAnsi="Times New Roman"/>
          <w:iCs/>
          <w:sz w:val="24"/>
          <w:szCs w:val="24"/>
          <w:lang w:val="ro-RO"/>
        </w:rPr>
        <w:t>ă</w:t>
      </w:r>
      <w:r w:rsidRPr="008E20B7">
        <w:rPr>
          <w:rFonts w:ascii="Times New Roman" w:hAnsi="Times New Roman"/>
          <w:iCs/>
          <w:sz w:val="24"/>
          <w:szCs w:val="24"/>
          <w:lang w:val="ro-RO"/>
        </w:rPr>
        <w:t xml:space="preserve"> de actualul rector, profesorul Marian Preda, îl are asupra comunității noastre.   </w:t>
      </w:r>
    </w:p>
    <w:p w14:paraId="1ECD6FCF" w14:textId="77777777" w:rsidR="003F7C11" w:rsidRPr="008E20B7" w:rsidRDefault="003F7C11" w:rsidP="003F7C11">
      <w:pPr>
        <w:spacing w:after="0" w:line="360" w:lineRule="auto"/>
        <w:jc w:val="both"/>
        <w:rPr>
          <w:rFonts w:ascii="Times New Roman" w:hAnsi="Times New Roman"/>
          <w:b/>
          <w:iCs/>
          <w:sz w:val="24"/>
          <w:szCs w:val="24"/>
          <w:lang w:val="ro-RO"/>
        </w:rPr>
      </w:pPr>
    </w:p>
    <w:p w14:paraId="4A472287" w14:textId="77777777" w:rsidR="003F7C11" w:rsidRPr="008E20B7" w:rsidRDefault="003F7C11" w:rsidP="003F7C11">
      <w:pPr>
        <w:jc w:val="both"/>
        <w:rPr>
          <w:rFonts w:ascii="Times New Roman" w:hAnsi="Times New Roman"/>
          <w:b/>
          <w:sz w:val="24"/>
          <w:szCs w:val="24"/>
          <w:lang w:val="ro-RO"/>
        </w:rPr>
      </w:pPr>
      <w:r w:rsidRPr="008E20B7">
        <w:rPr>
          <w:rFonts w:ascii="Times New Roman" w:hAnsi="Times New Roman"/>
          <w:b/>
          <w:sz w:val="24"/>
          <w:szCs w:val="24"/>
          <w:lang w:val="ro-RO"/>
        </w:rPr>
        <w:t>R.: În încheiere, vă rugăm să transmiteți un mesaj organizatorilor Premiilor Senatului.</w:t>
      </w:r>
    </w:p>
    <w:p w14:paraId="432E5378" w14:textId="6E0F92F9" w:rsidR="00F90276" w:rsidRPr="00580D3A" w:rsidRDefault="003F7C11" w:rsidP="00580D3A">
      <w:pPr>
        <w:spacing w:after="0" w:line="360" w:lineRule="auto"/>
        <w:jc w:val="both"/>
        <w:rPr>
          <w:rFonts w:ascii="Times New Roman" w:hAnsi="Times New Roman"/>
          <w:iCs/>
          <w:sz w:val="24"/>
          <w:szCs w:val="24"/>
          <w:lang w:val="ro-RO"/>
        </w:rPr>
      </w:pPr>
      <w:r w:rsidRPr="008E20B7">
        <w:rPr>
          <w:rFonts w:ascii="Times New Roman" w:hAnsi="Times New Roman"/>
          <w:iCs/>
          <w:sz w:val="24"/>
          <w:szCs w:val="24"/>
          <w:lang w:val="ro-RO"/>
        </w:rPr>
        <w:t>Dorim să le mulțumim organizatorilor pentru dorința de a promova valorile Universit</w:t>
      </w:r>
      <w:r w:rsidR="00C717A1" w:rsidRPr="008E20B7">
        <w:rPr>
          <w:rFonts w:ascii="Times New Roman" w:hAnsi="Times New Roman"/>
          <w:iCs/>
          <w:sz w:val="24"/>
          <w:szCs w:val="24"/>
          <w:lang w:val="ro-RO"/>
        </w:rPr>
        <w:t>ății din București și pentru cr</w:t>
      </w:r>
      <w:r w:rsidRPr="008E20B7">
        <w:rPr>
          <w:rFonts w:ascii="Times New Roman" w:hAnsi="Times New Roman"/>
          <w:iCs/>
          <w:sz w:val="24"/>
          <w:szCs w:val="24"/>
          <w:lang w:val="ro-RO"/>
        </w:rPr>
        <w:t xml:space="preserve">earea unui spațiu comun de circulație a ideilor și inovației științifice academice. Datorită eforturilor acestora, cercetătorii își pot face cunoscută contribuția lor științifică și pot atrage numeroase colaborări, atât naționale, cât și internaționale. </w:t>
      </w:r>
    </w:p>
    <w:sectPr w:rsidR="00F90276" w:rsidRPr="00580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77"/>
    <w:rsid w:val="000355D7"/>
    <w:rsid w:val="00040A37"/>
    <w:rsid w:val="00045AC3"/>
    <w:rsid w:val="00054AB1"/>
    <w:rsid w:val="00062622"/>
    <w:rsid w:val="00072AFF"/>
    <w:rsid w:val="00077097"/>
    <w:rsid w:val="0008282C"/>
    <w:rsid w:val="000839B7"/>
    <w:rsid w:val="00090991"/>
    <w:rsid w:val="00092589"/>
    <w:rsid w:val="000A2281"/>
    <w:rsid w:val="000A3D69"/>
    <w:rsid w:val="000B6CAD"/>
    <w:rsid w:val="000D03A6"/>
    <w:rsid w:val="000D4137"/>
    <w:rsid w:val="000D5E03"/>
    <w:rsid w:val="000D6484"/>
    <w:rsid w:val="000E0875"/>
    <w:rsid w:val="000E31E8"/>
    <w:rsid w:val="000F4FB8"/>
    <w:rsid w:val="000F6710"/>
    <w:rsid w:val="000F74FB"/>
    <w:rsid w:val="001011C7"/>
    <w:rsid w:val="00104B18"/>
    <w:rsid w:val="00104E05"/>
    <w:rsid w:val="00173BB1"/>
    <w:rsid w:val="0017799F"/>
    <w:rsid w:val="00187F9F"/>
    <w:rsid w:val="00190B9E"/>
    <w:rsid w:val="00197150"/>
    <w:rsid w:val="001A669A"/>
    <w:rsid w:val="001B39C8"/>
    <w:rsid w:val="001C5781"/>
    <w:rsid w:val="001D2EF2"/>
    <w:rsid w:val="002061F3"/>
    <w:rsid w:val="002069CB"/>
    <w:rsid w:val="00220539"/>
    <w:rsid w:val="00234EAE"/>
    <w:rsid w:val="002407F5"/>
    <w:rsid w:val="00262A4E"/>
    <w:rsid w:val="00292576"/>
    <w:rsid w:val="002B05C1"/>
    <w:rsid w:val="002B0EB3"/>
    <w:rsid w:val="002C5D02"/>
    <w:rsid w:val="002D3CAD"/>
    <w:rsid w:val="002D51A5"/>
    <w:rsid w:val="002E2FA1"/>
    <w:rsid w:val="002F0F59"/>
    <w:rsid w:val="003221D9"/>
    <w:rsid w:val="003227A6"/>
    <w:rsid w:val="00325736"/>
    <w:rsid w:val="00326B78"/>
    <w:rsid w:val="003346D8"/>
    <w:rsid w:val="00346D7A"/>
    <w:rsid w:val="003471C1"/>
    <w:rsid w:val="00351F58"/>
    <w:rsid w:val="0035760C"/>
    <w:rsid w:val="0038256A"/>
    <w:rsid w:val="003864FC"/>
    <w:rsid w:val="003A3235"/>
    <w:rsid w:val="003D071D"/>
    <w:rsid w:val="003D093E"/>
    <w:rsid w:val="003D4430"/>
    <w:rsid w:val="003E4213"/>
    <w:rsid w:val="003E5E6A"/>
    <w:rsid w:val="003F7C11"/>
    <w:rsid w:val="003F7DE0"/>
    <w:rsid w:val="0040600E"/>
    <w:rsid w:val="00406CC0"/>
    <w:rsid w:val="004251BA"/>
    <w:rsid w:val="00436D73"/>
    <w:rsid w:val="00450691"/>
    <w:rsid w:val="00452E03"/>
    <w:rsid w:val="00457BE8"/>
    <w:rsid w:val="00460956"/>
    <w:rsid w:val="004630DB"/>
    <w:rsid w:val="00465909"/>
    <w:rsid w:val="00481F33"/>
    <w:rsid w:val="00486757"/>
    <w:rsid w:val="00487D84"/>
    <w:rsid w:val="0049242E"/>
    <w:rsid w:val="00493CAB"/>
    <w:rsid w:val="00494443"/>
    <w:rsid w:val="00497B2D"/>
    <w:rsid w:val="00497D67"/>
    <w:rsid w:val="004A2BB1"/>
    <w:rsid w:val="004A6882"/>
    <w:rsid w:val="004A73F6"/>
    <w:rsid w:val="004B1D83"/>
    <w:rsid w:val="004D450A"/>
    <w:rsid w:val="004E330F"/>
    <w:rsid w:val="004E4BC7"/>
    <w:rsid w:val="00504A5D"/>
    <w:rsid w:val="00507169"/>
    <w:rsid w:val="00507236"/>
    <w:rsid w:val="005165A8"/>
    <w:rsid w:val="0052634E"/>
    <w:rsid w:val="00531F69"/>
    <w:rsid w:val="00562DA6"/>
    <w:rsid w:val="00574CDF"/>
    <w:rsid w:val="00575CB8"/>
    <w:rsid w:val="00580D3A"/>
    <w:rsid w:val="00591694"/>
    <w:rsid w:val="00594648"/>
    <w:rsid w:val="005B5453"/>
    <w:rsid w:val="005C1264"/>
    <w:rsid w:val="005C5A9C"/>
    <w:rsid w:val="005F13ED"/>
    <w:rsid w:val="005F1A15"/>
    <w:rsid w:val="00600F68"/>
    <w:rsid w:val="00613C06"/>
    <w:rsid w:val="0062079A"/>
    <w:rsid w:val="00621692"/>
    <w:rsid w:val="0062171F"/>
    <w:rsid w:val="00621ED3"/>
    <w:rsid w:val="006346B3"/>
    <w:rsid w:val="0063604B"/>
    <w:rsid w:val="00655694"/>
    <w:rsid w:val="00670FFC"/>
    <w:rsid w:val="00675A3F"/>
    <w:rsid w:val="00676A7A"/>
    <w:rsid w:val="00683FE1"/>
    <w:rsid w:val="00686BE9"/>
    <w:rsid w:val="00692551"/>
    <w:rsid w:val="006931F7"/>
    <w:rsid w:val="006B17BA"/>
    <w:rsid w:val="006B5D48"/>
    <w:rsid w:val="006D045D"/>
    <w:rsid w:val="00703C19"/>
    <w:rsid w:val="00704F36"/>
    <w:rsid w:val="00706827"/>
    <w:rsid w:val="00710205"/>
    <w:rsid w:val="00725095"/>
    <w:rsid w:val="00725F66"/>
    <w:rsid w:val="0073735B"/>
    <w:rsid w:val="00762888"/>
    <w:rsid w:val="007721FA"/>
    <w:rsid w:val="00777680"/>
    <w:rsid w:val="007858E6"/>
    <w:rsid w:val="00786674"/>
    <w:rsid w:val="007939CA"/>
    <w:rsid w:val="007A2ADE"/>
    <w:rsid w:val="007A3ADD"/>
    <w:rsid w:val="007A51C3"/>
    <w:rsid w:val="007D2EE2"/>
    <w:rsid w:val="007D6C03"/>
    <w:rsid w:val="007E5748"/>
    <w:rsid w:val="008074CE"/>
    <w:rsid w:val="00817351"/>
    <w:rsid w:val="00823BA9"/>
    <w:rsid w:val="00833AC8"/>
    <w:rsid w:val="0084265A"/>
    <w:rsid w:val="0085163C"/>
    <w:rsid w:val="00854D48"/>
    <w:rsid w:val="0087061F"/>
    <w:rsid w:val="008779AA"/>
    <w:rsid w:val="00880EB4"/>
    <w:rsid w:val="0088654C"/>
    <w:rsid w:val="008925B7"/>
    <w:rsid w:val="008B0A94"/>
    <w:rsid w:val="008C2037"/>
    <w:rsid w:val="008C34D1"/>
    <w:rsid w:val="008D3B0E"/>
    <w:rsid w:val="008E0164"/>
    <w:rsid w:val="008E1E09"/>
    <w:rsid w:val="008E20B7"/>
    <w:rsid w:val="008F748B"/>
    <w:rsid w:val="00903245"/>
    <w:rsid w:val="009060F9"/>
    <w:rsid w:val="00917BAD"/>
    <w:rsid w:val="009218A1"/>
    <w:rsid w:val="00923204"/>
    <w:rsid w:val="00924535"/>
    <w:rsid w:val="00940E80"/>
    <w:rsid w:val="00957D30"/>
    <w:rsid w:val="009629C0"/>
    <w:rsid w:val="0096392F"/>
    <w:rsid w:val="009714C7"/>
    <w:rsid w:val="00976731"/>
    <w:rsid w:val="009B02A7"/>
    <w:rsid w:val="009B640D"/>
    <w:rsid w:val="009D5AA5"/>
    <w:rsid w:val="00A069C5"/>
    <w:rsid w:val="00A47F9C"/>
    <w:rsid w:val="00A556BE"/>
    <w:rsid w:val="00A66348"/>
    <w:rsid w:val="00A70B11"/>
    <w:rsid w:val="00A91094"/>
    <w:rsid w:val="00AA3BF4"/>
    <w:rsid w:val="00AB1EE0"/>
    <w:rsid w:val="00AC2C0E"/>
    <w:rsid w:val="00AC4791"/>
    <w:rsid w:val="00AF1A6E"/>
    <w:rsid w:val="00AF763A"/>
    <w:rsid w:val="00B008A9"/>
    <w:rsid w:val="00B069E6"/>
    <w:rsid w:val="00B15DFF"/>
    <w:rsid w:val="00B51F43"/>
    <w:rsid w:val="00B66FEE"/>
    <w:rsid w:val="00B71C3D"/>
    <w:rsid w:val="00B726B4"/>
    <w:rsid w:val="00B727F0"/>
    <w:rsid w:val="00B82707"/>
    <w:rsid w:val="00B85C5D"/>
    <w:rsid w:val="00B94F33"/>
    <w:rsid w:val="00B96790"/>
    <w:rsid w:val="00BA7FCF"/>
    <w:rsid w:val="00BC0A4C"/>
    <w:rsid w:val="00BD2FDC"/>
    <w:rsid w:val="00BD7887"/>
    <w:rsid w:val="00BF7CBD"/>
    <w:rsid w:val="00C10A9C"/>
    <w:rsid w:val="00C21518"/>
    <w:rsid w:val="00C2248A"/>
    <w:rsid w:val="00C31EC8"/>
    <w:rsid w:val="00C3499E"/>
    <w:rsid w:val="00C35E91"/>
    <w:rsid w:val="00C366EA"/>
    <w:rsid w:val="00C37133"/>
    <w:rsid w:val="00C52241"/>
    <w:rsid w:val="00C54C69"/>
    <w:rsid w:val="00C55A22"/>
    <w:rsid w:val="00C717A1"/>
    <w:rsid w:val="00C82F34"/>
    <w:rsid w:val="00C84D45"/>
    <w:rsid w:val="00C84DFD"/>
    <w:rsid w:val="00C8605D"/>
    <w:rsid w:val="00C94147"/>
    <w:rsid w:val="00CB059E"/>
    <w:rsid w:val="00CB5DD5"/>
    <w:rsid w:val="00CC0B67"/>
    <w:rsid w:val="00CC0FFB"/>
    <w:rsid w:val="00CC23BA"/>
    <w:rsid w:val="00CD37BD"/>
    <w:rsid w:val="00CD7BD1"/>
    <w:rsid w:val="00CE055D"/>
    <w:rsid w:val="00CF0DEA"/>
    <w:rsid w:val="00CF561D"/>
    <w:rsid w:val="00D11332"/>
    <w:rsid w:val="00D22F57"/>
    <w:rsid w:val="00D3234B"/>
    <w:rsid w:val="00D4277C"/>
    <w:rsid w:val="00D4383D"/>
    <w:rsid w:val="00D443C6"/>
    <w:rsid w:val="00D54284"/>
    <w:rsid w:val="00D6032D"/>
    <w:rsid w:val="00D64ED8"/>
    <w:rsid w:val="00D84DB8"/>
    <w:rsid w:val="00DB0203"/>
    <w:rsid w:val="00DD09C0"/>
    <w:rsid w:val="00DD49AF"/>
    <w:rsid w:val="00DE220C"/>
    <w:rsid w:val="00DF11BB"/>
    <w:rsid w:val="00DF6645"/>
    <w:rsid w:val="00E05C55"/>
    <w:rsid w:val="00E130B6"/>
    <w:rsid w:val="00E24077"/>
    <w:rsid w:val="00E241E8"/>
    <w:rsid w:val="00E30D43"/>
    <w:rsid w:val="00E32B6A"/>
    <w:rsid w:val="00E338AD"/>
    <w:rsid w:val="00E343A7"/>
    <w:rsid w:val="00E434AA"/>
    <w:rsid w:val="00E435A7"/>
    <w:rsid w:val="00E609D6"/>
    <w:rsid w:val="00E60A14"/>
    <w:rsid w:val="00E6442B"/>
    <w:rsid w:val="00E80C05"/>
    <w:rsid w:val="00E87603"/>
    <w:rsid w:val="00EA0B87"/>
    <w:rsid w:val="00EA3A77"/>
    <w:rsid w:val="00EA57EA"/>
    <w:rsid w:val="00EA76AA"/>
    <w:rsid w:val="00EC08A6"/>
    <w:rsid w:val="00ED26D7"/>
    <w:rsid w:val="00ED60A0"/>
    <w:rsid w:val="00EE03C5"/>
    <w:rsid w:val="00EF302D"/>
    <w:rsid w:val="00EF52A8"/>
    <w:rsid w:val="00F00786"/>
    <w:rsid w:val="00F043B6"/>
    <w:rsid w:val="00F1294B"/>
    <w:rsid w:val="00F204F5"/>
    <w:rsid w:val="00F2347D"/>
    <w:rsid w:val="00F354F7"/>
    <w:rsid w:val="00F406E7"/>
    <w:rsid w:val="00F42484"/>
    <w:rsid w:val="00F623C3"/>
    <w:rsid w:val="00F7338B"/>
    <w:rsid w:val="00F76EFC"/>
    <w:rsid w:val="00F8399B"/>
    <w:rsid w:val="00F901A4"/>
    <w:rsid w:val="00F90276"/>
    <w:rsid w:val="00FA05D8"/>
    <w:rsid w:val="00FA0EEA"/>
    <w:rsid w:val="00FC208F"/>
    <w:rsid w:val="00FC2BEA"/>
    <w:rsid w:val="00FD1083"/>
    <w:rsid w:val="00FD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574CDF"/>
    <w:rPr>
      <w:b/>
      <w:bCs/>
    </w:rPr>
  </w:style>
  <w:style w:type="paragraph" w:styleId="TextnBalon">
    <w:name w:val="Balloon Text"/>
    <w:basedOn w:val="Normal"/>
    <w:link w:val="TextnBalonCaracter"/>
    <w:uiPriority w:val="99"/>
    <w:semiHidden/>
    <w:unhideWhenUsed/>
    <w:rsid w:val="00D6032D"/>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D6032D"/>
    <w:rPr>
      <w:rFonts w:ascii="Segoe UI" w:hAnsi="Segoe UI" w:cs="Segoe UI"/>
      <w:sz w:val="18"/>
      <w:szCs w:val="18"/>
    </w:rPr>
  </w:style>
  <w:style w:type="paragraph" w:styleId="Revizuire">
    <w:name w:val="Revision"/>
    <w:hidden/>
    <w:uiPriority w:val="99"/>
    <w:semiHidden/>
    <w:rsid w:val="00D4277C"/>
    <w:rPr>
      <w:sz w:val="22"/>
      <w:szCs w:val="22"/>
    </w:rPr>
  </w:style>
  <w:style w:type="paragraph" w:customStyle="1" w:styleId="Default">
    <w:name w:val="Default"/>
    <w:rsid w:val="00A70B11"/>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73735B"/>
    <w:rPr>
      <w:color w:val="0563C1"/>
      <w:u w:val="single"/>
    </w:rPr>
  </w:style>
  <w:style w:type="character" w:customStyle="1" w:styleId="UnresolvedMention1">
    <w:name w:val="Unresolved Mention1"/>
    <w:uiPriority w:val="99"/>
    <w:semiHidden/>
    <w:unhideWhenUsed/>
    <w:rsid w:val="0073735B"/>
    <w:rPr>
      <w:color w:val="605E5C"/>
      <w:shd w:val="clear" w:color="auto" w:fill="E1DFDD"/>
    </w:rPr>
  </w:style>
  <w:style w:type="character" w:customStyle="1" w:styleId="pg-4fc1">
    <w:name w:val="pg-4fc1"/>
    <w:basedOn w:val="Fontdeparagrafimplicit"/>
    <w:rsid w:val="00F90276"/>
  </w:style>
  <w:style w:type="character" w:customStyle="1" w:styleId="pg-4ff4">
    <w:name w:val="pg-4ff4"/>
    <w:basedOn w:val="Fontdeparagrafimplicit"/>
    <w:rsid w:val="00F90276"/>
  </w:style>
  <w:style w:type="character" w:customStyle="1" w:styleId="pg-4ls0">
    <w:name w:val="pg-4ls0"/>
    <w:basedOn w:val="Fontdeparagrafimplicit"/>
    <w:rsid w:val="00F90276"/>
  </w:style>
  <w:style w:type="character" w:styleId="Referincomentariu">
    <w:name w:val="annotation reference"/>
    <w:basedOn w:val="Fontdeparagrafimplicit"/>
    <w:uiPriority w:val="99"/>
    <w:semiHidden/>
    <w:unhideWhenUsed/>
    <w:rsid w:val="00AC2C0E"/>
    <w:rPr>
      <w:sz w:val="16"/>
      <w:szCs w:val="16"/>
    </w:rPr>
  </w:style>
  <w:style w:type="paragraph" w:styleId="Textcomentariu">
    <w:name w:val="annotation text"/>
    <w:basedOn w:val="Normal"/>
    <w:link w:val="TextcomentariuCaracter"/>
    <w:uiPriority w:val="99"/>
    <w:semiHidden/>
    <w:unhideWhenUsed/>
    <w:rsid w:val="00AC2C0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C2C0E"/>
  </w:style>
  <w:style w:type="paragraph" w:styleId="SubiectComentariu">
    <w:name w:val="annotation subject"/>
    <w:basedOn w:val="Textcomentariu"/>
    <w:next w:val="Textcomentariu"/>
    <w:link w:val="SubiectComentariuCaracter"/>
    <w:uiPriority w:val="99"/>
    <w:semiHidden/>
    <w:unhideWhenUsed/>
    <w:rsid w:val="00AC2C0E"/>
    <w:rPr>
      <w:b/>
      <w:bCs/>
    </w:rPr>
  </w:style>
  <w:style w:type="character" w:customStyle="1" w:styleId="SubiectComentariuCaracter">
    <w:name w:val="Subiect Comentariu Caracter"/>
    <w:basedOn w:val="TextcomentariuCaracter"/>
    <w:link w:val="SubiectComentariu"/>
    <w:uiPriority w:val="99"/>
    <w:semiHidden/>
    <w:rsid w:val="00AC2C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574CDF"/>
    <w:rPr>
      <w:b/>
      <w:bCs/>
    </w:rPr>
  </w:style>
  <w:style w:type="paragraph" w:styleId="TextnBalon">
    <w:name w:val="Balloon Text"/>
    <w:basedOn w:val="Normal"/>
    <w:link w:val="TextnBalonCaracter"/>
    <w:uiPriority w:val="99"/>
    <w:semiHidden/>
    <w:unhideWhenUsed/>
    <w:rsid w:val="00D6032D"/>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D6032D"/>
    <w:rPr>
      <w:rFonts w:ascii="Segoe UI" w:hAnsi="Segoe UI" w:cs="Segoe UI"/>
      <w:sz w:val="18"/>
      <w:szCs w:val="18"/>
    </w:rPr>
  </w:style>
  <w:style w:type="paragraph" w:styleId="Revizuire">
    <w:name w:val="Revision"/>
    <w:hidden/>
    <w:uiPriority w:val="99"/>
    <w:semiHidden/>
    <w:rsid w:val="00D4277C"/>
    <w:rPr>
      <w:sz w:val="22"/>
      <w:szCs w:val="22"/>
    </w:rPr>
  </w:style>
  <w:style w:type="paragraph" w:customStyle="1" w:styleId="Default">
    <w:name w:val="Default"/>
    <w:rsid w:val="00A70B11"/>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73735B"/>
    <w:rPr>
      <w:color w:val="0563C1"/>
      <w:u w:val="single"/>
    </w:rPr>
  </w:style>
  <w:style w:type="character" w:customStyle="1" w:styleId="UnresolvedMention1">
    <w:name w:val="Unresolved Mention1"/>
    <w:uiPriority w:val="99"/>
    <w:semiHidden/>
    <w:unhideWhenUsed/>
    <w:rsid w:val="0073735B"/>
    <w:rPr>
      <w:color w:val="605E5C"/>
      <w:shd w:val="clear" w:color="auto" w:fill="E1DFDD"/>
    </w:rPr>
  </w:style>
  <w:style w:type="character" w:customStyle="1" w:styleId="pg-4fc1">
    <w:name w:val="pg-4fc1"/>
    <w:basedOn w:val="Fontdeparagrafimplicit"/>
    <w:rsid w:val="00F90276"/>
  </w:style>
  <w:style w:type="character" w:customStyle="1" w:styleId="pg-4ff4">
    <w:name w:val="pg-4ff4"/>
    <w:basedOn w:val="Fontdeparagrafimplicit"/>
    <w:rsid w:val="00F90276"/>
  </w:style>
  <w:style w:type="character" w:customStyle="1" w:styleId="pg-4ls0">
    <w:name w:val="pg-4ls0"/>
    <w:basedOn w:val="Fontdeparagrafimplicit"/>
    <w:rsid w:val="00F90276"/>
  </w:style>
  <w:style w:type="character" w:styleId="Referincomentariu">
    <w:name w:val="annotation reference"/>
    <w:basedOn w:val="Fontdeparagrafimplicit"/>
    <w:uiPriority w:val="99"/>
    <w:semiHidden/>
    <w:unhideWhenUsed/>
    <w:rsid w:val="00AC2C0E"/>
    <w:rPr>
      <w:sz w:val="16"/>
      <w:szCs w:val="16"/>
    </w:rPr>
  </w:style>
  <w:style w:type="paragraph" w:styleId="Textcomentariu">
    <w:name w:val="annotation text"/>
    <w:basedOn w:val="Normal"/>
    <w:link w:val="TextcomentariuCaracter"/>
    <w:uiPriority w:val="99"/>
    <w:semiHidden/>
    <w:unhideWhenUsed/>
    <w:rsid w:val="00AC2C0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C2C0E"/>
  </w:style>
  <w:style w:type="paragraph" w:styleId="SubiectComentariu">
    <w:name w:val="annotation subject"/>
    <w:basedOn w:val="Textcomentariu"/>
    <w:next w:val="Textcomentariu"/>
    <w:link w:val="SubiectComentariuCaracter"/>
    <w:uiPriority w:val="99"/>
    <w:semiHidden/>
    <w:unhideWhenUsed/>
    <w:rsid w:val="00AC2C0E"/>
    <w:rPr>
      <w:b/>
      <w:bCs/>
    </w:rPr>
  </w:style>
  <w:style w:type="character" w:customStyle="1" w:styleId="SubiectComentariuCaracter">
    <w:name w:val="Subiect Comentariu Caracter"/>
    <w:basedOn w:val="TextcomentariuCaracter"/>
    <w:link w:val="SubiectComentariu"/>
    <w:uiPriority w:val="99"/>
    <w:semiHidden/>
    <w:rsid w:val="00AC2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3517">
      <w:bodyDiv w:val="1"/>
      <w:marLeft w:val="0"/>
      <w:marRight w:val="0"/>
      <w:marTop w:val="0"/>
      <w:marBottom w:val="0"/>
      <w:divBdr>
        <w:top w:val="none" w:sz="0" w:space="0" w:color="auto"/>
        <w:left w:val="none" w:sz="0" w:space="0" w:color="auto"/>
        <w:bottom w:val="none" w:sz="0" w:space="0" w:color="auto"/>
        <w:right w:val="none" w:sz="0" w:space="0" w:color="auto"/>
      </w:divBdr>
    </w:div>
    <w:div w:id="299380593">
      <w:bodyDiv w:val="1"/>
      <w:marLeft w:val="0"/>
      <w:marRight w:val="0"/>
      <w:marTop w:val="0"/>
      <w:marBottom w:val="0"/>
      <w:divBdr>
        <w:top w:val="none" w:sz="0" w:space="0" w:color="auto"/>
        <w:left w:val="none" w:sz="0" w:space="0" w:color="auto"/>
        <w:bottom w:val="none" w:sz="0" w:space="0" w:color="auto"/>
        <w:right w:val="none" w:sz="0" w:space="0" w:color="auto"/>
      </w:divBdr>
    </w:div>
    <w:div w:id="540437867">
      <w:bodyDiv w:val="1"/>
      <w:marLeft w:val="0"/>
      <w:marRight w:val="0"/>
      <w:marTop w:val="0"/>
      <w:marBottom w:val="0"/>
      <w:divBdr>
        <w:top w:val="none" w:sz="0" w:space="0" w:color="auto"/>
        <w:left w:val="none" w:sz="0" w:space="0" w:color="auto"/>
        <w:bottom w:val="none" w:sz="0" w:space="0" w:color="auto"/>
        <w:right w:val="none" w:sz="0" w:space="0" w:color="auto"/>
      </w:divBdr>
    </w:div>
    <w:div w:id="639960803">
      <w:bodyDiv w:val="1"/>
      <w:marLeft w:val="0"/>
      <w:marRight w:val="0"/>
      <w:marTop w:val="0"/>
      <w:marBottom w:val="0"/>
      <w:divBdr>
        <w:top w:val="none" w:sz="0" w:space="0" w:color="auto"/>
        <w:left w:val="none" w:sz="0" w:space="0" w:color="auto"/>
        <w:bottom w:val="none" w:sz="0" w:space="0" w:color="auto"/>
        <w:right w:val="none" w:sz="0" w:space="0" w:color="auto"/>
      </w:divBdr>
    </w:div>
    <w:div w:id="876510084">
      <w:bodyDiv w:val="1"/>
      <w:marLeft w:val="0"/>
      <w:marRight w:val="0"/>
      <w:marTop w:val="0"/>
      <w:marBottom w:val="0"/>
      <w:divBdr>
        <w:top w:val="none" w:sz="0" w:space="0" w:color="auto"/>
        <w:left w:val="none" w:sz="0" w:space="0" w:color="auto"/>
        <w:bottom w:val="none" w:sz="0" w:space="0" w:color="auto"/>
        <w:right w:val="none" w:sz="0" w:space="0" w:color="auto"/>
      </w:divBdr>
    </w:div>
    <w:div w:id="963921643">
      <w:bodyDiv w:val="1"/>
      <w:marLeft w:val="0"/>
      <w:marRight w:val="0"/>
      <w:marTop w:val="0"/>
      <w:marBottom w:val="0"/>
      <w:divBdr>
        <w:top w:val="none" w:sz="0" w:space="0" w:color="auto"/>
        <w:left w:val="none" w:sz="0" w:space="0" w:color="auto"/>
        <w:bottom w:val="none" w:sz="0" w:space="0" w:color="auto"/>
        <w:right w:val="none" w:sz="0" w:space="0" w:color="auto"/>
      </w:divBdr>
    </w:div>
    <w:div w:id="1171413073">
      <w:bodyDiv w:val="1"/>
      <w:marLeft w:val="0"/>
      <w:marRight w:val="0"/>
      <w:marTop w:val="0"/>
      <w:marBottom w:val="0"/>
      <w:divBdr>
        <w:top w:val="none" w:sz="0" w:space="0" w:color="auto"/>
        <w:left w:val="none" w:sz="0" w:space="0" w:color="auto"/>
        <w:bottom w:val="none" w:sz="0" w:space="0" w:color="auto"/>
        <w:right w:val="none" w:sz="0" w:space="0" w:color="auto"/>
      </w:divBdr>
    </w:div>
    <w:div w:id="1205094120">
      <w:bodyDiv w:val="1"/>
      <w:marLeft w:val="0"/>
      <w:marRight w:val="0"/>
      <w:marTop w:val="0"/>
      <w:marBottom w:val="0"/>
      <w:divBdr>
        <w:top w:val="none" w:sz="0" w:space="0" w:color="auto"/>
        <w:left w:val="none" w:sz="0" w:space="0" w:color="auto"/>
        <w:bottom w:val="none" w:sz="0" w:space="0" w:color="auto"/>
        <w:right w:val="none" w:sz="0" w:space="0" w:color="auto"/>
      </w:divBdr>
    </w:div>
    <w:div w:id="1361394367">
      <w:bodyDiv w:val="1"/>
      <w:marLeft w:val="0"/>
      <w:marRight w:val="0"/>
      <w:marTop w:val="0"/>
      <w:marBottom w:val="0"/>
      <w:divBdr>
        <w:top w:val="none" w:sz="0" w:space="0" w:color="auto"/>
        <w:left w:val="none" w:sz="0" w:space="0" w:color="auto"/>
        <w:bottom w:val="none" w:sz="0" w:space="0" w:color="auto"/>
        <w:right w:val="none" w:sz="0" w:space="0" w:color="auto"/>
      </w:divBdr>
    </w:div>
    <w:div w:id="1721780286">
      <w:bodyDiv w:val="1"/>
      <w:marLeft w:val="0"/>
      <w:marRight w:val="0"/>
      <w:marTop w:val="0"/>
      <w:marBottom w:val="0"/>
      <w:divBdr>
        <w:top w:val="none" w:sz="0" w:space="0" w:color="auto"/>
        <w:left w:val="none" w:sz="0" w:space="0" w:color="auto"/>
        <w:bottom w:val="none" w:sz="0" w:space="0" w:color="auto"/>
        <w:right w:val="none" w:sz="0" w:space="0" w:color="auto"/>
      </w:divBdr>
    </w:div>
    <w:div w:id="1798793722">
      <w:bodyDiv w:val="1"/>
      <w:marLeft w:val="0"/>
      <w:marRight w:val="0"/>
      <w:marTop w:val="0"/>
      <w:marBottom w:val="0"/>
      <w:divBdr>
        <w:top w:val="none" w:sz="0" w:space="0" w:color="auto"/>
        <w:left w:val="none" w:sz="0" w:space="0" w:color="auto"/>
        <w:bottom w:val="none" w:sz="0" w:space="0" w:color="auto"/>
        <w:right w:val="none" w:sz="0" w:space="0" w:color="auto"/>
      </w:divBdr>
    </w:div>
    <w:div w:id="2043629020">
      <w:bodyDiv w:val="1"/>
      <w:marLeft w:val="0"/>
      <w:marRight w:val="0"/>
      <w:marTop w:val="0"/>
      <w:marBottom w:val="0"/>
      <w:divBdr>
        <w:top w:val="none" w:sz="0" w:space="0" w:color="auto"/>
        <w:left w:val="none" w:sz="0" w:space="0" w:color="auto"/>
        <w:bottom w:val="none" w:sz="0" w:space="0" w:color="auto"/>
        <w:right w:val="none" w:sz="0" w:space="0" w:color="auto"/>
      </w:divBdr>
    </w:div>
    <w:div w:id="2129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r.eu/" TargetMode="External"/><Relationship Id="rId3" Type="http://schemas.microsoft.com/office/2007/relationships/stylesWithEffects" Target="stylesWithEffects.xml"/><Relationship Id="rId7" Type="http://schemas.openxmlformats.org/officeDocument/2006/relationships/hyperlink" Target="http://www.irsr.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ntent.sciendo.com/view/journals/irsr/irsr-overview.x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2CC5-6BA1-49F0-AA67-B88F2923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2633</Words>
  <Characters>15011</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17609</CharactersWithSpaces>
  <SharedDoc>false</SharedDoc>
  <HLinks>
    <vt:vector size="12" baseType="variant">
      <vt:variant>
        <vt:i4>6946869</vt:i4>
      </vt:variant>
      <vt:variant>
        <vt:i4>3</vt:i4>
      </vt:variant>
      <vt:variant>
        <vt:i4>0</vt:i4>
      </vt:variant>
      <vt:variant>
        <vt:i4>5</vt:i4>
      </vt:variant>
      <vt:variant>
        <vt:lpwstr>http://www.irsr.eu/</vt:lpwstr>
      </vt:variant>
      <vt:variant>
        <vt:lpwstr/>
      </vt:variant>
      <vt:variant>
        <vt:i4>6946869</vt:i4>
      </vt:variant>
      <vt:variant>
        <vt:i4>0</vt:i4>
      </vt:variant>
      <vt:variant>
        <vt:i4>0</vt:i4>
      </vt:variant>
      <vt:variant>
        <vt:i4>5</vt:i4>
      </vt:variant>
      <vt:variant>
        <vt:lpwstr>http://www.irsr.eu/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Aura Stan</cp:lastModifiedBy>
  <cp:revision>20</cp:revision>
  <dcterms:created xsi:type="dcterms:W3CDTF">2020-10-08T11:03:00Z</dcterms:created>
  <dcterms:modified xsi:type="dcterms:W3CDTF">2020-10-13T11:56:00Z</dcterms:modified>
</cp:coreProperties>
</file>