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EF2D" w14:textId="77777777" w:rsidR="00557852" w:rsidRPr="00DD161B" w:rsidRDefault="00557852" w:rsidP="00DD161B">
      <w:pPr>
        <w:spacing w:line="276" w:lineRule="auto"/>
        <w:jc w:val="both"/>
        <w:rPr>
          <w:rFonts w:ascii="Times New Roman" w:eastAsia="Times New Roman" w:hAnsi="Times New Roman" w:cs="Times New Roman"/>
          <w:sz w:val="24"/>
          <w:szCs w:val="24"/>
        </w:rPr>
      </w:pPr>
    </w:p>
    <w:p w14:paraId="04D66E18" w14:textId="77777777" w:rsidR="00A837C5" w:rsidRDefault="00A837C5" w:rsidP="00A837C5">
      <w:pPr>
        <w:spacing w:line="276" w:lineRule="auto"/>
        <w:jc w:val="center"/>
        <w:rPr>
          <w:rFonts w:ascii="Times New Roman" w:eastAsia="Times New Roman" w:hAnsi="Times New Roman" w:cs="Times New Roman"/>
          <w:b/>
          <w:sz w:val="24"/>
          <w:szCs w:val="24"/>
          <w:lang w:eastAsia="en-US"/>
        </w:rPr>
      </w:pPr>
      <w:r w:rsidRPr="00A837C5">
        <w:rPr>
          <w:rFonts w:ascii="Times New Roman" w:eastAsia="Times New Roman" w:hAnsi="Times New Roman" w:cs="Times New Roman"/>
          <w:b/>
          <w:sz w:val="24"/>
          <w:szCs w:val="24"/>
          <w:lang w:eastAsia="en-US"/>
        </w:rPr>
        <w:t xml:space="preserve">Decizia conducerii Universității din București cu privire la situația </w:t>
      </w:r>
    </w:p>
    <w:p w14:paraId="47809EDA" w14:textId="47D300E7" w:rsidR="00A837C5" w:rsidRPr="00A837C5" w:rsidRDefault="00A837C5" w:rsidP="00A837C5">
      <w:pPr>
        <w:spacing w:line="276" w:lineRule="auto"/>
        <w:jc w:val="center"/>
        <w:rPr>
          <w:rFonts w:ascii="Times New Roman" w:eastAsia="Times New Roman" w:hAnsi="Times New Roman" w:cs="Times New Roman"/>
          <w:b/>
          <w:sz w:val="24"/>
          <w:szCs w:val="24"/>
          <w:lang w:eastAsia="en-US"/>
        </w:rPr>
      </w:pPr>
      <w:r w:rsidRPr="00A837C5">
        <w:rPr>
          <w:rFonts w:ascii="Times New Roman" w:eastAsia="Times New Roman" w:hAnsi="Times New Roman" w:cs="Times New Roman"/>
          <w:b/>
          <w:sz w:val="24"/>
          <w:szCs w:val="24"/>
          <w:lang w:eastAsia="en-US"/>
        </w:rPr>
        <w:t>doamnei conf. univ. Carmen Gabriela Vioreanu</w:t>
      </w:r>
    </w:p>
    <w:p w14:paraId="2C5AECD6" w14:textId="77777777" w:rsidR="00A837C5" w:rsidRPr="00A837C5" w:rsidRDefault="00A837C5" w:rsidP="00A837C5">
      <w:pPr>
        <w:spacing w:line="276" w:lineRule="auto"/>
        <w:jc w:val="both"/>
        <w:rPr>
          <w:rFonts w:ascii="Times New Roman" w:eastAsia="Times New Roman" w:hAnsi="Times New Roman" w:cs="Times New Roman"/>
          <w:sz w:val="24"/>
          <w:szCs w:val="24"/>
          <w:lang w:eastAsia="en-US"/>
        </w:rPr>
      </w:pPr>
    </w:p>
    <w:p w14:paraId="373C86D7" w14:textId="77777777" w:rsidR="00A837C5" w:rsidRPr="00A837C5" w:rsidRDefault="00A837C5" w:rsidP="00A837C5">
      <w:pPr>
        <w:spacing w:line="276" w:lineRule="auto"/>
        <w:jc w:val="both"/>
        <w:rPr>
          <w:rFonts w:ascii="Times New Roman" w:eastAsia="Times New Roman" w:hAnsi="Times New Roman" w:cs="Times New Roman"/>
          <w:sz w:val="24"/>
          <w:szCs w:val="24"/>
          <w:lang w:eastAsia="en-US"/>
        </w:rPr>
      </w:pPr>
      <w:r w:rsidRPr="00A837C5">
        <w:rPr>
          <w:rFonts w:ascii="Times New Roman" w:eastAsia="Times New Roman" w:hAnsi="Times New Roman" w:cs="Times New Roman"/>
          <w:sz w:val="24"/>
          <w:szCs w:val="24"/>
          <w:lang w:eastAsia="en-US"/>
        </w:rPr>
        <w:t xml:space="preserve">Ca urmare a investigațiilor Comisiei de disciplină, care a analizat sesizările primite de la mai mulți studenți și mărturiile studenților din cadrul audierilor, precum și documentele depuse de doamna Carmen Gabriela Vioreanu care a fost , la rândul ei, audiată și a asistat la declarațiile studenților, rezultă că doamna conferențiar universitar a încălcat mai multe prevederi ale Legii Educației Naționale nr. 1/2011, ale Codului Muncii, precum și ale Contractului individual de muncă, ale Regulamentului intern al Universității din București și ale Cartei Universității din București. </w:t>
      </w:r>
    </w:p>
    <w:p w14:paraId="280DA951" w14:textId="77777777" w:rsidR="00A837C5" w:rsidRPr="00A837C5" w:rsidRDefault="00A837C5" w:rsidP="00A837C5">
      <w:pPr>
        <w:spacing w:line="276" w:lineRule="auto"/>
        <w:jc w:val="both"/>
        <w:rPr>
          <w:rFonts w:ascii="Times New Roman" w:eastAsia="Times New Roman" w:hAnsi="Times New Roman" w:cs="Times New Roman"/>
          <w:sz w:val="24"/>
          <w:szCs w:val="24"/>
          <w:lang w:eastAsia="en-US"/>
        </w:rPr>
      </w:pPr>
      <w:r w:rsidRPr="00A837C5">
        <w:rPr>
          <w:rFonts w:ascii="Times New Roman" w:eastAsia="Times New Roman" w:hAnsi="Times New Roman" w:cs="Times New Roman"/>
          <w:sz w:val="24"/>
          <w:szCs w:val="24"/>
          <w:lang w:eastAsia="en-US"/>
        </w:rPr>
        <w:t xml:space="preserve">Prin urmare, la propunerea Comisiei de analiză disciplinară și cu aprobarea Consiliului de Administrație, rectorul Universității din București, prof. univ. Marian Preda, a decis concedierea disciplinară a doamnei Carmen Gabriela Vioreanu, încadrată în funcția de conferențiar universitar la Departamentul de Limbi și Literaturi Germanice din cadrul Facultății de Limbi și Literaturi Străine. Decizia intră în vigoare începând cu data de 22.03.2021, în conformitate cu art. 312 alin (2) </w:t>
      </w:r>
      <w:proofErr w:type="spellStart"/>
      <w:r w:rsidRPr="00A837C5">
        <w:rPr>
          <w:rFonts w:ascii="Times New Roman" w:eastAsia="Times New Roman" w:hAnsi="Times New Roman" w:cs="Times New Roman"/>
          <w:sz w:val="24"/>
          <w:szCs w:val="24"/>
          <w:lang w:eastAsia="en-US"/>
        </w:rPr>
        <w:t>lit</w:t>
      </w:r>
      <w:proofErr w:type="spellEnd"/>
      <w:r w:rsidRPr="00A837C5">
        <w:rPr>
          <w:rFonts w:ascii="Times New Roman" w:eastAsia="Times New Roman" w:hAnsi="Times New Roman" w:cs="Times New Roman"/>
          <w:sz w:val="24"/>
          <w:szCs w:val="24"/>
          <w:lang w:eastAsia="en-US"/>
        </w:rPr>
        <w:t xml:space="preserve"> e) din Legea nr. 1/2011 a Educației Naționale.</w:t>
      </w:r>
    </w:p>
    <w:p w14:paraId="47189776" w14:textId="2F255FA5" w:rsidR="00DD161B" w:rsidRPr="00DD161B" w:rsidRDefault="00A837C5" w:rsidP="00A837C5">
      <w:pPr>
        <w:spacing w:line="276" w:lineRule="auto"/>
        <w:jc w:val="both"/>
        <w:rPr>
          <w:rFonts w:ascii="Times New Roman" w:eastAsia="Times New Roman" w:hAnsi="Times New Roman" w:cs="Times New Roman"/>
          <w:sz w:val="24"/>
          <w:szCs w:val="24"/>
        </w:rPr>
      </w:pPr>
      <w:r w:rsidRPr="00A837C5">
        <w:rPr>
          <w:rFonts w:ascii="Times New Roman" w:eastAsia="Times New Roman" w:hAnsi="Times New Roman" w:cs="Times New Roman"/>
          <w:sz w:val="24"/>
          <w:szCs w:val="24"/>
          <w:lang w:eastAsia="en-US"/>
        </w:rPr>
        <w:t>Universitatea din București regretă întreaga situație și rămâne angajată în protejarea și promovarea unor valori și principii umaniste care așază omul, demnitatea umană și împlinirea potențialului uman în centrul activităților sale de educație, formare și cercetare.</w:t>
      </w:r>
    </w:p>
    <w:p w14:paraId="157772EB" w14:textId="77777777" w:rsidR="00DD161B" w:rsidRDefault="00DD161B" w:rsidP="00DD161B">
      <w:pPr>
        <w:spacing w:line="276" w:lineRule="auto"/>
        <w:jc w:val="both"/>
        <w:rPr>
          <w:rFonts w:ascii="Times New Roman" w:eastAsia="Times New Roman" w:hAnsi="Times New Roman" w:cs="Times New Roman"/>
          <w:sz w:val="24"/>
          <w:szCs w:val="24"/>
        </w:rPr>
      </w:pPr>
      <w:bookmarkStart w:id="0" w:name="_GoBack"/>
      <w:bookmarkEnd w:id="0"/>
    </w:p>
    <w:sectPr w:rsidR="00DD161B" w:rsidSect="00416AC4">
      <w:headerReference w:type="default" r:id="rId8"/>
      <w:pgSz w:w="11906" w:h="16838"/>
      <w:pgMar w:top="2127" w:right="1417" w:bottom="1134" w:left="1417"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504D" w14:textId="77777777" w:rsidR="00482FBD" w:rsidRDefault="00482FBD">
      <w:pPr>
        <w:spacing w:after="0" w:line="240" w:lineRule="auto"/>
      </w:pPr>
      <w:r>
        <w:separator/>
      </w:r>
    </w:p>
  </w:endnote>
  <w:endnote w:type="continuationSeparator" w:id="0">
    <w:p w14:paraId="4CFECB7A" w14:textId="77777777" w:rsidR="00482FBD" w:rsidRDefault="0048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BDCC7" w14:textId="77777777" w:rsidR="00482FBD" w:rsidRDefault="00482FBD">
      <w:pPr>
        <w:spacing w:after="0" w:line="240" w:lineRule="auto"/>
      </w:pPr>
      <w:r>
        <w:separator/>
      </w:r>
    </w:p>
  </w:footnote>
  <w:footnote w:type="continuationSeparator" w:id="0">
    <w:p w14:paraId="64ED01C7" w14:textId="77777777" w:rsidR="00482FBD" w:rsidRDefault="0048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51E6" w14:textId="77777777" w:rsidR="00557852" w:rsidRDefault="001615DC">
    <w:pPr>
      <w:pBdr>
        <w:top w:val="nil"/>
        <w:left w:val="nil"/>
        <w:bottom w:val="nil"/>
        <w:right w:val="nil"/>
        <w:between w:val="nil"/>
      </w:pBdr>
      <w:tabs>
        <w:tab w:val="center" w:pos="4536"/>
        <w:tab w:val="right" w:pos="9072"/>
      </w:tabs>
      <w:spacing w:after="0" w:line="240" w:lineRule="auto"/>
      <w:rPr>
        <w:color w:val="000000"/>
      </w:rPr>
    </w:pPr>
    <w:r>
      <w:rPr>
        <w:noProof/>
        <w:color w:val="000000"/>
        <w:lang w:val="en-US" w:eastAsia="en-US"/>
      </w:rPr>
      <w:drawing>
        <wp:anchor distT="0" distB="0" distL="114300" distR="123190" simplePos="0" relativeHeight="251658240" behindDoc="0" locked="0" layoutInCell="1" hidden="0" allowOverlap="1" wp14:anchorId="6C7788B3" wp14:editId="40C4202E">
          <wp:simplePos x="0" y="0"/>
          <wp:positionH relativeFrom="page">
            <wp:posOffset>-7108</wp:posOffset>
          </wp:positionH>
          <wp:positionV relativeFrom="page">
            <wp:posOffset>-1060</wp:posOffset>
          </wp:positionV>
          <wp:extent cx="7723170" cy="1286157"/>
          <wp:effectExtent l="0" t="0" r="0" b="0"/>
          <wp:wrapSquare wrapText="bothSides" distT="0" distB="0" distL="114300" distR="12319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3170" cy="128615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52"/>
    <w:rsid w:val="00002791"/>
    <w:rsid w:val="000071E2"/>
    <w:rsid w:val="00040F80"/>
    <w:rsid w:val="000D12BD"/>
    <w:rsid w:val="001615DC"/>
    <w:rsid w:val="002F3067"/>
    <w:rsid w:val="002F7C61"/>
    <w:rsid w:val="00307060"/>
    <w:rsid w:val="003E74C3"/>
    <w:rsid w:val="00416AC4"/>
    <w:rsid w:val="00482FBD"/>
    <w:rsid w:val="00557852"/>
    <w:rsid w:val="0058157F"/>
    <w:rsid w:val="005C2C05"/>
    <w:rsid w:val="005E3A4C"/>
    <w:rsid w:val="007C158E"/>
    <w:rsid w:val="007F7588"/>
    <w:rsid w:val="0092165E"/>
    <w:rsid w:val="00A75A3D"/>
    <w:rsid w:val="00A837C5"/>
    <w:rsid w:val="00B165A0"/>
    <w:rsid w:val="00B56BF6"/>
    <w:rsid w:val="00C33DDD"/>
    <w:rsid w:val="00DD161B"/>
    <w:rsid w:val="00DE473A"/>
    <w:rsid w:val="00E93549"/>
    <w:rsid w:val="00FF2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0A68"/>
  <w15:docId w15:val="{B37AA8B3-2F5B-4BEB-89B1-7F21699E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44"/>
    <w:rPr>
      <w:rFonts w:ascii="Segoe UI" w:hAnsi="Segoe UI" w:cs="Segoe UI"/>
      <w:sz w:val="18"/>
      <w:szCs w:val="18"/>
    </w:rPr>
  </w:style>
  <w:style w:type="character" w:styleId="CommentReference">
    <w:name w:val="annotation reference"/>
    <w:basedOn w:val="DefaultParagraphFont"/>
    <w:uiPriority w:val="99"/>
    <w:semiHidden/>
    <w:unhideWhenUsed/>
    <w:rsid w:val="00B42E75"/>
    <w:rPr>
      <w:sz w:val="16"/>
      <w:szCs w:val="16"/>
    </w:rPr>
  </w:style>
  <w:style w:type="paragraph" w:styleId="CommentText">
    <w:name w:val="annotation text"/>
    <w:basedOn w:val="Normal"/>
    <w:link w:val="CommentTextChar"/>
    <w:uiPriority w:val="99"/>
    <w:semiHidden/>
    <w:unhideWhenUsed/>
    <w:rsid w:val="00B42E75"/>
    <w:pPr>
      <w:spacing w:line="240" w:lineRule="auto"/>
    </w:pPr>
    <w:rPr>
      <w:sz w:val="20"/>
      <w:szCs w:val="20"/>
    </w:rPr>
  </w:style>
  <w:style w:type="character" w:customStyle="1" w:styleId="CommentTextChar">
    <w:name w:val="Comment Text Char"/>
    <w:basedOn w:val="DefaultParagraphFont"/>
    <w:link w:val="CommentText"/>
    <w:uiPriority w:val="99"/>
    <w:semiHidden/>
    <w:rsid w:val="00B42E75"/>
    <w:rPr>
      <w:sz w:val="20"/>
      <w:szCs w:val="20"/>
    </w:rPr>
  </w:style>
  <w:style w:type="paragraph" w:styleId="CommentSubject">
    <w:name w:val="annotation subject"/>
    <w:basedOn w:val="CommentText"/>
    <w:next w:val="CommentText"/>
    <w:link w:val="CommentSubjectChar"/>
    <w:uiPriority w:val="99"/>
    <w:semiHidden/>
    <w:unhideWhenUsed/>
    <w:rsid w:val="00B42E75"/>
    <w:rPr>
      <w:b/>
      <w:bCs/>
    </w:rPr>
  </w:style>
  <w:style w:type="character" w:customStyle="1" w:styleId="CommentSubjectChar">
    <w:name w:val="Comment Subject Char"/>
    <w:basedOn w:val="CommentTextChar"/>
    <w:link w:val="CommentSubject"/>
    <w:uiPriority w:val="99"/>
    <w:semiHidden/>
    <w:rsid w:val="00B42E75"/>
    <w:rPr>
      <w:b/>
      <w:bCs/>
      <w:sz w:val="20"/>
      <w:szCs w:val="20"/>
    </w:rPr>
  </w:style>
  <w:style w:type="character" w:styleId="Emphasis">
    <w:name w:val="Emphasis"/>
    <w:basedOn w:val="DefaultParagraphFont"/>
    <w:uiPriority w:val="20"/>
    <w:qFormat/>
    <w:rsid w:val="008C740F"/>
    <w:rPr>
      <w:i/>
      <w:iCs/>
    </w:rPr>
  </w:style>
  <w:style w:type="character" w:styleId="Strong">
    <w:name w:val="Strong"/>
    <w:basedOn w:val="DefaultParagraphFont"/>
    <w:uiPriority w:val="22"/>
    <w:qFormat/>
    <w:rsid w:val="008C740F"/>
    <w:rPr>
      <w:b/>
      <w:bCs/>
    </w:rPr>
  </w:style>
  <w:style w:type="character" w:styleId="Hyperlink">
    <w:name w:val="Hyperlink"/>
    <w:basedOn w:val="DefaultParagraphFont"/>
    <w:uiPriority w:val="99"/>
    <w:unhideWhenUsed/>
    <w:rsid w:val="008F1E3C"/>
    <w:rPr>
      <w:color w:val="0000FF" w:themeColor="hyperlink"/>
      <w:u w:val="single"/>
    </w:rPr>
  </w:style>
  <w:style w:type="paragraph" w:styleId="NormalWeb">
    <w:name w:val="Normal (Web)"/>
    <w:basedOn w:val="Normal"/>
    <w:uiPriority w:val="99"/>
    <w:unhideWhenUsed/>
    <w:rsid w:val="00FF23D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hEtSXVJwPGOXW0+Urm3wjwFg==">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2709A1-FAE5-4903-9BBB-76160976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tretu</dc:creator>
  <cp:lastModifiedBy>Windows User</cp:lastModifiedBy>
  <cp:revision>3</cp:revision>
  <cp:lastPrinted>2021-02-11T13:16:00Z</cp:lastPrinted>
  <dcterms:created xsi:type="dcterms:W3CDTF">2021-03-18T17:38:00Z</dcterms:created>
  <dcterms:modified xsi:type="dcterms:W3CDTF">2021-03-18T17:38:00Z</dcterms:modified>
</cp:coreProperties>
</file>