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E39023" w14:textId="4D1AD484" w:rsidR="00E52C8B" w:rsidRDefault="005476EC" w:rsidP="00990CED">
      <w:pPr>
        <w:spacing w:line="450" w:lineRule="atLeast"/>
        <w:jc w:val="both"/>
        <w:rPr>
          <w:rFonts w:ascii="Times New Roman" w:eastAsia="Times New Roman" w:hAnsi="Times New Roman" w:cs="Times New Roman"/>
          <w:b/>
          <w:lang w:eastAsia="en-GB"/>
        </w:rPr>
      </w:pPr>
      <w:r>
        <w:rPr>
          <w:rFonts w:ascii="Times New Roman" w:eastAsia="Times New Roman" w:hAnsi="Times New Roman" w:cs="Times New Roman"/>
          <w:b/>
          <w:lang w:eastAsia="en-GB"/>
        </w:rPr>
        <w:t>Un nou workshop organizat de Divizia ArchaeoSciences a ICUB, cu tema „Introducere în Bioarheologie”</w:t>
      </w:r>
    </w:p>
    <w:p w14:paraId="1957B8E7" w14:textId="77777777" w:rsidR="005476EC" w:rsidRPr="005476EC" w:rsidRDefault="005476EC" w:rsidP="00990CED">
      <w:pPr>
        <w:spacing w:line="450" w:lineRule="atLeast"/>
        <w:jc w:val="both"/>
        <w:rPr>
          <w:rFonts w:ascii="Times New Roman" w:eastAsia="Times New Roman" w:hAnsi="Times New Roman" w:cs="Times New Roman"/>
          <w:b/>
          <w:lang w:eastAsia="en-GB"/>
        </w:rPr>
      </w:pPr>
    </w:p>
    <w:p w14:paraId="583F09F4" w14:textId="2DF9A857" w:rsidR="009C7AA9" w:rsidRPr="00147696" w:rsidRDefault="00E52C8B" w:rsidP="009C7AA9">
      <w:p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 xml:space="preserve">În perioada </w:t>
      </w:r>
      <w:r w:rsidRPr="009C7AA9">
        <w:rPr>
          <w:rFonts w:ascii="Times New Roman" w:eastAsia="Times New Roman" w:hAnsi="Times New Roman" w:cs="Times New Roman"/>
          <w:b/>
          <w:lang w:eastAsia="en-GB"/>
        </w:rPr>
        <w:t xml:space="preserve">6-7 </w:t>
      </w:r>
      <w:r w:rsidR="005476EC">
        <w:rPr>
          <w:rFonts w:ascii="Times New Roman" w:eastAsia="Times New Roman" w:hAnsi="Times New Roman" w:cs="Times New Roman"/>
          <w:b/>
          <w:lang w:eastAsia="en-GB"/>
        </w:rPr>
        <w:t>iulie</w:t>
      </w:r>
      <w:r w:rsidRPr="009C7AA9">
        <w:rPr>
          <w:rFonts w:ascii="Times New Roman" w:eastAsia="Times New Roman" w:hAnsi="Times New Roman" w:cs="Times New Roman"/>
          <w:b/>
          <w:lang w:eastAsia="en-GB"/>
        </w:rPr>
        <w:t xml:space="preserve"> 2021</w:t>
      </w:r>
      <w:r>
        <w:rPr>
          <w:rFonts w:ascii="Times New Roman" w:eastAsia="Times New Roman" w:hAnsi="Times New Roman" w:cs="Times New Roman"/>
          <w:lang w:eastAsia="en-GB"/>
        </w:rPr>
        <w:t xml:space="preserve">, Divizia ArchaeoSciences </w:t>
      </w:r>
      <w:r w:rsidRPr="00147696">
        <w:rPr>
          <w:rFonts w:ascii="Times New Roman" w:eastAsia="Times New Roman" w:hAnsi="Times New Roman" w:cs="Times New Roman"/>
          <w:lang w:eastAsia="en-GB"/>
        </w:rPr>
        <w:t>din cadrul Institutului de Cercetare al Universității din București</w:t>
      </w:r>
      <w:r w:rsidR="005476EC">
        <w:rPr>
          <w:rFonts w:ascii="Times New Roman" w:eastAsia="Times New Roman" w:hAnsi="Times New Roman" w:cs="Times New Roman"/>
          <w:lang w:eastAsia="en-GB"/>
        </w:rPr>
        <w:t xml:space="preserve"> organizează </w:t>
      </w:r>
      <w:r>
        <w:rPr>
          <w:rFonts w:ascii="Times New Roman" w:eastAsia="Times New Roman" w:hAnsi="Times New Roman" w:cs="Times New Roman"/>
          <w:lang w:eastAsia="en-GB"/>
        </w:rPr>
        <w:t>un nou eveniment din seria ArchaeoSciences Work</w:t>
      </w:r>
      <w:r w:rsidR="009C7AA9">
        <w:rPr>
          <w:rFonts w:ascii="Times New Roman" w:eastAsia="Times New Roman" w:hAnsi="Times New Roman" w:cs="Times New Roman"/>
          <w:lang w:eastAsia="en-GB"/>
        </w:rPr>
        <w:t xml:space="preserve">shops, reunite sub titulatura </w:t>
      </w:r>
      <w:r w:rsidR="005476EC">
        <w:rPr>
          <w:rFonts w:ascii="Times New Roman" w:hAnsi="Times New Roman" w:cs="Times New Roman"/>
        </w:rPr>
        <w:t>„</w:t>
      </w:r>
      <w:r w:rsidR="009C7AA9">
        <w:rPr>
          <w:rFonts w:ascii="Times New Roman" w:eastAsia="Times New Roman" w:hAnsi="Times New Roman" w:cs="Times New Roman"/>
          <w:lang w:eastAsia="en-GB"/>
        </w:rPr>
        <w:t>I</w:t>
      </w:r>
      <w:r>
        <w:rPr>
          <w:rFonts w:ascii="Times New Roman" w:eastAsia="Times New Roman" w:hAnsi="Times New Roman" w:cs="Times New Roman"/>
          <w:lang w:eastAsia="en-GB"/>
        </w:rPr>
        <w:t>ntroducer</w:t>
      </w:r>
      <w:r w:rsidR="009C7AA9">
        <w:rPr>
          <w:rFonts w:ascii="Times New Roman" w:eastAsia="Times New Roman" w:hAnsi="Times New Roman" w:cs="Times New Roman"/>
          <w:lang w:eastAsia="en-GB"/>
        </w:rPr>
        <w:t xml:space="preserve">e în Bioarheologie”. Evenimentul se va desfășura </w:t>
      </w:r>
      <w:r w:rsidR="005476EC">
        <w:rPr>
          <w:rFonts w:ascii="Times New Roman" w:eastAsia="Times New Roman" w:hAnsi="Times New Roman" w:cs="Times New Roman"/>
          <w:b/>
          <w:lang w:eastAsia="en-GB"/>
        </w:rPr>
        <w:t xml:space="preserve">începând cu ora 10.00, </w:t>
      </w:r>
      <w:r w:rsidR="009C7AA9">
        <w:rPr>
          <w:rFonts w:ascii="Times New Roman" w:eastAsia="Times New Roman" w:hAnsi="Times New Roman" w:cs="Times New Roman"/>
          <w:lang w:eastAsia="en-GB"/>
        </w:rPr>
        <w:t xml:space="preserve">la </w:t>
      </w:r>
      <w:r w:rsidR="005476EC">
        <w:rPr>
          <w:rFonts w:ascii="Times New Roman" w:eastAsia="Times New Roman" w:hAnsi="Times New Roman" w:cs="Times New Roman"/>
          <w:b/>
          <w:lang w:eastAsia="en-GB"/>
        </w:rPr>
        <w:t>Casa Academiei (Calea 13 S</w:t>
      </w:r>
      <w:r w:rsidR="009C7AA9" w:rsidRPr="009C7AA9">
        <w:rPr>
          <w:rFonts w:ascii="Times New Roman" w:eastAsia="Times New Roman" w:hAnsi="Times New Roman" w:cs="Times New Roman"/>
          <w:b/>
          <w:lang w:eastAsia="en-GB"/>
        </w:rPr>
        <w:t>eptembrie nr. 13, București</w:t>
      </w:r>
      <w:r w:rsidR="005476EC">
        <w:rPr>
          <w:rFonts w:ascii="Times New Roman" w:eastAsia="Times New Roman" w:hAnsi="Times New Roman" w:cs="Times New Roman"/>
          <w:b/>
          <w:lang w:eastAsia="en-GB"/>
        </w:rPr>
        <w:t>).</w:t>
      </w:r>
    </w:p>
    <w:p w14:paraId="17A80F33" w14:textId="255BCCCE" w:rsidR="005476EC" w:rsidRDefault="005476EC" w:rsidP="00990CED">
      <w:p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</w:p>
    <w:p w14:paraId="18E51EC2" w14:textId="3C1536E0" w:rsidR="009C7AA9" w:rsidRDefault="009C7AA9" w:rsidP="009C7AA9">
      <w:p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>
        <w:rPr>
          <w:rFonts w:ascii="Times New Roman" w:eastAsia="Times New Roman" w:hAnsi="Times New Roman" w:cs="Times New Roman"/>
          <w:lang w:eastAsia="en-GB"/>
        </w:rPr>
        <w:t>W</w:t>
      </w:r>
      <w:r w:rsidRPr="00147696">
        <w:rPr>
          <w:rFonts w:ascii="Times New Roman" w:eastAsia="Times New Roman" w:hAnsi="Times New Roman" w:cs="Times New Roman"/>
          <w:lang w:eastAsia="en-GB"/>
        </w:rPr>
        <w:t xml:space="preserve">orkshop-ul </w:t>
      </w:r>
      <w:r w:rsidR="005476EC">
        <w:rPr>
          <w:rFonts w:ascii="Times New Roman" w:eastAsia="Times New Roman" w:hAnsi="Times New Roman" w:cs="Times New Roman"/>
          <w:lang w:eastAsia="en-GB"/>
        </w:rPr>
        <w:t>se adresează</w:t>
      </w:r>
      <w:r w:rsidRPr="00147696">
        <w:rPr>
          <w:rFonts w:ascii="Times New Roman" w:eastAsia="Times New Roman" w:hAnsi="Times New Roman" w:cs="Times New Roman"/>
          <w:lang w:eastAsia="en-GB"/>
        </w:rPr>
        <w:t xml:space="preserve"> studenților, masteranzilor și doctoranzilor UB</w:t>
      </w:r>
      <w:r>
        <w:rPr>
          <w:rFonts w:ascii="Times New Roman" w:eastAsia="Times New Roman" w:hAnsi="Times New Roman" w:cs="Times New Roman"/>
          <w:lang w:eastAsia="en-GB"/>
        </w:rPr>
        <w:t xml:space="preserve"> și va cuprinde următoarele prelegeri:</w:t>
      </w:r>
    </w:p>
    <w:p w14:paraId="77D27CB8" w14:textId="77777777" w:rsidR="009C7AA9" w:rsidRPr="005476EC" w:rsidRDefault="009C7AA9" w:rsidP="005476EC">
      <w:pPr>
        <w:pStyle w:val="ListParagraph"/>
        <w:numPr>
          <w:ilvl w:val="0"/>
          <w:numId w:val="1"/>
        </w:num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 w:rsidRPr="005476EC">
        <w:rPr>
          <w:rFonts w:ascii="Times New Roman" w:eastAsia="Times New Roman" w:hAnsi="Times New Roman" w:cs="Times New Roman"/>
          <w:b/>
          <w:lang w:eastAsia="en-GB"/>
        </w:rPr>
        <w:t>Antropologie</w:t>
      </w:r>
      <w:r w:rsidRPr="005476EC">
        <w:rPr>
          <w:rFonts w:ascii="Times New Roman" w:eastAsia="Times New Roman" w:hAnsi="Times New Roman" w:cs="Times New Roman"/>
          <w:lang w:eastAsia="en-GB"/>
        </w:rPr>
        <w:t xml:space="preserve"> – Andreea Toma &amp; Dr. Gabriel Vasile</w:t>
      </w:r>
    </w:p>
    <w:p w14:paraId="610788DE" w14:textId="77777777" w:rsidR="009C7AA9" w:rsidRPr="005476EC" w:rsidRDefault="009C7AA9" w:rsidP="005476EC">
      <w:pPr>
        <w:pStyle w:val="ListParagraph"/>
        <w:numPr>
          <w:ilvl w:val="0"/>
          <w:numId w:val="1"/>
        </w:num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 w:rsidRPr="005476EC">
        <w:rPr>
          <w:rFonts w:ascii="Times New Roman" w:eastAsia="Times New Roman" w:hAnsi="Times New Roman" w:cs="Times New Roman"/>
          <w:b/>
          <w:lang w:eastAsia="en-GB"/>
        </w:rPr>
        <w:t>Carpologie</w:t>
      </w:r>
      <w:r w:rsidRPr="005476EC">
        <w:rPr>
          <w:rFonts w:ascii="Times New Roman" w:eastAsia="Times New Roman" w:hAnsi="Times New Roman" w:cs="Times New Roman"/>
          <w:lang w:eastAsia="en-GB"/>
        </w:rPr>
        <w:t xml:space="preserve"> – Drd. Mihaela Golea </w:t>
      </w:r>
      <w:bookmarkStart w:id="0" w:name="_GoBack"/>
      <w:bookmarkEnd w:id="0"/>
    </w:p>
    <w:p w14:paraId="791A8762" w14:textId="77777777" w:rsidR="009C7AA9" w:rsidRPr="005476EC" w:rsidRDefault="009C7AA9" w:rsidP="005476EC">
      <w:pPr>
        <w:pStyle w:val="ListParagraph"/>
        <w:numPr>
          <w:ilvl w:val="0"/>
          <w:numId w:val="1"/>
        </w:num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 w:rsidRPr="005476EC">
        <w:rPr>
          <w:rFonts w:ascii="Times New Roman" w:eastAsia="Times New Roman" w:hAnsi="Times New Roman" w:cs="Times New Roman"/>
          <w:b/>
          <w:lang w:eastAsia="en-GB"/>
        </w:rPr>
        <w:t>Arheozoologie</w:t>
      </w:r>
      <w:r w:rsidRPr="005476EC">
        <w:rPr>
          <w:rFonts w:ascii="Times New Roman" w:eastAsia="Times New Roman" w:hAnsi="Times New Roman" w:cs="Times New Roman"/>
          <w:lang w:eastAsia="en-GB"/>
        </w:rPr>
        <w:t xml:space="preserve"> </w:t>
      </w:r>
      <w:r w:rsidRPr="005476EC">
        <w:rPr>
          <w:rFonts w:ascii="Times New Roman" w:eastAsia="Times New Roman" w:hAnsi="Times New Roman" w:cs="Times New Roman"/>
          <w:b/>
          <w:lang w:eastAsia="en-GB"/>
        </w:rPr>
        <w:t>mamifere</w:t>
      </w:r>
      <w:r w:rsidRPr="005476EC">
        <w:rPr>
          <w:rFonts w:ascii="Times New Roman" w:eastAsia="Times New Roman" w:hAnsi="Times New Roman" w:cs="Times New Roman"/>
          <w:lang w:eastAsia="en-GB"/>
        </w:rPr>
        <w:t xml:space="preserve"> – Dr. Adrian Bălășescu </w:t>
      </w:r>
    </w:p>
    <w:p w14:paraId="09C8B989" w14:textId="77777777" w:rsidR="009C7AA9" w:rsidRPr="005476EC" w:rsidRDefault="009C7AA9" w:rsidP="005476EC">
      <w:pPr>
        <w:pStyle w:val="ListParagraph"/>
        <w:numPr>
          <w:ilvl w:val="0"/>
          <w:numId w:val="1"/>
        </w:num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 w:rsidRPr="005476EC">
        <w:rPr>
          <w:rFonts w:ascii="Times New Roman" w:eastAsia="Times New Roman" w:hAnsi="Times New Roman" w:cs="Times New Roman"/>
          <w:b/>
          <w:lang w:eastAsia="en-GB"/>
        </w:rPr>
        <w:t>Arheozoologia paleoliticului de pe Valea Bistriței</w:t>
      </w:r>
      <w:r w:rsidRPr="005476EC">
        <w:rPr>
          <w:rFonts w:ascii="Times New Roman" w:eastAsia="Times New Roman" w:hAnsi="Times New Roman" w:cs="Times New Roman"/>
          <w:lang w:eastAsia="en-GB"/>
        </w:rPr>
        <w:t xml:space="preserve"> – Dr. Valentin Dumitrașcu </w:t>
      </w:r>
    </w:p>
    <w:p w14:paraId="748264DA" w14:textId="77777777" w:rsidR="009C7AA9" w:rsidRPr="005476EC" w:rsidRDefault="009C7AA9" w:rsidP="005476EC">
      <w:pPr>
        <w:pStyle w:val="ListParagraph"/>
        <w:numPr>
          <w:ilvl w:val="0"/>
          <w:numId w:val="1"/>
        </w:num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 w:rsidRPr="005476EC">
        <w:rPr>
          <w:rFonts w:ascii="Times New Roman" w:eastAsia="Times New Roman" w:hAnsi="Times New Roman" w:cs="Times New Roman"/>
          <w:b/>
          <w:lang w:eastAsia="en-GB"/>
        </w:rPr>
        <w:t>Resurse acvatice exploatate în preistorie</w:t>
      </w:r>
      <w:r w:rsidRPr="005476EC">
        <w:rPr>
          <w:rFonts w:ascii="Times New Roman" w:eastAsia="Times New Roman" w:hAnsi="Times New Roman" w:cs="Times New Roman"/>
          <w:lang w:eastAsia="en-GB"/>
        </w:rPr>
        <w:t xml:space="preserve"> – Dr. Valentin Radu </w:t>
      </w:r>
    </w:p>
    <w:p w14:paraId="1B3F9A48" w14:textId="720E7CAB" w:rsidR="009C7AA9" w:rsidRDefault="009C7AA9" w:rsidP="009C7AA9">
      <w:p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</w:p>
    <w:p w14:paraId="78FD1B45" w14:textId="626AB0BA" w:rsidR="005476EC" w:rsidRDefault="005476EC" w:rsidP="005476EC">
      <w:p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  <w:r w:rsidRPr="00147696">
        <w:rPr>
          <w:rFonts w:ascii="Times New Roman" w:eastAsia="Times New Roman" w:hAnsi="Times New Roman" w:cs="Times New Roman"/>
          <w:lang w:eastAsia="en-GB"/>
        </w:rPr>
        <w:t>Workshop-ul îşi propune familiarizarea st</w:t>
      </w:r>
      <w:r>
        <w:rPr>
          <w:rFonts w:ascii="Times New Roman" w:eastAsia="Times New Roman" w:hAnsi="Times New Roman" w:cs="Times New Roman"/>
          <w:lang w:eastAsia="en-GB"/>
        </w:rPr>
        <w:t>udenţilor de la toate nivelurile</w:t>
      </w:r>
      <w:r w:rsidRPr="00147696">
        <w:rPr>
          <w:rFonts w:ascii="Times New Roman" w:eastAsia="Times New Roman" w:hAnsi="Times New Roman" w:cs="Times New Roman"/>
          <w:lang w:eastAsia="en-GB"/>
        </w:rPr>
        <w:t xml:space="preserve"> de </w:t>
      </w:r>
      <w:r>
        <w:rPr>
          <w:rFonts w:ascii="Times New Roman" w:eastAsia="Times New Roman" w:hAnsi="Times New Roman" w:cs="Times New Roman"/>
          <w:lang w:eastAsia="en-GB"/>
        </w:rPr>
        <w:t xml:space="preserve">studii </w:t>
      </w:r>
      <w:r w:rsidRPr="00147696">
        <w:rPr>
          <w:rFonts w:ascii="Times New Roman" w:eastAsia="Times New Roman" w:hAnsi="Times New Roman" w:cs="Times New Roman"/>
          <w:lang w:eastAsia="en-GB"/>
        </w:rPr>
        <w:t xml:space="preserve">(licență, master, doctorat) cu principalele direcţii şi tendinţe legate de </w:t>
      </w:r>
      <w:r>
        <w:rPr>
          <w:rFonts w:ascii="Times New Roman" w:eastAsia="Times New Roman" w:hAnsi="Times New Roman" w:cs="Times New Roman"/>
          <w:lang w:eastAsia="en-GB"/>
        </w:rPr>
        <w:t>disciplinele bioarheologice (zooarheologie, malacologie, arheoihtiologie, arheobotanică și antropologie).</w:t>
      </w:r>
    </w:p>
    <w:p w14:paraId="30D19506" w14:textId="77777777" w:rsidR="009C7AA9" w:rsidRDefault="009C7AA9" w:rsidP="009C7AA9">
      <w:p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</w:p>
    <w:p w14:paraId="71946A78" w14:textId="77777777" w:rsidR="009C7AA9" w:rsidRPr="00E52C8B" w:rsidRDefault="009C7AA9" w:rsidP="00990CED">
      <w:pPr>
        <w:spacing w:line="450" w:lineRule="atLeast"/>
        <w:jc w:val="both"/>
        <w:rPr>
          <w:rFonts w:ascii="Times New Roman" w:eastAsia="Times New Roman" w:hAnsi="Times New Roman" w:cs="Times New Roman"/>
          <w:lang w:eastAsia="en-GB"/>
        </w:rPr>
      </w:pPr>
    </w:p>
    <w:sectPr w:rsidR="009C7AA9" w:rsidRPr="00E52C8B" w:rsidSect="007B3159">
      <w:pgSz w:w="11900" w:h="16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B5F217E"/>
    <w:multiLevelType w:val="hybridMultilevel"/>
    <w:tmpl w:val="08308684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7696"/>
    <w:rsid w:val="00147696"/>
    <w:rsid w:val="00546A45"/>
    <w:rsid w:val="005476EC"/>
    <w:rsid w:val="0065696B"/>
    <w:rsid w:val="007B3159"/>
    <w:rsid w:val="00990CED"/>
    <w:rsid w:val="009C7AA9"/>
    <w:rsid w:val="00E52C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E4DE74C"/>
  <w15:chartTrackingRefBased/>
  <w15:docId w15:val="{EA1BAC47-20FF-234A-9E9F-BDB99C93F5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ro-RO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14769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en-GB"/>
    </w:rPr>
  </w:style>
  <w:style w:type="character" w:styleId="Emphasis">
    <w:name w:val="Emphasis"/>
    <w:basedOn w:val="DefaultParagraphFont"/>
    <w:uiPriority w:val="20"/>
    <w:qFormat/>
    <w:rsid w:val="00147696"/>
    <w:rPr>
      <w:i/>
      <w:iCs/>
    </w:rPr>
  </w:style>
  <w:style w:type="character" w:styleId="Strong">
    <w:name w:val="Strong"/>
    <w:basedOn w:val="DefaultParagraphFont"/>
    <w:uiPriority w:val="22"/>
    <w:qFormat/>
    <w:rsid w:val="00147696"/>
    <w:rPr>
      <w:b/>
      <w:bCs/>
    </w:rPr>
  </w:style>
  <w:style w:type="character" w:customStyle="1" w:styleId="apple-converted-space">
    <w:name w:val="apple-converted-space"/>
    <w:basedOn w:val="DefaultParagraphFont"/>
    <w:rsid w:val="00147696"/>
  </w:style>
  <w:style w:type="character" w:styleId="Hyperlink">
    <w:name w:val="Hyperlink"/>
    <w:basedOn w:val="DefaultParagraphFont"/>
    <w:uiPriority w:val="99"/>
    <w:semiHidden/>
    <w:unhideWhenUsed/>
    <w:rsid w:val="00147696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76E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11098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35529">
          <w:marLeft w:val="0"/>
          <w:marRight w:val="0"/>
          <w:marTop w:val="0"/>
          <w:marBottom w:val="5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464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161</Words>
  <Characters>940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Catalin Lazar</dc:creator>
  <cp:keywords/>
  <dc:description/>
  <cp:lastModifiedBy>Cosmin-Cristian Chelu</cp:lastModifiedBy>
  <cp:revision>4</cp:revision>
  <dcterms:created xsi:type="dcterms:W3CDTF">2021-07-06T03:03:00Z</dcterms:created>
  <dcterms:modified xsi:type="dcterms:W3CDTF">2021-07-06T08:04:00Z</dcterms:modified>
</cp:coreProperties>
</file>