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8B9D" w14:textId="5F230DAF" w:rsidR="00720704" w:rsidRPr="00475938" w:rsidRDefault="004403B9" w:rsidP="0081490E">
      <w:pPr>
        <w:rPr>
          <w:rFonts w:cstheme="minorHAnsi"/>
          <w:b/>
          <w:bCs/>
        </w:rPr>
      </w:pPr>
      <w:r w:rsidRPr="00475938">
        <w:rPr>
          <w:rFonts w:cstheme="minorHAnsi"/>
          <w:b/>
          <w:bCs/>
        </w:rPr>
        <w:t xml:space="preserve">Universitatea din București, prezentă la evenimentul </w:t>
      </w:r>
      <w:r w:rsidRPr="00475938">
        <w:rPr>
          <w:rFonts w:cstheme="minorHAnsi"/>
          <w:b/>
          <w:bCs/>
          <w:lang w:val="en-US"/>
        </w:rPr>
        <w:t>“Our bet on science</w:t>
      </w:r>
      <w:r w:rsidRPr="00475938">
        <w:rPr>
          <w:rFonts w:cstheme="minorHAnsi"/>
          <w:b/>
          <w:bCs/>
        </w:rPr>
        <w:t>”, organizat în cadrul Măgurele Science Park</w:t>
      </w:r>
    </w:p>
    <w:p w14:paraId="5ED0EAC2" w14:textId="0FCAFBCE" w:rsidR="004403B9" w:rsidRDefault="004403B9" w:rsidP="0081490E">
      <w:pPr>
        <w:rPr>
          <w:rFonts w:cstheme="minorHAnsi"/>
        </w:rPr>
      </w:pPr>
    </w:p>
    <w:p w14:paraId="7E0BC941" w14:textId="77777777" w:rsidR="00475938" w:rsidRDefault="004403B9" w:rsidP="00475938">
      <w:pPr>
        <w:jc w:val="both"/>
        <w:rPr>
          <w:rFonts w:cstheme="minorHAnsi"/>
        </w:rPr>
      </w:pPr>
      <w:r>
        <w:rPr>
          <w:rFonts w:cstheme="minorHAnsi"/>
        </w:rPr>
        <w:t xml:space="preserve">Miercuri, 26 ianuarie 2022, </w:t>
      </w:r>
      <w:r w:rsidR="00475938">
        <w:rPr>
          <w:rFonts w:cstheme="minorHAnsi"/>
        </w:rPr>
        <w:t>prof. univ. dr. Marian Preda, rectorul Universității din București, și conf. univ. dr. Sorin Costreie, prorector pentru R</w:t>
      </w:r>
      <w:r w:rsidR="00475938" w:rsidRPr="00475938">
        <w:rPr>
          <w:rFonts w:cstheme="minorHAnsi"/>
        </w:rPr>
        <w:t>ețele universitare și Relații publice</w:t>
      </w:r>
      <w:r w:rsidR="00475938">
        <w:rPr>
          <w:rFonts w:cstheme="minorHAnsi"/>
        </w:rPr>
        <w:t xml:space="preserve"> în cadrul UB, au participat </w:t>
      </w:r>
      <w:r>
        <w:rPr>
          <w:rFonts w:cstheme="minorHAnsi"/>
        </w:rPr>
        <w:t xml:space="preserve">la evenimentul </w:t>
      </w:r>
      <w:r>
        <w:rPr>
          <w:rFonts w:cstheme="minorHAnsi"/>
          <w:lang w:val="en-US"/>
        </w:rPr>
        <w:t>“Our bet on science</w:t>
      </w:r>
      <w:r>
        <w:rPr>
          <w:rFonts w:cstheme="minorHAnsi"/>
        </w:rPr>
        <w:t>”</w:t>
      </w:r>
      <w:r w:rsidR="00475938">
        <w:rPr>
          <w:rFonts w:cstheme="minorHAnsi"/>
        </w:rPr>
        <w:t xml:space="preserve">. </w:t>
      </w:r>
    </w:p>
    <w:p w14:paraId="7F4DD89C" w14:textId="77777777" w:rsidR="00C954C6" w:rsidRDefault="00475938" w:rsidP="00475938">
      <w:pPr>
        <w:jc w:val="both"/>
        <w:rPr>
          <w:rFonts w:cstheme="minorHAnsi"/>
        </w:rPr>
      </w:pPr>
      <w:r>
        <w:rPr>
          <w:rFonts w:cstheme="minorHAnsi"/>
        </w:rPr>
        <w:t>O</w:t>
      </w:r>
      <w:r w:rsidR="004403B9">
        <w:rPr>
          <w:rFonts w:cstheme="minorHAnsi"/>
        </w:rPr>
        <w:t xml:space="preserve">rganizat în cadrul </w:t>
      </w:r>
      <w:r w:rsidR="00A05858" w:rsidRPr="00475938">
        <w:rPr>
          <w:rFonts w:cstheme="minorHAnsi"/>
          <w:i/>
          <w:iCs/>
        </w:rPr>
        <w:t>Măgurele Science Park</w:t>
      </w:r>
      <w:r w:rsidR="00A05858">
        <w:rPr>
          <w:rFonts w:cstheme="minorHAnsi"/>
        </w:rPr>
        <w:t xml:space="preserve"> </w:t>
      </w:r>
      <w:r w:rsidR="004403B9">
        <w:rPr>
          <w:rFonts w:cstheme="minorHAnsi"/>
        </w:rPr>
        <w:t>cu scopul de a identifica posibilitățile de</w:t>
      </w:r>
      <w:r>
        <w:rPr>
          <w:rFonts w:cstheme="minorHAnsi"/>
        </w:rPr>
        <w:t xml:space="preserve"> dezvoltare a proiectelor de cercetare de pe platforma de la Măgurele, </w:t>
      </w:r>
      <w:r w:rsidR="00A05858">
        <w:rPr>
          <w:rFonts w:cstheme="minorHAnsi"/>
        </w:rPr>
        <w:t>conferinț</w:t>
      </w:r>
      <w:r w:rsidR="001578ED">
        <w:rPr>
          <w:rFonts w:cstheme="minorHAnsi"/>
        </w:rPr>
        <w:t>a</w:t>
      </w:r>
      <w:r>
        <w:rPr>
          <w:rFonts w:cstheme="minorHAnsi"/>
        </w:rPr>
        <w:t xml:space="preserve"> </w:t>
      </w:r>
      <w:r w:rsidR="004403B9">
        <w:rPr>
          <w:rFonts w:cstheme="minorHAnsi"/>
        </w:rPr>
        <w:t xml:space="preserve">a reunit </w:t>
      </w:r>
      <w:r w:rsidR="004403B9" w:rsidRPr="004403B9">
        <w:rPr>
          <w:rFonts w:cstheme="minorHAnsi"/>
        </w:rPr>
        <w:t xml:space="preserve">ambasadori </w:t>
      </w:r>
      <w:r w:rsidR="004403B9">
        <w:rPr>
          <w:rFonts w:cstheme="minorHAnsi"/>
        </w:rPr>
        <w:t>ș</w:t>
      </w:r>
      <w:r w:rsidR="004403B9" w:rsidRPr="004403B9">
        <w:rPr>
          <w:rFonts w:cstheme="minorHAnsi"/>
        </w:rPr>
        <w:t>i reprezentan</w:t>
      </w:r>
      <w:r w:rsidR="004403B9">
        <w:rPr>
          <w:rFonts w:cstheme="minorHAnsi"/>
        </w:rPr>
        <w:t>ț</w:t>
      </w:r>
      <w:r w:rsidR="004403B9" w:rsidRPr="004403B9">
        <w:rPr>
          <w:rFonts w:cstheme="minorHAnsi"/>
        </w:rPr>
        <w:t xml:space="preserve">i ai </w:t>
      </w:r>
      <w:r>
        <w:rPr>
          <w:rFonts w:cstheme="minorHAnsi"/>
        </w:rPr>
        <w:t>A</w:t>
      </w:r>
      <w:r w:rsidR="004403B9" w:rsidRPr="004403B9">
        <w:rPr>
          <w:rFonts w:cstheme="minorHAnsi"/>
        </w:rPr>
        <w:t>mbasadelor din</w:t>
      </w:r>
      <w:r w:rsidR="001578ED" w:rsidRPr="001578ED">
        <w:rPr>
          <w:rFonts w:cstheme="minorHAnsi"/>
        </w:rPr>
        <w:t xml:space="preserve"> </w:t>
      </w:r>
      <w:r w:rsidR="001578ED">
        <w:rPr>
          <w:rFonts w:cstheme="minorHAnsi"/>
        </w:rPr>
        <w:t xml:space="preserve">Germania, Norvegia, Italia, Suedia, Marea Britanie, Japonia, Polonia, Statele Unite ale Americii, Chile, Portugalia, Canada, Franța și Serbia. </w:t>
      </w:r>
    </w:p>
    <w:p w14:paraId="05E8E034" w14:textId="1AFD37AE" w:rsidR="001578ED" w:rsidRDefault="001578ED" w:rsidP="00475938">
      <w:pPr>
        <w:jc w:val="both"/>
        <w:rPr>
          <w:rFonts w:cstheme="minorHAnsi"/>
        </w:rPr>
      </w:pPr>
      <w:r>
        <w:rPr>
          <w:rFonts w:cstheme="minorHAnsi"/>
        </w:rPr>
        <w:t>De altfel, organizatorii evenimentului au remarcat că cele 13 state sunt unele</w:t>
      </w:r>
      <w:r w:rsidR="004403B9" w:rsidRPr="004403B9">
        <w:rPr>
          <w:rFonts w:cstheme="minorHAnsi"/>
        </w:rPr>
        <w:t xml:space="preserve"> </w:t>
      </w:r>
      <w:r w:rsidR="00475938">
        <w:rPr>
          <w:rFonts w:cstheme="minorHAnsi"/>
        </w:rPr>
        <w:t>„</w:t>
      </w:r>
      <w:r w:rsidR="004403B9" w:rsidRPr="004403B9">
        <w:rPr>
          <w:rFonts w:cstheme="minorHAnsi"/>
        </w:rPr>
        <w:t>cu tradiție în atragerea de capital și resursă umană pentru proiecte majore de cercetare”</w:t>
      </w:r>
      <w:r>
        <w:rPr>
          <w:rFonts w:cstheme="minorHAnsi"/>
        </w:rPr>
        <w:t>.</w:t>
      </w:r>
    </w:p>
    <w:p w14:paraId="681FAB3C" w14:textId="4E1F1F36" w:rsidR="00475938" w:rsidRDefault="00723213" w:rsidP="00475938">
      <w:pPr>
        <w:jc w:val="both"/>
        <w:rPr>
          <w:rFonts w:cstheme="minorHAnsi"/>
        </w:rPr>
      </w:pPr>
      <w:r>
        <w:rPr>
          <w:rFonts w:cstheme="minorHAnsi"/>
        </w:rPr>
        <w:t>În cadrul evenimentului r</w:t>
      </w:r>
      <w:r w:rsidR="00475938">
        <w:rPr>
          <w:rFonts w:cstheme="minorHAnsi"/>
        </w:rPr>
        <w:t xml:space="preserve">eprezentanții Universității din București au </w:t>
      </w:r>
      <w:r w:rsidR="00A05858">
        <w:rPr>
          <w:rFonts w:cstheme="minorHAnsi"/>
        </w:rPr>
        <w:t>accentuat</w:t>
      </w:r>
      <w:r>
        <w:rPr>
          <w:rFonts w:cstheme="minorHAnsi"/>
        </w:rPr>
        <w:t xml:space="preserve"> </w:t>
      </w:r>
      <w:r w:rsidR="00A05858">
        <w:rPr>
          <w:rFonts w:cstheme="minorHAnsi"/>
        </w:rPr>
        <w:t xml:space="preserve">rolul </w:t>
      </w:r>
      <w:r w:rsidR="000D15BC">
        <w:rPr>
          <w:rFonts w:cstheme="minorHAnsi"/>
        </w:rPr>
        <w:t>importa</w:t>
      </w:r>
      <w:r>
        <w:rPr>
          <w:rFonts w:cstheme="minorHAnsi"/>
        </w:rPr>
        <w:t xml:space="preserve">nt pe care </w:t>
      </w:r>
      <w:r w:rsidR="00A05858">
        <w:rPr>
          <w:rFonts w:cstheme="minorHAnsi"/>
        </w:rPr>
        <w:t>U</w:t>
      </w:r>
      <w:r w:rsidR="001578ED">
        <w:rPr>
          <w:rFonts w:cstheme="minorHAnsi"/>
        </w:rPr>
        <w:t>niversitate</w:t>
      </w:r>
      <w:r>
        <w:rPr>
          <w:rFonts w:cstheme="minorHAnsi"/>
        </w:rPr>
        <w:t>a îl deține</w:t>
      </w:r>
      <w:r w:rsidR="00A05858">
        <w:rPr>
          <w:rFonts w:cstheme="minorHAnsi"/>
        </w:rPr>
        <w:t xml:space="preserve"> în cadrul </w:t>
      </w:r>
      <w:r w:rsidR="00A05858" w:rsidRPr="00475938">
        <w:rPr>
          <w:rFonts w:cstheme="minorHAnsi"/>
          <w:i/>
          <w:iCs/>
        </w:rPr>
        <w:t>Măgurele Science Park</w:t>
      </w:r>
      <w:r w:rsidR="000D15BC">
        <w:rPr>
          <w:rFonts w:cstheme="minorHAnsi"/>
        </w:rPr>
        <w:t xml:space="preserve">, </w:t>
      </w:r>
      <w:r w:rsidR="001578ED">
        <w:rPr>
          <w:rFonts w:cstheme="minorHAnsi"/>
        </w:rPr>
        <w:t xml:space="preserve">în calitate de Membru Asociat. </w:t>
      </w:r>
    </w:p>
    <w:p w14:paraId="0FEBFD27" w14:textId="7E9D73C2" w:rsidR="0029299C" w:rsidRDefault="00533959" w:rsidP="00475938">
      <w:pPr>
        <w:jc w:val="both"/>
        <w:rPr>
          <w:rFonts w:cstheme="minorHAnsi"/>
        </w:rPr>
      </w:pPr>
      <w:r>
        <w:rPr>
          <w:rFonts w:cstheme="minorHAnsi"/>
        </w:rPr>
        <w:t>Agenda completă a</w:t>
      </w:r>
      <w:r w:rsidR="0029299C">
        <w:rPr>
          <w:rFonts w:cstheme="minorHAnsi"/>
        </w:rPr>
        <w:t xml:space="preserve"> </w:t>
      </w:r>
      <w:r>
        <w:rPr>
          <w:rFonts w:cstheme="minorHAnsi"/>
        </w:rPr>
        <w:t>evenimentului, precum și lista participanților și a subiectelor abordate în cadrul conferinței</w:t>
      </w:r>
      <w:r w:rsidR="0029299C">
        <w:rPr>
          <w:rFonts w:cstheme="minorHAnsi"/>
        </w:rPr>
        <w:t xml:space="preserve"> po</w:t>
      </w:r>
      <w:r>
        <w:rPr>
          <w:rFonts w:cstheme="minorHAnsi"/>
        </w:rPr>
        <w:t>t</w:t>
      </w:r>
      <w:r w:rsidR="0029299C">
        <w:rPr>
          <w:rFonts w:cstheme="minorHAnsi"/>
        </w:rPr>
        <w:t xml:space="preserve"> fi consultat</w:t>
      </w:r>
      <w:r>
        <w:rPr>
          <w:rFonts w:cstheme="minorHAnsi"/>
        </w:rPr>
        <w:t>e</w:t>
      </w:r>
      <w:r w:rsidR="0029299C">
        <w:rPr>
          <w:rFonts w:cstheme="minorHAnsi"/>
        </w:rPr>
        <w:t xml:space="preserve"> </w:t>
      </w:r>
      <w:r w:rsidR="0029299C" w:rsidRPr="0029299C">
        <w:rPr>
          <w:rFonts w:cstheme="minorHAnsi"/>
          <w:b/>
          <w:bCs/>
        </w:rPr>
        <w:t>aici</w:t>
      </w:r>
      <w:r w:rsidR="0029299C">
        <w:rPr>
          <w:rFonts w:cstheme="minorHAnsi"/>
        </w:rPr>
        <w:t xml:space="preserve">. </w:t>
      </w:r>
    </w:p>
    <w:p w14:paraId="0D45121F" w14:textId="1875FC90" w:rsidR="000D15BC" w:rsidRDefault="000D15BC" w:rsidP="00475938">
      <w:pPr>
        <w:jc w:val="both"/>
        <w:rPr>
          <w:rFonts w:cstheme="minorHAnsi"/>
        </w:rPr>
      </w:pPr>
      <w:r>
        <w:rPr>
          <w:rFonts w:cstheme="minorHAnsi"/>
        </w:rPr>
        <w:t xml:space="preserve">Înființată în 2016, </w:t>
      </w:r>
      <w:r w:rsidRPr="000D15BC">
        <w:rPr>
          <w:rFonts w:cstheme="minorHAnsi"/>
        </w:rPr>
        <w:t xml:space="preserve">Asociația </w:t>
      </w:r>
      <w:r w:rsidRPr="000D15BC">
        <w:rPr>
          <w:rFonts w:cstheme="minorHAnsi"/>
          <w:i/>
          <w:iCs/>
        </w:rPr>
        <w:t>Măgurele Science Park</w:t>
      </w:r>
      <w:r>
        <w:rPr>
          <w:rFonts w:cstheme="minorHAnsi"/>
        </w:rPr>
        <w:t xml:space="preserve"> își propune să contribuie </w:t>
      </w:r>
      <w:r w:rsidRPr="000D15BC">
        <w:rPr>
          <w:rFonts w:cstheme="minorHAnsi"/>
        </w:rPr>
        <w:t>la dezvoltarea antreprenoriatului inovator la nivel regional și național, prin crearea de legături între industrie și cercetare și prin asigurarea cadrului necesar dialogului permanent între cele două.</w:t>
      </w:r>
    </w:p>
    <w:p w14:paraId="0166F12A" w14:textId="29A5E9AD" w:rsidR="000D15BC" w:rsidRPr="000D15BC" w:rsidRDefault="000D15BC" w:rsidP="00475938">
      <w:pPr>
        <w:jc w:val="both"/>
        <w:rPr>
          <w:rFonts w:cstheme="minorHAnsi"/>
        </w:rPr>
      </w:pPr>
      <w:r>
        <w:rPr>
          <w:rFonts w:cstheme="minorHAnsi"/>
        </w:rPr>
        <w:t>I</w:t>
      </w:r>
      <w:r w:rsidRPr="000D15BC">
        <w:rPr>
          <w:rFonts w:cstheme="minorHAnsi"/>
        </w:rPr>
        <w:t xml:space="preserve">nițiativa înfiinţării acestei asociații aparține Consiliului Județean Ilfov, Institutului Național de Cercetare-Dezvoltare pentru Fizică și Inginerie Nucleară </w:t>
      </w:r>
      <w:r>
        <w:rPr>
          <w:rFonts w:cstheme="minorHAnsi"/>
        </w:rPr>
        <w:t>„</w:t>
      </w:r>
      <w:r w:rsidRPr="000D15BC">
        <w:rPr>
          <w:rFonts w:cstheme="minorHAnsi"/>
        </w:rPr>
        <w:t>Horia Hulubei” (IFIN-HH) și Primăriei Orașului Măgurele și este susținut</w:t>
      </w:r>
      <w:r>
        <w:rPr>
          <w:rFonts w:cstheme="minorHAnsi"/>
        </w:rPr>
        <w:t xml:space="preserve">ă </w:t>
      </w:r>
      <w:r w:rsidRPr="000D15BC">
        <w:rPr>
          <w:rFonts w:cstheme="minorHAnsi"/>
        </w:rPr>
        <w:t>de Universitatea</w:t>
      </w:r>
      <w:r>
        <w:rPr>
          <w:rFonts w:cstheme="minorHAnsi"/>
        </w:rPr>
        <w:t xml:space="preserve"> din</w:t>
      </w:r>
      <w:r w:rsidRPr="000D15BC">
        <w:rPr>
          <w:rFonts w:cstheme="minorHAnsi"/>
        </w:rPr>
        <w:t xml:space="preserve"> Bucureşti</w:t>
      </w:r>
      <w:r>
        <w:rPr>
          <w:rFonts w:cstheme="minorHAnsi"/>
        </w:rPr>
        <w:t xml:space="preserve">, de </w:t>
      </w:r>
      <w:r w:rsidRPr="000D15BC">
        <w:rPr>
          <w:rFonts w:cstheme="minorHAnsi"/>
        </w:rPr>
        <w:t>Universitatea Politehnic</w:t>
      </w:r>
      <w:r>
        <w:rPr>
          <w:rFonts w:cstheme="minorHAnsi"/>
        </w:rPr>
        <w:t>a din</w:t>
      </w:r>
      <w:r w:rsidRPr="000D15BC">
        <w:rPr>
          <w:rFonts w:cstheme="minorHAnsi"/>
        </w:rPr>
        <w:t xml:space="preserve"> Bucureşti</w:t>
      </w:r>
      <w:r w:rsidR="002367A6">
        <w:rPr>
          <w:rFonts w:cstheme="minorHAnsi"/>
        </w:rPr>
        <w:t xml:space="preserve">, </w:t>
      </w:r>
      <w:r w:rsidRPr="000D15BC">
        <w:rPr>
          <w:rFonts w:cstheme="minorHAnsi"/>
        </w:rPr>
        <w:t>de instituţii locale, regionale, guvernamentale, de institutele de cercetare de pe Platforma Măgurele, dar și de mediul de afaceri de tip high tech.</w:t>
      </w:r>
    </w:p>
    <w:p w14:paraId="7000C9B5" w14:textId="77777777" w:rsidR="00475938" w:rsidRPr="004403B9" w:rsidRDefault="00475938" w:rsidP="0081490E">
      <w:pPr>
        <w:rPr>
          <w:rFonts w:cstheme="minorHAnsi"/>
        </w:rPr>
      </w:pPr>
    </w:p>
    <w:p w14:paraId="5BD20B44" w14:textId="2407281D" w:rsidR="004403B9" w:rsidRDefault="004403B9" w:rsidP="0081490E">
      <w:pPr>
        <w:rPr>
          <w:rFonts w:cstheme="minorHAnsi"/>
        </w:rPr>
      </w:pPr>
    </w:p>
    <w:p w14:paraId="419AB667" w14:textId="77777777" w:rsidR="004403B9" w:rsidRPr="0081490E" w:rsidRDefault="004403B9" w:rsidP="0081490E"/>
    <w:sectPr w:rsidR="004403B9" w:rsidRPr="0081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BA"/>
    <w:rsid w:val="000D15BC"/>
    <w:rsid w:val="001578ED"/>
    <w:rsid w:val="002367A6"/>
    <w:rsid w:val="0029299C"/>
    <w:rsid w:val="004403B9"/>
    <w:rsid w:val="00475938"/>
    <w:rsid w:val="00533959"/>
    <w:rsid w:val="00720704"/>
    <w:rsid w:val="00723213"/>
    <w:rsid w:val="0081490E"/>
    <w:rsid w:val="009102BA"/>
    <w:rsid w:val="00A05858"/>
    <w:rsid w:val="00C954C6"/>
    <w:rsid w:val="00CB27FF"/>
    <w:rsid w:val="00E2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DF30A"/>
  <w15:chartTrackingRefBased/>
  <w15:docId w15:val="{1F01CA6C-5F38-495B-B641-CFE93B93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8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Miclea Ioan</dc:creator>
  <cp:keywords/>
  <dc:description/>
  <cp:lastModifiedBy>Miclea Ioan</cp:lastModifiedBy>
  <cp:revision>5</cp:revision>
  <dcterms:created xsi:type="dcterms:W3CDTF">2022-01-27T10:37:00Z</dcterms:created>
  <dcterms:modified xsi:type="dcterms:W3CDTF">2022-01-27T12:26:00Z</dcterms:modified>
</cp:coreProperties>
</file>