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44" w:rsidRDefault="00603574" w:rsidP="00F049A0">
      <w:pPr>
        <w:pStyle w:val="Corptext"/>
        <w:spacing w:before="246" w:line="276" w:lineRule="auto"/>
        <w:ind w:right="112"/>
        <w:jc w:val="both"/>
        <w:rPr>
          <w:b/>
          <w:color w:val="000000" w:themeColor="text1"/>
        </w:rPr>
      </w:pPr>
      <w:r w:rsidRPr="005E4C3E">
        <w:rPr>
          <w:b/>
          <w:color w:val="000000" w:themeColor="text1"/>
        </w:rPr>
        <w:t xml:space="preserve">Acces la </w:t>
      </w:r>
      <w:r w:rsidR="005E4C3E" w:rsidRPr="005E4C3E">
        <w:rPr>
          <w:b/>
          <w:color w:val="000000" w:themeColor="text1"/>
        </w:rPr>
        <w:t xml:space="preserve">baze </w:t>
      </w:r>
      <w:r w:rsidRPr="005E4C3E">
        <w:rPr>
          <w:b/>
          <w:color w:val="000000" w:themeColor="text1"/>
        </w:rPr>
        <w:t xml:space="preserve">electronice științifice pentru comunitatea academică a </w:t>
      </w:r>
      <w:r w:rsidR="005E4C3E" w:rsidRPr="005E4C3E">
        <w:rPr>
          <w:b/>
          <w:color w:val="000000" w:themeColor="text1"/>
        </w:rPr>
        <w:t xml:space="preserve">Universității din București </w:t>
      </w:r>
    </w:p>
    <w:p w:rsidR="00F049A0" w:rsidRPr="005E4C3E" w:rsidRDefault="00F049A0" w:rsidP="00F049A0">
      <w:pPr>
        <w:pStyle w:val="Corptext"/>
        <w:spacing w:before="246" w:line="276" w:lineRule="auto"/>
        <w:ind w:right="112"/>
        <w:jc w:val="both"/>
        <w:rPr>
          <w:color w:val="000000" w:themeColor="text1"/>
        </w:rPr>
      </w:pPr>
    </w:p>
    <w:p w:rsidR="00F049A0" w:rsidRDefault="00BF3E44" w:rsidP="00F049A0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5E4C3E">
        <w:rPr>
          <w:color w:val="000000" w:themeColor="text1"/>
          <w:sz w:val="24"/>
          <w:szCs w:val="24"/>
        </w:rPr>
        <w:t xml:space="preserve">În perioada </w:t>
      </w:r>
      <w:r w:rsidR="005E4C3E" w:rsidRPr="005E4C3E">
        <w:rPr>
          <w:b/>
          <w:color w:val="000000" w:themeColor="text1"/>
          <w:sz w:val="24"/>
          <w:szCs w:val="24"/>
        </w:rPr>
        <w:t xml:space="preserve">21 </w:t>
      </w:r>
      <w:proofErr w:type="spellStart"/>
      <w:r w:rsidR="005E4C3E" w:rsidRPr="005E4C3E">
        <w:rPr>
          <w:b/>
          <w:color w:val="000000" w:themeColor="text1"/>
          <w:sz w:val="24"/>
          <w:szCs w:val="24"/>
        </w:rPr>
        <w:t>februarie-21</w:t>
      </w:r>
      <w:proofErr w:type="spellEnd"/>
      <w:r w:rsidR="005E4C3E" w:rsidRPr="005E4C3E">
        <w:rPr>
          <w:b/>
          <w:color w:val="000000" w:themeColor="text1"/>
          <w:sz w:val="24"/>
          <w:szCs w:val="24"/>
        </w:rPr>
        <w:t xml:space="preserve"> aprilie 2022</w:t>
      </w:r>
      <w:r w:rsidR="005E4C3E" w:rsidRPr="005E4C3E">
        <w:rPr>
          <w:color w:val="000000" w:themeColor="text1"/>
          <w:sz w:val="24"/>
          <w:szCs w:val="24"/>
        </w:rPr>
        <w:t>,</w:t>
      </w:r>
      <w:r w:rsidR="004E7A00" w:rsidRPr="005E4C3E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5E4C3E" w:rsidRPr="005E4C3E">
        <w:rPr>
          <w:color w:val="000000" w:themeColor="text1"/>
          <w:sz w:val="24"/>
          <w:szCs w:val="24"/>
        </w:rPr>
        <w:t>EBSCO</w:t>
      </w:r>
      <w:proofErr w:type="spellEnd"/>
      <w:r w:rsidR="005E4C3E" w:rsidRPr="005E4C3E">
        <w:rPr>
          <w:color w:val="000000" w:themeColor="text1"/>
          <w:sz w:val="24"/>
          <w:szCs w:val="24"/>
        </w:rPr>
        <w:t xml:space="preserve"> Information Services și </w:t>
      </w:r>
      <w:proofErr w:type="spellStart"/>
      <w:r w:rsidR="005E4C3E" w:rsidRPr="005E4C3E">
        <w:rPr>
          <w:color w:val="000000" w:themeColor="text1"/>
          <w:sz w:val="24"/>
          <w:szCs w:val="24"/>
        </w:rPr>
        <w:t>ROMDIDAC</w:t>
      </w:r>
      <w:proofErr w:type="spellEnd"/>
      <w:r w:rsidR="005E4C3E" w:rsidRPr="005E4C3E">
        <w:rPr>
          <w:color w:val="000000" w:themeColor="text1"/>
          <w:sz w:val="24"/>
          <w:szCs w:val="24"/>
        </w:rPr>
        <w:t xml:space="preserve"> </w:t>
      </w:r>
      <w:r w:rsidR="006D4779" w:rsidRPr="005E4C3E">
        <w:rPr>
          <w:color w:val="000000" w:themeColor="text1"/>
          <w:sz w:val="24"/>
          <w:szCs w:val="24"/>
        </w:rPr>
        <w:t xml:space="preserve">oferă instituțiilor membre, </w:t>
      </w:r>
      <w:r w:rsidRPr="005E4C3E">
        <w:rPr>
          <w:color w:val="000000" w:themeColor="text1"/>
          <w:sz w:val="24"/>
          <w:szCs w:val="24"/>
        </w:rPr>
        <w:t xml:space="preserve">printre care și Universitatea din București, </w:t>
      </w:r>
      <w:r w:rsidR="006D4779" w:rsidRPr="005E4C3E">
        <w:rPr>
          <w:b/>
          <w:color w:val="000000" w:themeColor="text1"/>
          <w:sz w:val="24"/>
          <w:szCs w:val="24"/>
        </w:rPr>
        <w:t>acces gratuit</w:t>
      </w:r>
      <w:r w:rsidR="006D4779" w:rsidRPr="005E4C3E">
        <w:rPr>
          <w:color w:val="000000" w:themeColor="text1"/>
          <w:spacing w:val="1"/>
          <w:sz w:val="24"/>
          <w:szCs w:val="24"/>
        </w:rPr>
        <w:t xml:space="preserve"> </w:t>
      </w:r>
      <w:r w:rsidR="006D4779" w:rsidRPr="005E4C3E">
        <w:rPr>
          <w:color w:val="000000" w:themeColor="text1"/>
          <w:sz w:val="24"/>
          <w:szCs w:val="24"/>
        </w:rPr>
        <w:t xml:space="preserve">la </w:t>
      </w:r>
      <w:r w:rsidR="005E4C3E" w:rsidRPr="005E4C3E">
        <w:rPr>
          <w:color w:val="000000" w:themeColor="text1"/>
          <w:sz w:val="24"/>
          <w:szCs w:val="24"/>
        </w:rPr>
        <w:t>baze de date științ</w:t>
      </w:r>
      <w:r w:rsidR="00F049A0">
        <w:rPr>
          <w:color w:val="000000" w:themeColor="text1"/>
          <w:sz w:val="24"/>
          <w:szCs w:val="24"/>
        </w:rPr>
        <w:t>ifice.</w:t>
      </w:r>
    </w:p>
    <w:p w:rsidR="005E4C3E" w:rsidRPr="005E4C3E" w:rsidRDefault="005E4C3E" w:rsidP="00F049A0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5E4C3E">
        <w:rPr>
          <w:color w:val="000000" w:themeColor="text1"/>
          <w:sz w:val="24"/>
          <w:szCs w:val="24"/>
        </w:rPr>
        <w:t>Astfel, membrii comunității academi</w:t>
      </w:r>
      <w:bookmarkStart w:id="0" w:name="_GoBack"/>
      <w:bookmarkEnd w:id="0"/>
      <w:r w:rsidRPr="005E4C3E">
        <w:rPr>
          <w:color w:val="000000" w:themeColor="text1"/>
          <w:sz w:val="24"/>
          <w:szCs w:val="24"/>
        </w:rPr>
        <w:t xml:space="preserve">ce a </w:t>
      </w:r>
      <w:proofErr w:type="spellStart"/>
      <w:r w:rsidRPr="005E4C3E">
        <w:rPr>
          <w:color w:val="000000" w:themeColor="text1"/>
          <w:sz w:val="24"/>
          <w:szCs w:val="24"/>
        </w:rPr>
        <w:t>UB</w:t>
      </w:r>
      <w:proofErr w:type="spellEnd"/>
      <w:r w:rsidRPr="005E4C3E">
        <w:rPr>
          <w:color w:val="000000" w:themeColor="text1"/>
          <w:sz w:val="24"/>
          <w:szCs w:val="24"/>
        </w:rPr>
        <w:t xml:space="preserve"> pot accesa timp de două luni</w:t>
      </w:r>
      <w:r w:rsidRPr="005E4C3E">
        <w:rPr>
          <w:color w:val="000000" w:themeColor="text1"/>
          <w:sz w:val="24"/>
          <w:szCs w:val="24"/>
        </w:rPr>
        <w:t> </w:t>
      </w:r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Academic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Search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 Ultimate</w:t>
      </w:r>
      <w:r w:rsidRPr="005E4C3E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F049A0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Humanities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Source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 Ultimate</w:t>
      </w:r>
      <w:r w:rsidRPr="005E4C3E">
        <w:rPr>
          <w:color w:val="000000" w:themeColor="text1"/>
          <w:sz w:val="24"/>
          <w:szCs w:val="24"/>
        </w:rPr>
        <w:t xml:space="preserve">,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Sociology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Source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 Ultimate</w:t>
      </w:r>
      <w:r w:rsidRPr="005E4C3E">
        <w:rPr>
          <w:color w:val="000000" w:themeColor="text1"/>
          <w:sz w:val="24"/>
          <w:szCs w:val="24"/>
        </w:rPr>
        <w:t xml:space="preserve">,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eBook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Collection</w:t>
      </w:r>
      <w:proofErr w:type="spellEnd"/>
      <w:r w:rsidRPr="005E4C3E">
        <w:rPr>
          <w:color w:val="000000" w:themeColor="text1"/>
          <w:sz w:val="24"/>
          <w:szCs w:val="24"/>
        </w:rPr>
        <w:t xml:space="preserve"> și</w:t>
      </w:r>
      <w:r w:rsidR="00F049A0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eBook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 xml:space="preserve"> Academic </w:t>
      </w:r>
      <w:proofErr w:type="spellStart"/>
      <w:r w:rsidRPr="005E4C3E">
        <w:rPr>
          <w:b/>
          <w:bCs/>
          <w:i/>
          <w:iCs/>
          <w:color w:val="000000" w:themeColor="text1"/>
          <w:sz w:val="24"/>
          <w:szCs w:val="24"/>
        </w:rPr>
        <w:t>Collection</w:t>
      </w:r>
      <w:proofErr w:type="spellEnd"/>
      <w:r w:rsidRPr="005E4C3E">
        <w:rPr>
          <w:b/>
          <w:bCs/>
          <w:i/>
          <w:iCs/>
          <w:color w:val="000000" w:themeColor="text1"/>
          <w:sz w:val="24"/>
          <w:szCs w:val="24"/>
        </w:rPr>
        <w:t>.</w:t>
      </w:r>
    </w:p>
    <w:p w:rsidR="005E4C3E" w:rsidRPr="005E4C3E" w:rsidRDefault="005E4C3E" w:rsidP="00F049A0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5E4C3E">
        <w:rPr>
          <w:color w:val="000000" w:themeColor="text1"/>
          <w:sz w:val="24"/>
          <w:szCs w:val="24"/>
        </w:rPr>
        <w:t> </w:t>
      </w:r>
    </w:p>
    <w:p w:rsidR="00603574" w:rsidRPr="005E4C3E" w:rsidRDefault="005E4C3E" w:rsidP="00F049A0">
      <w:pPr>
        <w:pStyle w:val="Corptext"/>
        <w:spacing w:before="246" w:line="276" w:lineRule="auto"/>
        <w:ind w:right="112"/>
        <w:jc w:val="both"/>
        <w:rPr>
          <w:color w:val="000000" w:themeColor="text1"/>
        </w:rPr>
      </w:pPr>
      <w:r w:rsidRPr="005E4C3E">
        <w:rPr>
          <w:color w:val="000000" w:themeColor="text1"/>
        </w:rPr>
        <w:t xml:space="preserve">Bazele de date pot fi accesate folosind orice dispozitiv conectat la rețeaua de internet a universității sau de la distanță, prin acces mobil, la adresa care poate fi accesată </w:t>
      </w:r>
      <w:hyperlink r:id="rId5" w:history="1">
        <w:r w:rsidRPr="00F049A0">
          <w:rPr>
            <w:rStyle w:val="Hyperlink"/>
            <w:b/>
            <w:color w:val="000000" w:themeColor="text1"/>
          </w:rPr>
          <w:t>aici</w:t>
        </w:r>
      </w:hyperlink>
      <w:r w:rsidRPr="005E4C3E">
        <w:rPr>
          <w:color w:val="000000" w:themeColor="text1"/>
        </w:rPr>
        <w:t xml:space="preserve">. </w:t>
      </w:r>
    </w:p>
    <w:p w:rsidR="005E4C3E" w:rsidRPr="005E4C3E" w:rsidRDefault="005E4C3E" w:rsidP="00F049A0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5E4C3E">
        <w:rPr>
          <w:color w:val="000000" w:themeColor="text1"/>
          <w:sz w:val="24"/>
          <w:szCs w:val="24"/>
        </w:rPr>
        <w:t xml:space="preserve">Utilizatorii care nu au un cont de acces mobil pot solicita crearea lui completând formularul disponibil </w:t>
      </w:r>
      <w:hyperlink r:id="rId6" w:history="1">
        <w:r w:rsidRPr="00F049A0">
          <w:rPr>
            <w:rStyle w:val="Hyperlink"/>
            <w:b/>
            <w:color w:val="000000" w:themeColor="text1"/>
            <w:sz w:val="24"/>
            <w:szCs w:val="24"/>
          </w:rPr>
          <w:t>aici</w:t>
        </w:r>
      </w:hyperlink>
      <w:r w:rsidRPr="005E4C3E">
        <w:rPr>
          <w:color w:val="000000" w:themeColor="text1"/>
          <w:sz w:val="24"/>
          <w:szCs w:val="24"/>
        </w:rPr>
        <w:t>.</w:t>
      </w:r>
      <w:r w:rsidRPr="005E4C3E">
        <w:rPr>
          <w:color w:val="000000" w:themeColor="text1"/>
          <w:sz w:val="24"/>
          <w:szCs w:val="24"/>
        </w:rPr>
        <w:t> </w:t>
      </w:r>
    </w:p>
    <w:p w:rsidR="00603574" w:rsidRPr="005E4C3E" w:rsidRDefault="00603574" w:rsidP="00F049A0">
      <w:pPr>
        <w:pStyle w:val="Corptext"/>
        <w:spacing w:before="246" w:line="276" w:lineRule="auto"/>
        <w:ind w:right="112"/>
        <w:jc w:val="both"/>
        <w:rPr>
          <w:color w:val="000000" w:themeColor="text1"/>
        </w:rPr>
      </w:pPr>
      <w:r w:rsidRPr="005E4C3E">
        <w:rPr>
          <w:color w:val="000000" w:themeColor="text1"/>
        </w:rPr>
        <w:t xml:space="preserve">Mai multe informații despre </w:t>
      </w:r>
      <w:r w:rsidR="005E4C3E" w:rsidRPr="005E4C3E">
        <w:rPr>
          <w:color w:val="000000" w:themeColor="text1"/>
        </w:rPr>
        <w:t xml:space="preserve">inițiativă </w:t>
      </w:r>
      <w:hyperlink r:id="rId7" w:history="1">
        <w:r w:rsidR="005E4C3E" w:rsidRPr="00F049A0">
          <w:rPr>
            <w:rStyle w:val="Hyperlink"/>
            <w:b/>
            <w:color w:val="000000" w:themeColor="text1"/>
          </w:rPr>
          <w:t>aici</w:t>
        </w:r>
      </w:hyperlink>
      <w:r w:rsidR="005E4C3E" w:rsidRPr="005E4C3E">
        <w:rPr>
          <w:color w:val="000000" w:themeColor="text1"/>
        </w:rPr>
        <w:t xml:space="preserve"> și </w:t>
      </w:r>
      <w:hyperlink r:id="rId8" w:history="1">
        <w:r w:rsidR="005E4C3E" w:rsidRPr="00F049A0">
          <w:rPr>
            <w:rStyle w:val="Hyperlink"/>
            <w:b/>
            <w:color w:val="000000" w:themeColor="text1"/>
          </w:rPr>
          <w:t>aici</w:t>
        </w:r>
      </w:hyperlink>
      <w:r w:rsidR="005E4C3E" w:rsidRPr="005E4C3E">
        <w:rPr>
          <w:color w:val="000000" w:themeColor="text1"/>
        </w:rPr>
        <w:t>.</w:t>
      </w:r>
    </w:p>
    <w:sectPr w:rsidR="00603574" w:rsidRPr="005E4C3E">
      <w:type w:val="continuous"/>
      <w:pgSz w:w="11910" w:h="16840"/>
      <w:pgMar w:top="14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2722"/>
    <w:rsid w:val="004E7A00"/>
    <w:rsid w:val="00585F84"/>
    <w:rsid w:val="005E4C3E"/>
    <w:rsid w:val="00603574"/>
    <w:rsid w:val="006D4779"/>
    <w:rsid w:val="00A92722"/>
    <w:rsid w:val="00BF3E44"/>
    <w:rsid w:val="00DB5CBA"/>
    <w:rsid w:val="00F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2">
    <w:name w:val="heading 2"/>
    <w:basedOn w:val="Normal"/>
    <w:link w:val="Titlu2Caracter"/>
    <w:uiPriority w:val="9"/>
    <w:qFormat/>
    <w:rsid w:val="00585F8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BF3E44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585F8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2">
    <w:name w:val="heading 2"/>
    <w:basedOn w:val="Normal"/>
    <w:link w:val="Titlu2Caracter"/>
    <w:uiPriority w:val="9"/>
    <w:qFormat/>
    <w:rsid w:val="00585F8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BF3E44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585F8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didac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sc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o-edu.ro/activare-cont" TargetMode="External"/><Relationship Id="rId5" Type="http://schemas.openxmlformats.org/officeDocument/2006/relationships/hyperlink" Target="https://search.ebscohos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Aura Stan</cp:lastModifiedBy>
  <cp:revision>4</cp:revision>
  <cp:lastPrinted>2022-02-24T10:31:00Z</cp:lastPrinted>
  <dcterms:created xsi:type="dcterms:W3CDTF">2021-10-01T10:05:00Z</dcterms:created>
  <dcterms:modified xsi:type="dcterms:W3CDTF">2022-02-24T10:31:00Z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