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D8D1" w14:textId="54A7B263" w:rsidR="0079095B" w:rsidRDefault="00270F0B" w:rsidP="003451FB">
      <w:pPr>
        <w:jc w:val="both"/>
        <w:rPr>
          <w:b/>
          <w:bCs/>
        </w:rPr>
      </w:pPr>
      <w:r w:rsidRPr="00270F0B">
        <w:rPr>
          <w:b/>
          <w:bCs/>
        </w:rPr>
        <w:t>Îți dorești o carieră în antreprenoriat? În parteneriat cu Euro Best Team, Universitatea din București îți ghidează drumul „De la student la antreprenor”</w:t>
      </w:r>
    </w:p>
    <w:p w14:paraId="40735815" w14:textId="77777777" w:rsidR="00270F0B" w:rsidRDefault="00270F0B" w:rsidP="003451FB">
      <w:pPr>
        <w:jc w:val="both"/>
      </w:pPr>
    </w:p>
    <w:p w14:paraId="1ED9421B" w14:textId="4F861D5F" w:rsidR="00B16B75" w:rsidRDefault="00B16B75" w:rsidP="003451FB">
      <w:pPr>
        <w:jc w:val="both"/>
      </w:pPr>
      <w:r>
        <w:t>St</w:t>
      </w:r>
      <w:r>
        <w:t>agii de practică</w:t>
      </w:r>
      <w:r>
        <w:t xml:space="preserve">, </w:t>
      </w:r>
      <w:r>
        <w:t>premii în bani în cazul angajării</w:t>
      </w:r>
      <w:r>
        <w:t>, d</w:t>
      </w:r>
      <w:r>
        <w:t>ezvoltarea competențelor antreprenoriale</w:t>
      </w:r>
      <w:r>
        <w:t xml:space="preserve"> și </w:t>
      </w:r>
      <w:r>
        <w:t>cursuri gratuite acreditate de ANC</w:t>
      </w:r>
      <w:r>
        <w:t>. Acestea sunt doar câteva dintre beneficiile pe care proiectul „</w:t>
      </w:r>
      <w:r>
        <w:t>De la student la antreprenor”</w:t>
      </w:r>
      <w:r>
        <w:t xml:space="preserve"> le oferă studenților Universității din București.</w:t>
      </w:r>
    </w:p>
    <w:p w14:paraId="00937688" w14:textId="19D87F91" w:rsidR="00B16B75" w:rsidRDefault="0079095B" w:rsidP="003451FB">
      <w:pPr>
        <w:jc w:val="both"/>
      </w:pPr>
      <w:r>
        <w:t xml:space="preserve">Derulat în parteneriat cu S.C. </w:t>
      </w:r>
      <w:r>
        <w:t>Euro Best Team</w:t>
      </w:r>
      <w:r>
        <w:t xml:space="preserve"> S.R.L., proiectul </w:t>
      </w:r>
      <w:r w:rsidR="00B16B75" w:rsidRPr="00B16B75">
        <w:rPr>
          <w:b/>
          <w:bCs/>
          <w:i/>
          <w:iCs/>
        </w:rPr>
        <w:t>„</w:t>
      </w:r>
      <w:r w:rsidRPr="00B16B75">
        <w:rPr>
          <w:b/>
          <w:bCs/>
          <w:i/>
          <w:iCs/>
        </w:rPr>
        <w:t>De la student la antreprenor”</w:t>
      </w:r>
      <w:r w:rsidR="00B16B75" w:rsidRPr="00B16B75">
        <w:rPr>
          <w:b/>
          <w:bCs/>
          <w:i/>
          <w:iCs/>
        </w:rPr>
        <w:t xml:space="preserve"> – </w:t>
      </w:r>
      <w:r w:rsidR="00B16B75" w:rsidRPr="00B16B75">
        <w:rPr>
          <w:b/>
          <w:bCs/>
          <w:i/>
          <w:iCs/>
        </w:rPr>
        <w:t>POCU/626/6/13/132525</w:t>
      </w:r>
      <w:r>
        <w:t xml:space="preserve"> continuă și </w:t>
      </w:r>
      <w:r w:rsidR="00B16B75">
        <w:t xml:space="preserve">în </w:t>
      </w:r>
      <w:r>
        <w:t>semestrul al II-lea al anului universitar 2021-2022</w:t>
      </w:r>
      <w:r w:rsidR="00B16B75">
        <w:t xml:space="preserve"> și își propune să crească gradul de angajabilitate în rândul studenților Universității din București.</w:t>
      </w:r>
    </w:p>
    <w:p w14:paraId="21A28FCE" w14:textId="61E9B2DE" w:rsidR="00CE5FB7" w:rsidRDefault="00CE5FB7" w:rsidP="003451FB">
      <w:pPr>
        <w:jc w:val="both"/>
      </w:pPr>
      <w:r>
        <w:t xml:space="preserve">Dacă și tu îți dorești o carieră ca antreprenor, poți începe acum, completând formularul de înscriere poate fi disponibil </w:t>
      </w:r>
      <w:hyperlink r:id="rId4" w:history="1">
        <w:r w:rsidRPr="00CE5FB7">
          <w:rPr>
            <w:rStyle w:val="Hyperlink"/>
            <w:b/>
            <w:bCs/>
          </w:rPr>
          <w:t>aici</w:t>
        </w:r>
      </w:hyperlink>
      <w:r>
        <w:t>.</w:t>
      </w:r>
    </w:p>
    <w:p w14:paraId="7AA4F7E4" w14:textId="77777777" w:rsidR="00B16B75" w:rsidRDefault="00B16B75" w:rsidP="003451FB">
      <w:pPr>
        <w:jc w:val="both"/>
      </w:pPr>
      <w:r>
        <w:t>Criterii de eligibilitate:</w:t>
      </w:r>
    </w:p>
    <w:p w14:paraId="25C6E6DB" w14:textId="44A9C9C0" w:rsidR="00B16B75" w:rsidRDefault="00B16B75" w:rsidP="003451FB">
      <w:pPr>
        <w:jc w:val="both"/>
      </w:pPr>
      <w:r>
        <w:t>- să fiți studenți în anii II/III/IV la licență sau I/II la master;</w:t>
      </w:r>
    </w:p>
    <w:p w14:paraId="5A93314E" w14:textId="77777777" w:rsidR="00B16B75" w:rsidRDefault="00B16B75" w:rsidP="003451FB">
      <w:pPr>
        <w:jc w:val="both"/>
      </w:pPr>
      <w:r>
        <w:t>- să aveți domiciliul oriunde în România, mai puțin în regiunea București-Ilfov;</w:t>
      </w:r>
    </w:p>
    <w:p w14:paraId="5BD75DB1" w14:textId="77777777" w:rsidR="00B16B75" w:rsidRDefault="00B16B75" w:rsidP="003451FB">
      <w:pPr>
        <w:jc w:val="both"/>
      </w:pPr>
      <w:r>
        <w:t>- să nu fiți angajați la momentul intrării în proiect;</w:t>
      </w:r>
    </w:p>
    <w:p w14:paraId="00988483" w14:textId="28611645" w:rsidR="00B16B75" w:rsidRDefault="00B16B75" w:rsidP="003451FB">
      <w:pPr>
        <w:jc w:val="both"/>
      </w:pPr>
      <w:r>
        <w:t>- să nu fi participat deja într-un proiect similar.</w:t>
      </w:r>
    </w:p>
    <w:p w14:paraId="2FA01E59" w14:textId="2024CE82" w:rsidR="00B16B75" w:rsidRDefault="00B16B75" w:rsidP="003451FB">
      <w:pPr>
        <w:jc w:val="both"/>
      </w:pPr>
      <w:r w:rsidRPr="00B16B75">
        <w:t>Obiectivul general al proiectului vizează facilitarea tranziției de la universitate la piața forței de muncă pentru cel puțin 322 de studenți înmatriculați în sistemul de învățământ superior, cu domiciliul/rezidența în toate regiunile de dezvoltare ale României, mai puțin regiunea București Ilfov, prin derularea de programe de învățare la locul de muncă (stagii de practică/internship) realizate cu parteneri de practică preponderent din sectoarele economice cu potențial competitiv identificate conform SNC și din domeniile de specializare inteligentă conform SNCDI).</w:t>
      </w:r>
    </w:p>
    <w:p w14:paraId="3F131B1B" w14:textId="2B30569E" w:rsidR="00CE5FB7" w:rsidRDefault="00CE5FB7" w:rsidP="003451FB">
      <w:pPr>
        <w:jc w:val="both"/>
      </w:pPr>
      <w:r w:rsidRPr="00CE5FB7">
        <w:t>Proiectul se derulează pe o perioadă de 24 luni, în intervalul 13.01.2021–12.01.2023. Valoarea totală a proiectului este de 4.746.695,44 lei, din care 3.913.510,87 lei reprezintă cofinanțarea Uniunii Europene, 652.711,70 lei reprezintă cofinanțare națională și 180.472,87 lei reprezintă cofinanțare proprie a partenerilor.</w:t>
      </w:r>
    </w:p>
    <w:p w14:paraId="7877AD7B" w14:textId="77EE61B7" w:rsidR="00CE5FB7" w:rsidRDefault="00CE5FB7" w:rsidP="003451FB">
      <w:pPr>
        <w:jc w:val="both"/>
      </w:pPr>
      <w:r>
        <w:t xml:space="preserve">Mai multe informații sunt disponibile atât pe site-ul proiectului, </w:t>
      </w:r>
      <w:r w:rsidR="003451FB">
        <w:t>care poate fi accesat</w:t>
      </w:r>
      <w:r>
        <w:t xml:space="preserve"> </w:t>
      </w:r>
      <w:hyperlink r:id="rId5" w:history="1">
        <w:r w:rsidRPr="003451FB">
          <w:rPr>
            <w:rStyle w:val="Hyperlink"/>
            <w:b/>
            <w:bCs/>
          </w:rPr>
          <w:t>aici</w:t>
        </w:r>
      </w:hyperlink>
      <w:r>
        <w:t xml:space="preserve">, cât și pe site-ul Universității din București, în materialul publicat </w:t>
      </w:r>
      <w:hyperlink r:id="rId6" w:history="1">
        <w:r w:rsidRPr="003451FB">
          <w:rPr>
            <w:rStyle w:val="Hyperlink"/>
            <w:b/>
            <w:bCs/>
          </w:rPr>
          <w:t>aici</w:t>
        </w:r>
      </w:hyperlink>
      <w:r>
        <w:t xml:space="preserve">. </w:t>
      </w:r>
    </w:p>
    <w:sectPr w:rsidR="00CE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A9"/>
    <w:rsid w:val="001B4E5A"/>
    <w:rsid w:val="00270F0B"/>
    <w:rsid w:val="003451FB"/>
    <w:rsid w:val="0079095B"/>
    <w:rsid w:val="00A454A9"/>
    <w:rsid w:val="00B16B75"/>
    <w:rsid w:val="00C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D35F"/>
  <w15:chartTrackingRefBased/>
  <w15:docId w15:val="{5271E06A-BE74-4A13-9345-635EC111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20-de-afaceri-ale-viitorului-conturate-in-cadrul-proiectului-de-la-student-la-antreprenor-al-ub/" TargetMode="External"/><Relationship Id="rId5" Type="http://schemas.openxmlformats.org/officeDocument/2006/relationships/hyperlink" Target="https://www.eurobestteam.ro/descriere-proiect-de-la-student-la-antreprenor/" TargetMode="External"/><Relationship Id="rId4" Type="http://schemas.openxmlformats.org/officeDocument/2006/relationships/hyperlink" Target="https://docs.google.com/forms/d/e/1FAIpQLSf6skjZupSMXmuG9hlR7T7knArLX6KErOadzR9srM0YuaZDd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Miclea Ioan</cp:lastModifiedBy>
  <cp:revision>1</cp:revision>
  <dcterms:created xsi:type="dcterms:W3CDTF">2022-03-21T14:22:00Z</dcterms:created>
  <dcterms:modified xsi:type="dcterms:W3CDTF">2022-03-21T14:54:00Z</dcterms:modified>
</cp:coreProperties>
</file>