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02E" w:rsidRPr="007352BF" w:rsidRDefault="003D702E" w:rsidP="007352BF">
      <w:pPr>
        <w:pStyle w:val="BodyText"/>
        <w:ind w:left="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3113" w:rsidRPr="007352BF" w:rsidRDefault="007352BF" w:rsidP="007352BF">
      <w:pPr>
        <w:pStyle w:val="BodyText"/>
        <w:spacing w:before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2BF">
        <w:rPr>
          <w:rFonts w:ascii="Times New Roman" w:hAnsi="Times New Roman" w:cs="Times New Roman"/>
          <w:b/>
          <w:sz w:val="24"/>
          <w:szCs w:val="24"/>
        </w:rPr>
        <w:t xml:space="preserve">Conferința </w:t>
      </w:r>
      <w:r w:rsidR="00070BAD">
        <w:rPr>
          <w:rFonts w:ascii="Times New Roman" w:hAnsi="Times New Roman" w:cs="Times New Roman"/>
          <w:b/>
          <w:sz w:val="24"/>
          <w:szCs w:val="24"/>
        </w:rPr>
        <w:t>„Inteligență Umană și Inteligență</w:t>
      </w:r>
      <w:bookmarkStart w:id="0" w:name="_GoBack"/>
      <w:bookmarkEnd w:id="0"/>
      <w:r w:rsidRPr="007352BF">
        <w:rPr>
          <w:rFonts w:ascii="Times New Roman" w:hAnsi="Times New Roman" w:cs="Times New Roman"/>
          <w:b/>
          <w:sz w:val="24"/>
          <w:szCs w:val="24"/>
        </w:rPr>
        <w:t xml:space="preserve"> Artificială”, susț</w:t>
      </w:r>
      <w:r w:rsidR="00B46191">
        <w:rPr>
          <w:rFonts w:ascii="Times New Roman" w:hAnsi="Times New Roman" w:cs="Times New Roman"/>
          <w:b/>
          <w:sz w:val="24"/>
          <w:szCs w:val="24"/>
        </w:rPr>
        <w:t>inută de dr. Marius Stan la Fac</w:t>
      </w:r>
      <w:r w:rsidRPr="007352BF">
        <w:rPr>
          <w:rFonts w:ascii="Times New Roman" w:hAnsi="Times New Roman" w:cs="Times New Roman"/>
          <w:b/>
          <w:sz w:val="24"/>
          <w:szCs w:val="24"/>
        </w:rPr>
        <w:t xml:space="preserve">ultatea de Fizică a UB </w:t>
      </w:r>
    </w:p>
    <w:p w:rsidR="007352BF" w:rsidRPr="007352BF" w:rsidRDefault="007352BF" w:rsidP="007352BF">
      <w:pPr>
        <w:pStyle w:val="BodyText"/>
        <w:spacing w:before="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2BF" w:rsidRPr="007352BF" w:rsidRDefault="007352BF" w:rsidP="007352BF">
      <w:pPr>
        <w:pStyle w:val="BodyText"/>
        <w:spacing w:before="6"/>
        <w:jc w:val="both"/>
        <w:rPr>
          <w:rFonts w:ascii="Times New Roman" w:hAnsi="Times New Roman" w:cs="Times New Roman"/>
          <w:sz w:val="24"/>
          <w:szCs w:val="24"/>
        </w:rPr>
      </w:pPr>
    </w:p>
    <w:p w:rsidR="00B46191" w:rsidRDefault="001F3113" w:rsidP="007352BF">
      <w:pPr>
        <w:pStyle w:val="BodyText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7352BF">
        <w:rPr>
          <w:rFonts w:ascii="Times New Roman" w:hAnsi="Times New Roman" w:cs="Times New Roman"/>
          <w:b/>
          <w:sz w:val="24"/>
          <w:szCs w:val="24"/>
        </w:rPr>
        <w:t>Marți, 10 mai 2022,</w:t>
      </w:r>
      <w:r w:rsidRPr="007352BF">
        <w:rPr>
          <w:rFonts w:ascii="Times New Roman" w:hAnsi="Times New Roman" w:cs="Times New Roman"/>
          <w:sz w:val="24"/>
          <w:szCs w:val="24"/>
        </w:rPr>
        <w:t xml:space="preserve"> Facultatea de Fizică a Universității din București organizează conferința cu titlul </w:t>
      </w:r>
      <w:r w:rsidRPr="007352BF">
        <w:rPr>
          <w:rFonts w:ascii="Times New Roman" w:hAnsi="Times New Roman" w:cs="Times New Roman"/>
          <w:b/>
          <w:sz w:val="24"/>
          <w:szCs w:val="24"/>
        </w:rPr>
        <w:t xml:space="preserve">„Inteligență Umană și </w:t>
      </w:r>
      <w:proofErr w:type="spellStart"/>
      <w:r w:rsidRPr="007352BF">
        <w:rPr>
          <w:rFonts w:ascii="Times New Roman" w:hAnsi="Times New Roman" w:cs="Times New Roman"/>
          <w:b/>
          <w:sz w:val="24"/>
          <w:szCs w:val="24"/>
        </w:rPr>
        <w:t>Inteligenţă</w:t>
      </w:r>
      <w:proofErr w:type="spellEnd"/>
      <w:r w:rsidRPr="007352BF">
        <w:rPr>
          <w:rFonts w:ascii="Times New Roman" w:hAnsi="Times New Roman" w:cs="Times New Roman"/>
          <w:b/>
          <w:sz w:val="24"/>
          <w:szCs w:val="24"/>
        </w:rPr>
        <w:t xml:space="preserve"> Artificială”</w:t>
      </w:r>
      <w:r w:rsidR="00B46191">
        <w:rPr>
          <w:rFonts w:ascii="Times New Roman" w:hAnsi="Times New Roman" w:cs="Times New Roman"/>
          <w:sz w:val="24"/>
          <w:szCs w:val="24"/>
        </w:rPr>
        <w:t>.</w:t>
      </w:r>
    </w:p>
    <w:p w:rsidR="001F3113" w:rsidRPr="007352BF" w:rsidRDefault="001F3113" w:rsidP="007352BF">
      <w:pPr>
        <w:pStyle w:val="BodyText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7352BF">
        <w:rPr>
          <w:rFonts w:ascii="Times New Roman" w:hAnsi="Times New Roman" w:cs="Times New Roman"/>
          <w:sz w:val="24"/>
          <w:szCs w:val="24"/>
        </w:rPr>
        <w:t xml:space="preserve">Prelegerea va fi susținută de </w:t>
      </w:r>
      <w:r w:rsidRPr="007352BF">
        <w:rPr>
          <w:rFonts w:ascii="Times New Roman" w:hAnsi="Times New Roman" w:cs="Times New Roman"/>
          <w:b/>
          <w:sz w:val="24"/>
          <w:szCs w:val="24"/>
        </w:rPr>
        <w:t>dr. Marius Stan</w:t>
      </w:r>
      <w:r w:rsidRPr="007352BF">
        <w:rPr>
          <w:rFonts w:ascii="Times New Roman" w:hAnsi="Times New Roman" w:cs="Times New Roman"/>
          <w:sz w:val="24"/>
          <w:szCs w:val="24"/>
        </w:rPr>
        <w:t>, ab</w:t>
      </w:r>
      <w:r w:rsidR="00965DD8" w:rsidRPr="007352BF">
        <w:rPr>
          <w:rFonts w:ascii="Times New Roman" w:hAnsi="Times New Roman" w:cs="Times New Roman"/>
          <w:sz w:val="24"/>
          <w:szCs w:val="24"/>
        </w:rPr>
        <w:t xml:space="preserve">solvent al Facultății de Fizică, în prezent </w:t>
      </w:r>
      <w:r w:rsidR="007352BF" w:rsidRPr="007352BF">
        <w:rPr>
          <w:rFonts w:ascii="Times New Roman" w:hAnsi="Times New Roman" w:cs="Times New Roman"/>
          <w:sz w:val="24"/>
          <w:szCs w:val="24"/>
        </w:rPr>
        <w:t xml:space="preserve">autor și </w:t>
      </w:r>
      <w:r w:rsidR="00965DD8" w:rsidRPr="007352BF">
        <w:rPr>
          <w:rFonts w:ascii="Times New Roman" w:hAnsi="Times New Roman" w:cs="Times New Roman"/>
          <w:sz w:val="24"/>
          <w:szCs w:val="24"/>
        </w:rPr>
        <w:t xml:space="preserve">cercetător în Statele Unite ale Americii. </w:t>
      </w:r>
      <w:r w:rsidR="00B46191" w:rsidRPr="007352BF">
        <w:rPr>
          <w:rFonts w:ascii="Times New Roman" w:hAnsi="Times New Roman" w:cs="Times New Roman"/>
          <w:sz w:val="24"/>
          <w:szCs w:val="24"/>
        </w:rPr>
        <w:t>În cadrul evenimentului, dr. Stan va împărtăși experiența sa ca om de științ</w:t>
      </w:r>
      <w:r w:rsidR="00B46191">
        <w:rPr>
          <w:rFonts w:ascii="Times New Roman" w:hAnsi="Times New Roman" w:cs="Times New Roman"/>
          <w:sz w:val="24"/>
          <w:szCs w:val="24"/>
        </w:rPr>
        <w:t>ă, profesor și scriitor, evidenț</w:t>
      </w:r>
      <w:r w:rsidR="00B46191" w:rsidRPr="007352BF">
        <w:rPr>
          <w:rFonts w:ascii="Times New Roman" w:hAnsi="Times New Roman" w:cs="Times New Roman"/>
          <w:sz w:val="24"/>
          <w:szCs w:val="24"/>
        </w:rPr>
        <w:t>iind simbioza dintre inteligența umană și cea artificială.</w:t>
      </w:r>
    </w:p>
    <w:p w:rsidR="001F3113" w:rsidRPr="007352BF" w:rsidRDefault="00B46191" w:rsidP="007352BF">
      <w:pPr>
        <w:pStyle w:val="BodyText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Evenimentul se va desfășura </w:t>
      </w:r>
      <w:r w:rsidR="00965DD8" w:rsidRPr="007352BF">
        <w:rPr>
          <w:rFonts w:ascii="Times New Roman" w:hAnsi="Times New Roman" w:cs="Times New Roman"/>
          <w:sz w:val="24"/>
          <w:szCs w:val="24"/>
        </w:rPr>
        <w:t xml:space="preserve">începând cu ora 10:00, </w:t>
      </w:r>
      <w:r>
        <w:rPr>
          <w:rFonts w:ascii="Times New Roman" w:hAnsi="Times New Roman" w:cs="Times New Roman"/>
          <w:sz w:val="24"/>
          <w:szCs w:val="24"/>
        </w:rPr>
        <w:t>în Amfiteatrul A1 al</w:t>
      </w:r>
      <w:r w:rsidR="001F3113" w:rsidRPr="007352BF">
        <w:rPr>
          <w:rFonts w:ascii="Times New Roman" w:hAnsi="Times New Roman" w:cs="Times New Roman"/>
          <w:sz w:val="24"/>
          <w:szCs w:val="24"/>
        </w:rPr>
        <w:t xml:space="preserve"> Facultății de Fizică a UB (</w:t>
      </w:r>
      <w:r>
        <w:rPr>
          <w:rFonts w:ascii="Times New Roman" w:hAnsi="Times New Roman" w:cs="Times New Roman"/>
          <w:i/>
          <w:sz w:val="24"/>
          <w:szCs w:val="24"/>
        </w:rPr>
        <w:t>Str.</w:t>
      </w:r>
      <w:r w:rsidR="00965DD8" w:rsidRPr="007352BF">
        <w:rPr>
          <w:rFonts w:ascii="Times New Roman" w:hAnsi="Times New Roman" w:cs="Times New Roman"/>
          <w:i/>
          <w:sz w:val="24"/>
          <w:szCs w:val="24"/>
        </w:rPr>
        <w:t xml:space="preserve"> Atomiștilor</w:t>
      </w:r>
      <w:r w:rsidR="007352BF" w:rsidRPr="007352BF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nr.</w:t>
      </w:r>
      <w:r w:rsidR="00965DD8" w:rsidRPr="007352BF">
        <w:rPr>
          <w:rFonts w:ascii="Times New Roman" w:hAnsi="Times New Roman" w:cs="Times New Roman"/>
          <w:i/>
          <w:sz w:val="24"/>
          <w:szCs w:val="24"/>
        </w:rPr>
        <w:t xml:space="preserve"> 405, </w:t>
      </w:r>
      <w:proofErr w:type="spellStart"/>
      <w:r w:rsidR="001F3113" w:rsidRPr="007352BF">
        <w:rPr>
          <w:rFonts w:ascii="Times New Roman" w:hAnsi="Times New Roman" w:cs="Times New Roman"/>
          <w:i/>
          <w:sz w:val="24"/>
          <w:szCs w:val="24"/>
        </w:rPr>
        <w:t>Bucureşti</w:t>
      </w:r>
      <w:proofErr w:type="spellEnd"/>
      <w:r w:rsidR="001F3113" w:rsidRPr="007352BF">
        <w:rPr>
          <w:rFonts w:ascii="Times New Roman" w:hAnsi="Times New Roman" w:cs="Times New Roman"/>
          <w:i/>
          <w:sz w:val="24"/>
          <w:szCs w:val="24"/>
        </w:rPr>
        <w:t>-Măgurele</w:t>
      </w:r>
      <w:r w:rsidR="00965DD8" w:rsidRPr="007352B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352BF" w:rsidRPr="007352BF" w:rsidRDefault="007352BF" w:rsidP="007352BF">
      <w:pPr>
        <w:pStyle w:val="BodyText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1F3113" w:rsidRPr="007352BF" w:rsidRDefault="001F3113" w:rsidP="007352BF">
      <w:pPr>
        <w:pStyle w:val="BodyText"/>
        <w:spacing w:before="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3113" w:rsidRPr="00B46191" w:rsidRDefault="00965DD8" w:rsidP="00B46191">
      <w:pPr>
        <w:pStyle w:val="BodyText"/>
        <w:spacing w:before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2BF">
        <w:rPr>
          <w:rFonts w:ascii="Times New Roman" w:hAnsi="Times New Roman" w:cs="Times New Roman"/>
          <w:b/>
          <w:sz w:val="24"/>
          <w:szCs w:val="24"/>
        </w:rPr>
        <w:t>Mai multe date despre conferențiar</w:t>
      </w:r>
    </w:p>
    <w:p w:rsidR="001F3113" w:rsidRPr="007352BF" w:rsidRDefault="00965DD8" w:rsidP="007352BF">
      <w:pPr>
        <w:pStyle w:val="BodyText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7352BF">
        <w:rPr>
          <w:rFonts w:ascii="Times New Roman" w:hAnsi="Times New Roman" w:cs="Times New Roman"/>
          <w:sz w:val="24"/>
          <w:szCs w:val="24"/>
        </w:rPr>
        <w:t xml:space="preserve">Dr. Marius Stan a fost până </w:t>
      </w:r>
      <w:r w:rsidR="001F3113" w:rsidRPr="007352BF">
        <w:rPr>
          <w:rFonts w:ascii="Times New Roman" w:hAnsi="Times New Roman" w:cs="Times New Roman"/>
          <w:sz w:val="24"/>
          <w:szCs w:val="24"/>
        </w:rPr>
        <w:t>în</w:t>
      </w:r>
      <w:r w:rsidRPr="007352BF">
        <w:rPr>
          <w:rFonts w:ascii="Times New Roman" w:hAnsi="Times New Roman" w:cs="Times New Roman"/>
          <w:sz w:val="24"/>
          <w:szCs w:val="24"/>
        </w:rPr>
        <w:t xml:space="preserve"> anul</w:t>
      </w:r>
      <w:r w:rsidR="001F3113" w:rsidRPr="007352BF">
        <w:rPr>
          <w:rFonts w:ascii="Times New Roman" w:hAnsi="Times New Roman" w:cs="Times New Roman"/>
          <w:sz w:val="24"/>
          <w:szCs w:val="24"/>
        </w:rPr>
        <w:t xml:space="preserve"> 2021 cercetător principal și lider în studiul</w:t>
      </w:r>
      <w:r w:rsidRPr="007352BF">
        <w:rPr>
          <w:rFonts w:ascii="Times New Roman" w:hAnsi="Times New Roman" w:cs="Times New Roman"/>
          <w:sz w:val="24"/>
          <w:szCs w:val="24"/>
        </w:rPr>
        <w:t xml:space="preserve"> sistemelor complexe la </w:t>
      </w:r>
      <w:proofErr w:type="spellStart"/>
      <w:r w:rsidRPr="007352BF">
        <w:rPr>
          <w:rFonts w:ascii="Times New Roman" w:hAnsi="Times New Roman" w:cs="Times New Roman"/>
          <w:i/>
          <w:sz w:val="24"/>
          <w:szCs w:val="24"/>
        </w:rPr>
        <w:t>Argonne</w:t>
      </w:r>
      <w:proofErr w:type="spellEnd"/>
      <w:r w:rsidRPr="007352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3113" w:rsidRPr="007352BF">
        <w:rPr>
          <w:rFonts w:ascii="Times New Roman" w:hAnsi="Times New Roman" w:cs="Times New Roman"/>
          <w:i/>
          <w:sz w:val="24"/>
          <w:szCs w:val="24"/>
        </w:rPr>
        <w:t xml:space="preserve">National </w:t>
      </w:r>
      <w:proofErr w:type="spellStart"/>
      <w:r w:rsidR="001F3113" w:rsidRPr="007352BF">
        <w:rPr>
          <w:rFonts w:ascii="Times New Roman" w:hAnsi="Times New Roman" w:cs="Times New Roman"/>
          <w:i/>
          <w:sz w:val="24"/>
          <w:szCs w:val="24"/>
        </w:rPr>
        <w:t>Laboratory</w:t>
      </w:r>
      <w:proofErr w:type="spellEnd"/>
      <w:r w:rsidRPr="007352BF">
        <w:rPr>
          <w:rFonts w:ascii="Times New Roman" w:hAnsi="Times New Roman" w:cs="Times New Roman"/>
          <w:sz w:val="24"/>
          <w:szCs w:val="24"/>
        </w:rPr>
        <w:t xml:space="preserve"> din</w:t>
      </w:r>
      <w:r w:rsidR="001F3113" w:rsidRPr="007352BF">
        <w:rPr>
          <w:rFonts w:ascii="Times New Roman" w:hAnsi="Times New Roman" w:cs="Times New Roman"/>
          <w:sz w:val="24"/>
          <w:szCs w:val="24"/>
        </w:rPr>
        <w:t xml:space="preserve"> Chicago,</w:t>
      </w:r>
      <w:r w:rsidR="007352BF" w:rsidRPr="007352BF">
        <w:rPr>
          <w:rFonts w:ascii="Times New Roman" w:hAnsi="Times New Roman" w:cs="Times New Roman"/>
          <w:sz w:val="24"/>
          <w:szCs w:val="24"/>
        </w:rPr>
        <w:t xml:space="preserve"> </w:t>
      </w:r>
      <w:r w:rsidRPr="007352BF">
        <w:rPr>
          <w:rFonts w:ascii="Times New Roman" w:hAnsi="Times New Roman" w:cs="Times New Roman"/>
          <w:sz w:val="24"/>
          <w:szCs w:val="24"/>
        </w:rPr>
        <w:t xml:space="preserve">Statele Unite ale Americii. </w:t>
      </w:r>
      <w:r w:rsidR="001F3113" w:rsidRPr="007352BF">
        <w:rPr>
          <w:rFonts w:ascii="Times New Roman" w:hAnsi="Times New Roman" w:cs="Times New Roman"/>
          <w:sz w:val="24"/>
          <w:szCs w:val="24"/>
        </w:rPr>
        <w:t>A fost, d</w:t>
      </w:r>
      <w:r w:rsidRPr="007352BF">
        <w:rPr>
          <w:rFonts w:ascii="Times New Roman" w:hAnsi="Times New Roman" w:cs="Times New Roman"/>
          <w:sz w:val="24"/>
          <w:szCs w:val="24"/>
        </w:rPr>
        <w:t xml:space="preserve">e asemenea, profesor asociat la </w:t>
      </w:r>
      <w:r w:rsidR="001F3113" w:rsidRPr="007352BF">
        <w:rPr>
          <w:rFonts w:ascii="Times New Roman" w:hAnsi="Times New Roman" w:cs="Times New Roman"/>
          <w:i/>
          <w:sz w:val="24"/>
          <w:szCs w:val="24"/>
        </w:rPr>
        <w:t>University of Chicago</w:t>
      </w:r>
      <w:r w:rsidR="001F3113" w:rsidRPr="007352BF">
        <w:rPr>
          <w:rFonts w:ascii="Times New Roman" w:hAnsi="Times New Roman" w:cs="Times New Roman"/>
          <w:sz w:val="24"/>
          <w:szCs w:val="24"/>
        </w:rPr>
        <w:t xml:space="preserve"> și la </w:t>
      </w:r>
      <w:proofErr w:type="spellStart"/>
      <w:r w:rsidR="001F3113" w:rsidRPr="007352BF">
        <w:rPr>
          <w:rFonts w:ascii="Times New Roman" w:hAnsi="Times New Roman" w:cs="Times New Roman"/>
          <w:i/>
          <w:sz w:val="24"/>
          <w:szCs w:val="24"/>
        </w:rPr>
        <w:t>Northwestern</w:t>
      </w:r>
      <w:proofErr w:type="spellEnd"/>
      <w:r w:rsidR="001F3113" w:rsidRPr="007352BF">
        <w:rPr>
          <w:rFonts w:ascii="Times New Roman" w:hAnsi="Times New Roman" w:cs="Times New Roman"/>
          <w:i/>
          <w:sz w:val="24"/>
          <w:szCs w:val="24"/>
        </w:rPr>
        <w:t xml:space="preserve"> University</w:t>
      </w:r>
      <w:r w:rsidR="001F3113" w:rsidRPr="007352BF">
        <w:rPr>
          <w:rFonts w:ascii="Times New Roman" w:hAnsi="Times New Roman" w:cs="Times New Roman"/>
          <w:sz w:val="24"/>
          <w:szCs w:val="24"/>
        </w:rPr>
        <w:t>.</w:t>
      </w:r>
    </w:p>
    <w:p w:rsidR="007352BF" w:rsidRPr="007352BF" w:rsidRDefault="001F3113" w:rsidP="007352BF">
      <w:pPr>
        <w:pStyle w:val="BodyText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7352BF">
        <w:rPr>
          <w:rFonts w:ascii="Times New Roman" w:hAnsi="Times New Roman" w:cs="Times New Roman"/>
          <w:sz w:val="24"/>
          <w:szCs w:val="24"/>
        </w:rPr>
        <w:t>Dr. Stan și grupul său au folosit inteligența ar</w:t>
      </w:r>
      <w:r w:rsidR="00965DD8" w:rsidRPr="007352BF">
        <w:rPr>
          <w:rFonts w:ascii="Times New Roman" w:hAnsi="Times New Roman" w:cs="Times New Roman"/>
          <w:sz w:val="24"/>
          <w:szCs w:val="24"/>
        </w:rPr>
        <w:t xml:space="preserve">tificială, în special învățarea </w:t>
      </w:r>
      <w:r w:rsidRPr="007352BF">
        <w:rPr>
          <w:rFonts w:ascii="Times New Roman" w:hAnsi="Times New Roman" w:cs="Times New Roman"/>
          <w:sz w:val="24"/>
          <w:szCs w:val="24"/>
        </w:rPr>
        <w:t>automată (</w:t>
      </w:r>
      <w:proofErr w:type="spellStart"/>
      <w:r w:rsidRPr="007352BF">
        <w:rPr>
          <w:rFonts w:ascii="Times New Roman" w:hAnsi="Times New Roman" w:cs="Times New Roman"/>
          <w:i/>
          <w:sz w:val="24"/>
          <w:szCs w:val="24"/>
        </w:rPr>
        <w:t>machine</w:t>
      </w:r>
      <w:proofErr w:type="spellEnd"/>
      <w:r w:rsidRPr="007352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52BF">
        <w:rPr>
          <w:rFonts w:ascii="Times New Roman" w:hAnsi="Times New Roman" w:cs="Times New Roman"/>
          <w:i/>
          <w:sz w:val="24"/>
          <w:szCs w:val="24"/>
        </w:rPr>
        <w:t>learning</w:t>
      </w:r>
      <w:proofErr w:type="spellEnd"/>
      <w:r w:rsidRPr="007352BF">
        <w:rPr>
          <w:rFonts w:ascii="Times New Roman" w:hAnsi="Times New Roman" w:cs="Times New Roman"/>
          <w:sz w:val="24"/>
          <w:szCs w:val="24"/>
        </w:rPr>
        <w:t>), pentru a înțeleg</w:t>
      </w:r>
      <w:r w:rsidR="00965DD8" w:rsidRPr="007352BF">
        <w:rPr>
          <w:rFonts w:ascii="Times New Roman" w:hAnsi="Times New Roman" w:cs="Times New Roman"/>
          <w:sz w:val="24"/>
          <w:szCs w:val="24"/>
        </w:rPr>
        <w:t xml:space="preserve">e și a modela fizica sistemelor </w:t>
      </w:r>
      <w:r w:rsidRPr="007352BF">
        <w:rPr>
          <w:rFonts w:ascii="Times New Roman" w:hAnsi="Times New Roman" w:cs="Times New Roman"/>
          <w:sz w:val="24"/>
          <w:szCs w:val="24"/>
        </w:rPr>
        <w:t xml:space="preserve">complexe. </w:t>
      </w:r>
      <w:r w:rsidR="00965DD8" w:rsidRPr="007352BF">
        <w:rPr>
          <w:rFonts w:ascii="Times New Roman" w:hAnsi="Times New Roman" w:cs="Times New Roman"/>
          <w:sz w:val="24"/>
          <w:szCs w:val="24"/>
        </w:rPr>
        <w:t xml:space="preserve">De asemenea, invitatul are o </w:t>
      </w:r>
      <w:r w:rsidRPr="007352BF">
        <w:rPr>
          <w:rFonts w:ascii="Times New Roman" w:hAnsi="Times New Roman" w:cs="Times New Roman"/>
          <w:sz w:val="24"/>
          <w:szCs w:val="24"/>
        </w:rPr>
        <w:t>a publicat pe larg în literatura științifică.</w:t>
      </w:r>
      <w:r w:rsidR="007352BF" w:rsidRPr="007352BF">
        <w:rPr>
          <w:rFonts w:ascii="Times New Roman" w:hAnsi="Times New Roman" w:cs="Times New Roman"/>
          <w:sz w:val="24"/>
          <w:szCs w:val="24"/>
        </w:rPr>
        <w:t xml:space="preserve"> </w:t>
      </w:r>
      <w:r w:rsidR="00965DD8" w:rsidRPr="007352BF">
        <w:rPr>
          <w:rFonts w:ascii="Times New Roman" w:hAnsi="Times New Roman" w:cs="Times New Roman"/>
          <w:sz w:val="24"/>
          <w:szCs w:val="24"/>
        </w:rPr>
        <w:t xml:space="preserve">Începând cu anul </w:t>
      </w:r>
      <w:r w:rsidR="007352BF" w:rsidRPr="007352BF">
        <w:rPr>
          <w:rFonts w:ascii="Times New Roman" w:hAnsi="Times New Roman" w:cs="Times New Roman"/>
          <w:sz w:val="24"/>
          <w:szCs w:val="24"/>
        </w:rPr>
        <w:t>2021</w:t>
      </w:r>
      <w:r w:rsidR="007352BF">
        <w:rPr>
          <w:rFonts w:ascii="Times New Roman" w:hAnsi="Times New Roman" w:cs="Times New Roman"/>
          <w:sz w:val="24"/>
          <w:szCs w:val="24"/>
        </w:rPr>
        <w:t>,</w:t>
      </w:r>
      <w:r w:rsidR="007352BF" w:rsidRPr="007352BF">
        <w:rPr>
          <w:rFonts w:ascii="Times New Roman" w:hAnsi="Times New Roman" w:cs="Times New Roman"/>
          <w:sz w:val="24"/>
          <w:szCs w:val="24"/>
        </w:rPr>
        <w:t xml:space="preserve"> s-a </w:t>
      </w:r>
      <w:r w:rsidRPr="007352BF">
        <w:rPr>
          <w:rFonts w:ascii="Times New Roman" w:hAnsi="Times New Roman" w:cs="Times New Roman"/>
          <w:sz w:val="24"/>
          <w:szCs w:val="24"/>
        </w:rPr>
        <w:t>pensionat pentru a se dedica scrisului. A publicat cărț</w:t>
      </w:r>
      <w:r w:rsidR="007352BF" w:rsidRPr="007352BF">
        <w:rPr>
          <w:rFonts w:ascii="Times New Roman" w:hAnsi="Times New Roman" w:cs="Times New Roman"/>
          <w:sz w:val="24"/>
          <w:szCs w:val="24"/>
        </w:rPr>
        <w:t xml:space="preserve">i de povestiri și de poezie în </w:t>
      </w:r>
      <w:r w:rsidRPr="007352BF">
        <w:rPr>
          <w:rFonts w:ascii="Times New Roman" w:hAnsi="Times New Roman" w:cs="Times New Roman"/>
          <w:sz w:val="24"/>
          <w:szCs w:val="24"/>
        </w:rPr>
        <w:t>limba română și lucrează l</w:t>
      </w:r>
      <w:r w:rsidR="007352BF" w:rsidRPr="007352BF">
        <w:rPr>
          <w:rFonts w:ascii="Times New Roman" w:hAnsi="Times New Roman" w:cs="Times New Roman"/>
          <w:sz w:val="24"/>
          <w:szCs w:val="24"/>
        </w:rPr>
        <w:t xml:space="preserve">a un roman în limba engleză. </w:t>
      </w:r>
    </w:p>
    <w:p w:rsidR="001F3113" w:rsidRPr="007352BF" w:rsidRDefault="007352BF" w:rsidP="007352BF">
      <w:pPr>
        <w:pStyle w:val="BodyText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7352BF">
        <w:rPr>
          <w:rFonts w:ascii="Times New Roman" w:hAnsi="Times New Roman" w:cs="Times New Roman"/>
          <w:sz w:val="24"/>
          <w:szCs w:val="24"/>
        </w:rPr>
        <w:t xml:space="preserve">Totodată, publicul larg îl poate recunoaște și ca </w:t>
      </w:r>
      <w:r w:rsidR="001F3113" w:rsidRPr="007352BF">
        <w:rPr>
          <w:rFonts w:ascii="Times New Roman" w:hAnsi="Times New Roman" w:cs="Times New Roman"/>
          <w:sz w:val="24"/>
          <w:szCs w:val="24"/>
        </w:rPr>
        <w:t xml:space="preserve">Bogdan, personajul român din serialul TV </w:t>
      </w:r>
      <w:proofErr w:type="spellStart"/>
      <w:r w:rsidR="001F3113" w:rsidRPr="007352BF">
        <w:rPr>
          <w:rFonts w:ascii="Times New Roman" w:hAnsi="Times New Roman" w:cs="Times New Roman"/>
          <w:i/>
          <w:sz w:val="24"/>
          <w:szCs w:val="24"/>
        </w:rPr>
        <w:t>Breaking</w:t>
      </w:r>
      <w:proofErr w:type="spellEnd"/>
      <w:r w:rsidR="001F3113" w:rsidRPr="007352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F3113" w:rsidRPr="007352BF">
        <w:rPr>
          <w:rFonts w:ascii="Times New Roman" w:hAnsi="Times New Roman" w:cs="Times New Roman"/>
          <w:i/>
          <w:sz w:val="24"/>
          <w:szCs w:val="24"/>
        </w:rPr>
        <w:t>Bad</w:t>
      </w:r>
      <w:proofErr w:type="spellEnd"/>
      <w:r w:rsidRPr="007352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6191" w:rsidRDefault="00B46191" w:rsidP="00B46191">
      <w:pPr>
        <w:pStyle w:val="BodyText"/>
        <w:spacing w:before="1" w:line="259" w:lineRule="auto"/>
        <w:ind w:right="217"/>
        <w:jc w:val="both"/>
        <w:rPr>
          <w:rFonts w:ascii="Times New Roman" w:hAnsi="Times New Roman" w:cs="Times New Roman"/>
          <w:sz w:val="24"/>
          <w:szCs w:val="24"/>
        </w:rPr>
      </w:pPr>
    </w:p>
    <w:p w:rsidR="003D702E" w:rsidRPr="007352BF" w:rsidRDefault="007352BF" w:rsidP="00B46191">
      <w:pPr>
        <w:pStyle w:val="BodyText"/>
        <w:spacing w:before="1" w:line="259" w:lineRule="auto"/>
        <w:ind w:right="217"/>
        <w:jc w:val="both"/>
        <w:rPr>
          <w:rFonts w:ascii="Times New Roman" w:hAnsi="Times New Roman" w:cs="Times New Roman"/>
          <w:sz w:val="24"/>
          <w:szCs w:val="24"/>
        </w:rPr>
      </w:pPr>
      <w:r w:rsidRPr="007352BF">
        <w:rPr>
          <w:rFonts w:ascii="Times New Roman" w:hAnsi="Times New Roman" w:cs="Times New Roman"/>
          <w:sz w:val="24"/>
          <w:szCs w:val="24"/>
        </w:rPr>
        <w:t xml:space="preserve">Mai multe informații despre autor pot fi consultate </w:t>
      </w:r>
      <w:hyperlink r:id="rId5" w:history="1">
        <w:r w:rsidRPr="00B4619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aici</w:t>
        </w:r>
      </w:hyperlink>
      <w:r w:rsidRPr="007352BF">
        <w:rPr>
          <w:rFonts w:ascii="Times New Roman" w:hAnsi="Times New Roman" w:cs="Times New Roman"/>
          <w:sz w:val="24"/>
          <w:szCs w:val="24"/>
        </w:rPr>
        <w:t xml:space="preserve"> și </w:t>
      </w:r>
      <w:hyperlink r:id="rId6" w:history="1">
        <w:r w:rsidRPr="00B4619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aici</w:t>
        </w:r>
      </w:hyperlink>
      <w:r w:rsidRPr="007352BF">
        <w:rPr>
          <w:rFonts w:ascii="Times New Roman" w:hAnsi="Times New Roman" w:cs="Times New Roman"/>
          <w:sz w:val="24"/>
          <w:szCs w:val="24"/>
        </w:rPr>
        <w:t xml:space="preserve">. De asemenea, posterul evenimentului </w:t>
      </w:r>
      <w:r w:rsidR="00643343" w:rsidRPr="007352BF">
        <w:rPr>
          <w:rFonts w:ascii="Times New Roman" w:hAnsi="Times New Roman" w:cs="Times New Roman"/>
          <w:sz w:val="24"/>
          <w:szCs w:val="24"/>
        </w:rPr>
        <w:t xml:space="preserve">este disponibil </w:t>
      </w:r>
      <w:hyperlink r:id="rId7" w:history="1">
        <w:r w:rsidRPr="00B4619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aici</w:t>
        </w:r>
      </w:hyperlink>
      <w:r w:rsidRPr="007352BF">
        <w:rPr>
          <w:rFonts w:ascii="Times New Roman" w:hAnsi="Times New Roman" w:cs="Times New Roman"/>
          <w:sz w:val="24"/>
          <w:szCs w:val="24"/>
        </w:rPr>
        <w:t>.</w:t>
      </w:r>
    </w:p>
    <w:p w:rsidR="003D702E" w:rsidRPr="001D1881" w:rsidRDefault="003D702E" w:rsidP="001D1881">
      <w:pPr>
        <w:pStyle w:val="Body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02E" w:rsidRPr="001D1881" w:rsidRDefault="003D702E" w:rsidP="001D1881">
      <w:pPr>
        <w:pStyle w:val="Body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02E" w:rsidRDefault="003D702E">
      <w:pPr>
        <w:pStyle w:val="BodyText"/>
        <w:rPr>
          <w:b/>
          <w:sz w:val="20"/>
        </w:rPr>
      </w:pPr>
    </w:p>
    <w:p w:rsidR="003D702E" w:rsidRDefault="003D702E">
      <w:pPr>
        <w:pStyle w:val="BodyText"/>
        <w:rPr>
          <w:b/>
          <w:sz w:val="20"/>
        </w:rPr>
      </w:pPr>
    </w:p>
    <w:p w:rsidR="003D702E" w:rsidRDefault="003D702E">
      <w:pPr>
        <w:pStyle w:val="BodyText"/>
        <w:rPr>
          <w:b/>
          <w:sz w:val="20"/>
        </w:rPr>
      </w:pPr>
    </w:p>
    <w:p w:rsidR="003D702E" w:rsidRDefault="003D702E">
      <w:pPr>
        <w:pStyle w:val="BodyText"/>
        <w:rPr>
          <w:b/>
          <w:sz w:val="20"/>
        </w:rPr>
      </w:pPr>
    </w:p>
    <w:p w:rsidR="003D702E" w:rsidRDefault="003D702E">
      <w:pPr>
        <w:pStyle w:val="BodyText"/>
        <w:spacing w:before="10"/>
        <w:rPr>
          <w:b/>
          <w:sz w:val="10"/>
        </w:rPr>
      </w:pPr>
    </w:p>
    <w:sectPr w:rsidR="003D702E">
      <w:pgSz w:w="12240" w:h="15840"/>
      <w:pgMar w:top="1400" w:right="148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10937"/>
    <w:multiLevelType w:val="hybridMultilevel"/>
    <w:tmpl w:val="88EC6706"/>
    <w:lvl w:ilvl="0" w:tplc="E5FEDD22">
      <w:numFmt w:val="bullet"/>
      <w:lvlText w:val="•"/>
      <w:lvlJc w:val="left"/>
      <w:pPr>
        <w:ind w:left="268" w:hanging="159"/>
      </w:pPr>
      <w:rPr>
        <w:rFonts w:ascii="Calibri" w:eastAsia="Calibri" w:hAnsi="Calibri" w:cs="Calibri" w:hint="default"/>
        <w:w w:val="99"/>
        <w:sz w:val="22"/>
        <w:szCs w:val="22"/>
        <w:lang w:val="ro-RO" w:eastAsia="en-US" w:bidi="ar-SA"/>
      </w:rPr>
    </w:lvl>
    <w:lvl w:ilvl="1" w:tplc="F4145B0C">
      <w:numFmt w:val="bullet"/>
      <w:lvlText w:val="•"/>
      <w:lvlJc w:val="left"/>
      <w:pPr>
        <w:ind w:left="1150" w:hanging="159"/>
      </w:pPr>
      <w:rPr>
        <w:rFonts w:hint="default"/>
        <w:lang w:val="ro-RO" w:eastAsia="en-US" w:bidi="ar-SA"/>
      </w:rPr>
    </w:lvl>
    <w:lvl w:ilvl="2" w:tplc="61A80102">
      <w:numFmt w:val="bullet"/>
      <w:lvlText w:val="•"/>
      <w:lvlJc w:val="left"/>
      <w:pPr>
        <w:ind w:left="2040" w:hanging="159"/>
      </w:pPr>
      <w:rPr>
        <w:rFonts w:hint="default"/>
        <w:lang w:val="ro-RO" w:eastAsia="en-US" w:bidi="ar-SA"/>
      </w:rPr>
    </w:lvl>
    <w:lvl w:ilvl="3" w:tplc="20662DFE">
      <w:numFmt w:val="bullet"/>
      <w:lvlText w:val="•"/>
      <w:lvlJc w:val="left"/>
      <w:pPr>
        <w:ind w:left="2930" w:hanging="159"/>
      </w:pPr>
      <w:rPr>
        <w:rFonts w:hint="default"/>
        <w:lang w:val="ro-RO" w:eastAsia="en-US" w:bidi="ar-SA"/>
      </w:rPr>
    </w:lvl>
    <w:lvl w:ilvl="4" w:tplc="C030915E">
      <w:numFmt w:val="bullet"/>
      <w:lvlText w:val="•"/>
      <w:lvlJc w:val="left"/>
      <w:pPr>
        <w:ind w:left="3820" w:hanging="159"/>
      </w:pPr>
      <w:rPr>
        <w:rFonts w:hint="default"/>
        <w:lang w:val="ro-RO" w:eastAsia="en-US" w:bidi="ar-SA"/>
      </w:rPr>
    </w:lvl>
    <w:lvl w:ilvl="5" w:tplc="286079C6">
      <w:numFmt w:val="bullet"/>
      <w:lvlText w:val="•"/>
      <w:lvlJc w:val="left"/>
      <w:pPr>
        <w:ind w:left="4710" w:hanging="159"/>
      </w:pPr>
      <w:rPr>
        <w:rFonts w:hint="default"/>
        <w:lang w:val="ro-RO" w:eastAsia="en-US" w:bidi="ar-SA"/>
      </w:rPr>
    </w:lvl>
    <w:lvl w:ilvl="6" w:tplc="13608714">
      <w:numFmt w:val="bullet"/>
      <w:lvlText w:val="•"/>
      <w:lvlJc w:val="left"/>
      <w:pPr>
        <w:ind w:left="5600" w:hanging="159"/>
      </w:pPr>
      <w:rPr>
        <w:rFonts w:hint="default"/>
        <w:lang w:val="ro-RO" w:eastAsia="en-US" w:bidi="ar-SA"/>
      </w:rPr>
    </w:lvl>
    <w:lvl w:ilvl="7" w:tplc="8C54068A">
      <w:numFmt w:val="bullet"/>
      <w:lvlText w:val="•"/>
      <w:lvlJc w:val="left"/>
      <w:pPr>
        <w:ind w:left="6490" w:hanging="159"/>
      </w:pPr>
      <w:rPr>
        <w:rFonts w:hint="default"/>
        <w:lang w:val="ro-RO" w:eastAsia="en-US" w:bidi="ar-SA"/>
      </w:rPr>
    </w:lvl>
    <w:lvl w:ilvl="8" w:tplc="3A52CEE6">
      <w:numFmt w:val="bullet"/>
      <w:lvlText w:val="•"/>
      <w:lvlJc w:val="left"/>
      <w:pPr>
        <w:ind w:left="7380" w:hanging="159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702E"/>
    <w:rsid w:val="00070BAD"/>
    <w:rsid w:val="000D20ED"/>
    <w:rsid w:val="001D1881"/>
    <w:rsid w:val="001F3113"/>
    <w:rsid w:val="00317AC0"/>
    <w:rsid w:val="0034166C"/>
    <w:rsid w:val="003D702E"/>
    <w:rsid w:val="00643343"/>
    <w:rsid w:val="007352BF"/>
    <w:rsid w:val="00965DD8"/>
    <w:rsid w:val="00AF271D"/>
    <w:rsid w:val="00B46191"/>
    <w:rsid w:val="00B46392"/>
    <w:rsid w:val="00D9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522D9-2144-4448-9F67-1A96AB4B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1"/>
      <w:ind w:left="268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973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nibuc.ro/wp-content/uploads/2022/05/Marius-Stan-Fizica-RO-A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buc.ro/wp-content/uploads/2022/05/Marius-Stan-biografie-o-pagina-2022.doc" TargetMode="External"/><Relationship Id="rId5" Type="http://schemas.openxmlformats.org/officeDocument/2006/relationships/hyperlink" Target="https://unibuc.ro/wp-content/uploads/2022/05/Marius-Stan-CV-Jan-2022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Psihopomp</dc:creator>
  <cp:lastModifiedBy>Ioan Dorel Miclea</cp:lastModifiedBy>
  <cp:revision>9</cp:revision>
  <cp:lastPrinted>2021-11-11T12:27:00Z</cp:lastPrinted>
  <dcterms:created xsi:type="dcterms:W3CDTF">2021-11-11T10:28:00Z</dcterms:created>
  <dcterms:modified xsi:type="dcterms:W3CDTF">2022-05-02T12:04:00Z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2021-11-11T00:00:00Z</vt:filetime>
  </property>
</Properties>
</file>