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C1EFB" w14:textId="00471617" w:rsidR="00590E98" w:rsidRPr="00697F24" w:rsidRDefault="00697F24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lang w:val="ro-RO"/>
        </w:rPr>
      </w:pPr>
      <w:r>
        <w:rPr>
          <w:rFonts w:ascii="Times New Roman" w:hAnsi="Times New Roman" w:cs="Times New Roman"/>
          <w:b/>
          <w:color w:val="000000"/>
          <w:lang w:val="ro-RO"/>
        </w:rPr>
        <w:t xml:space="preserve">O nouă reuniune </w:t>
      </w:r>
      <w:r w:rsidR="00590E98">
        <w:rPr>
          <w:rFonts w:ascii="Times New Roman" w:hAnsi="Times New Roman" w:cs="Times New Roman"/>
          <w:b/>
          <w:color w:val="000000"/>
          <w:lang w:val="ro-RO"/>
        </w:rPr>
        <w:t xml:space="preserve">în cadrul </w:t>
      </w:r>
      <w:r w:rsidR="00590E98" w:rsidRPr="00590E98">
        <w:rPr>
          <w:rFonts w:ascii="Times New Roman" w:hAnsi="Times New Roman" w:cs="Times New Roman"/>
          <w:b/>
          <w:color w:val="000000"/>
          <w:lang w:val="ro-RO"/>
        </w:rPr>
        <w:t>“</w:t>
      </w:r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 xml:space="preserve">The </w:t>
      </w:r>
      <w:proofErr w:type="spellStart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>dynamics</w:t>
      </w:r>
      <w:proofErr w:type="spellEnd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 xml:space="preserve"> of </w:t>
      </w:r>
      <w:proofErr w:type="spellStart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>the</w:t>
      </w:r>
      <w:proofErr w:type="spellEnd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 xml:space="preserve"> </w:t>
      </w:r>
      <w:proofErr w:type="spellStart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>prehistoric</w:t>
      </w:r>
      <w:proofErr w:type="spellEnd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 xml:space="preserve"> </w:t>
      </w:r>
      <w:proofErr w:type="spellStart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>communities</w:t>
      </w:r>
      <w:proofErr w:type="spellEnd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 xml:space="preserve"> </w:t>
      </w:r>
      <w:proofErr w:type="spellStart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>located</w:t>
      </w:r>
      <w:proofErr w:type="spellEnd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 xml:space="preserve"> in </w:t>
      </w:r>
      <w:proofErr w:type="spellStart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>the</w:t>
      </w:r>
      <w:proofErr w:type="spellEnd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 xml:space="preserve"> Mostiștea Valley </w:t>
      </w:r>
      <w:proofErr w:type="spellStart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>and</w:t>
      </w:r>
      <w:proofErr w:type="spellEnd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 xml:space="preserve"> </w:t>
      </w:r>
      <w:proofErr w:type="spellStart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>Danube</w:t>
      </w:r>
      <w:proofErr w:type="spellEnd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 xml:space="preserve"> </w:t>
      </w:r>
      <w:proofErr w:type="spellStart"/>
      <w:r w:rsidR="00590E98" w:rsidRPr="00590E98">
        <w:rPr>
          <w:rFonts w:ascii="Times New Roman" w:hAnsi="Times New Roman" w:cs="Times New Roman"/>
          <w:b/>
          <w:bCs/>
          <w:iCs/>
          <w:color w:val="000000"/>
          <w:lang w:val="ro-RO"/>
        </w:rPr>
        <w:t>Plain</w:t>
      </w:r>
      <w:proofErr w:type="spellEnd"/>
      <w:r w:rsidR="00590E98">
        <w:t>”</w:t>
      </w:r>
      <w:r>
        <w:t xml:space="preserve">, </w:t>
      </w:r>
      <w:r w:rsidRPr="00697F24">
        <w:rPr>
          <w:rFonts w:ascii="Times New Roman" w:hAnsi="Times New Roman" w:cs="Times New Roman"/>
          <w:b/>
          <w:color w:val="000000"/>
          <w:lang w:val="ro-RO"/>
        </w:rPr>
        <w:t>cel mai mare proiect arheologic internațional din România</w:t>
      </w:r>
    </w:p>
    <w:p w14:paraId="3B113E54" w14:textId="77777777" w:rsidR="00590E98" w:rsidRPr="00697F24" w:rsidRDefault="00590E98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p w14:paraId="1F90F396" w14:textId="77777777" w:rsidR="00590E98" w:rsidRPr="00697F24" w:rsidRDefault="00590E98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p w14:paraId="1C73F981" w14:textId="7C087957" w:rsidR="00E30DAD" w:rsidRDefault="00731247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  <w:r w:rsidRPr="00590E98">
        <w:rPr>
          <w:rFonts w:ascii="Times New Roman" w:hAnsi="Times New Roman" w:cs="Times New Roman"/>
          <w:color w:val="000000"/>
          <w:lang w:val="ro-RO"/>
        </w:rPr>
        <w:t xml:space="preserve">În perioada </w:t>
      </w:r>
      <w:r w:rsidR="00E30DAD" w:rsidRPr="00590E98">
        <w:rPr>
          <w:rFonts w:ascii="Times New Roman" w:hAnsi="Times New Roman" w:cs="Times New Roman"/>
          <w:b/>
          <w:bCs/>
          <w:color w:val="000000"/>
          <w:lang w:val="ro-RO"/>
        </w:rPr>
        <w:t>19</w:t>
      </w:r>
      <w:r w:rsidRPr="00590E98">
        <w:rPr>
          <w:rFonts w:ascii="Times New Roman" w:hAnsi="Times New Roman" w:cs="Times New Roman"/>
          <w:b/>
          <w:bCs/>
          <w:color w:val="000000"/>
          <w:lang w:val="ro-RO"/>
        </w:rPr>
        <w:t>-2</w:t>
      </w:r>
      <w:r w:rsidR="00E30DAD" w:rsidRPr="00590E98">
        <w:rPr>
          <w:rFonts w:ascii="Times New Roman" w:hAnsi="Times New Roman" w:cs="Times New Roman"/>
          <w:b/>
          <w:bCs/>
          <w:color w:val="000000"/>
          <w:lang w:val="ro-RO"/>
        </w:rPr>
        <w:t>3</w:t>
      </w:r>
      <w:r w:rsidRPr="00590E98">
        <w:rPr>
          <w:rFonts w:ascii="Times New Roman" w:hAnsi="Times New Roman" w:cs="Times New Roman"/>
          <w:b/>
          <w:bCs/>
          <w:color w:val="000000"/>
          <w:lang w:val="ro-RO"/>
        </w:rPr>
        <w:t xml:space="preserve"> </w:t>
      </w:r>
      <w:r w:rsidR="00697F24">
        <w:rPr>
          <w:rFonts w:ascii="Times New Roman" w:hAnsi="Times New Roman" w:cs="Times New Roman"/>
          <w:b/>
          <w:bCs/>
          <w:color w:val="000000"/>
          <w:lang w:val="ro-RO"/>
        </w:rPr>
        <w:t>m</w:t>
      </w:r>
      <w:r w:rsidR="00E30DAD" w:rsidRPr="00590E98">
        <w:rPr>
          <w:rFonts w:ascii="Times New Roman" w:hAnsi="Times New Roman" w:cs="Times New Roman"/>
          <w:b/>
          <w:bCs/>
          <w:color w:val="000000"/>
          <w:lang w:val="ro-RO"/>
        </w:rPr>
        <w:t>a</w:t>
      </w:r>
      <w:r w:rsidRPr="00590E98">
        <w:rPr>
          <w:rFonts w:ascii="Times New Roman" w:hAnsi="Times New Roman" w:cs="Times New Roman"/>
          <w:b/>
          <w:bCs/>
          <w:color w:val="000000"/>
          <w:lang w:val="ro-RO"/>
        </w:rPr>
        <w:t>i 202</w:t>
      </w:r>
      <w:r w:rsidR="00E30DAD" w:rsidRPr="00590E98">
        <w:rPr>
          <w:rFonts w:ascii="Times New Roman" w:hAnsi="Times New Roman" w:cs="Times New Roman"/>
          <w:b/>
          <w:bCs/>
          <w:color w:val="000000"/>
          <w:lang w:val="ro-RO"/>
        </w:rPr>
        <w:t>2</w:t>
      </w:r>
      <w:r w:rsidRPr="00590E98">
        <w:rPr>
          <w:rFonts w:ascii="Times New Roman" w:hAnsi="Times New Roman" w:cs="Times New Roman"/>
          <w:color w:val="000000"/>
          <w:lang w:val="ro-RO"/>
        </w:rPr>
        <w:t>, s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>e va</w:t>
      </w:r>
      <w:r w:rsidRPr="00590E98">
        <w:rPr>
          <w:rFonts w:ascii="Times New Roman" w:hAnsi="Times New Roman" w:cs="Times New Roman"/>
          <w:color w:val="000000"/>
          <w:lang w:val="ro-RO"/>
        </w:rPr>
        <w:t xml:space="preserve"> desfășura la 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>Institutul de Cercet</w:t>
      </w:r>
      <w:r w:rsidR="00CD3523">
        <w:rPr>
          <w:rFonts w:ascii="Times New Roman" w:hAnsi="Times New Roman" w:cs="Times New Roman"/>
          <w:color w:val="000000"/>
          <w:lang w:val="ro-RO"/>
        </w:rPr>
        <w:t xml:space="preserve">are 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 xml:space="preserve">al </w:t>
      </w:r>
      <w:r w:rsidRPr="00590E98">
        <w:rPr>
          <w:rFonts w:ascii="Times New Roman" w:hAnsi="Times New Roman" w:cs="Times New Roman"/>
          <w:color w:val="000000"/>
          <w:lang w:val="ro-RO"/>
        </w:rPr>
        <w:t>Universit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>ății</w:t>
      </w:r>
      <w:r w:rsidRPr="00590E98">
        <w:rPr>
          <w:rFonts w:ascii="Times New Roman" w:hAnsi="Times New Roman" w:cs="Times New Roman"/>
          <w:color w:val="000000"/>
          <w:lang w:val="ro-RO"/>
        </w:rPr>
        <w:t xml:space="preserve"> din 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 xml:space="preserve">București </w:t>
      </w:r>
      <w:r w:rsidR="00E30DAD" w:rsidRPr="00590E98">
        <w:rPr>
          <w:rFonts w:ascii="Times New Roman" w:hAnsi="Times New Roman" w:cs="Times New Roman"/>
          <w:i/>
          <w:color w:val="000000"/>
          <w:lang w:val="ro-RO"/>
        </w:rPr>
        <w:t>2</w:t>
      </w:r>
      <w:r w:rsidR="00E30DAD" w:rsidRPr="00590E98">
        <w:rPr>
          <w:rFonts w:ascii="Times New Roman" w:hAnsi="Times New Roman" w:cs="Times New Roman"/>
          <w:i/>
          <w:color w:val="000000"/>
          <w:vertAlign w:val="superscript"/>
          <w:lang w:val="ro-RO"/>
        </w:rPr>
        <w:t>nd</w:t>
      </w:r>
      <w:r w:rsidR="00E30DAD" w:rsidRPr="00590E98">
        <w:rPr>
          <w:rFonts w:ascii="Times New Roman" w:hAnsi="Times New Roman" w:cs="Times New Roman"/>
          <w:i/>
          <w:color w:val="000000"/>
          <w:lang w:val="ro-RO"/>
        </w:rPr>
        <w:t xml:space="preserve"> </w:t>
      </w:r>
      <w:proofErr w:type="spellStart"/>
      <w:r w:rsidR="00E30DAD" w:rsidRPr="00590E98">
        <w:rPr>
          <w:rFonts w:ascii="Times New Roman" w:hAnsi="Times New Roman" w:cs="Times New Roman"/>
          <w:i/>
          <w:color w:val="000000"/>
          <w:lang w:val="ro-RO"/>
        </w:rPr>
        <w:t>Post-fieldwork</w:t>
      </w:r>
      <w:proofErr w:type="spellEnd"/>
      <w:r w:rsidR="00E30DAD" w:rsidRPr="00590E98">
        <w:rPr>
          <w:rFonts w:ascii="Times New Roman" w:hAnsi="Times New Roman" w:cs="Times New Roman"/>
          <w:i/>
          <w:color w:val="000000"/>
          <w:lang w:val="ro-RO"/>
        </w:rPr>
        <w:t xml:space="preserve"> Meeting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>, din ca</w:t>
      </w:r>
      <w:r w:rsidR="00590E98" w:rsidRPr="00590E98">
        <w:rPr>
          <w:rFonts w:ascii="Times New Roman" w:hAnsi="Times New Roman" w:cs="Times New Roman"/>
          <w:color w:val="000000"/>
          <w:lang w:val="ro-RO"/>
        </w:rPr>
        <w:t xml:space="preserve">drul proiectului internațional </w:t>
      </w:r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The </w:t>
      </w:r>
      <w:proofErr w:type="spellStart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dynamics</w:t>
      </w:r>
      <w:proofErr w:type="spellEnd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of </w:t>
      </w:r>
      <w:proofErr w:type="spellStart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the</w:t>
      </w:r>
      <w:proofErr w:type="spellEnd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proofErr w:type="spellStart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prehistoric</w:t>
      </w:r>
      <w:proofErr w:type="spellEnd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proofErr w:type="spellStart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communities</w:t>
      </w:r>
      <w:proofErr w:type="spellEnd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proofErr w:type="spellStart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located</w:t>
      </w:r>
      <w:proofErr w:type="spellEnd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in </w:t>
      </w:r>
      <w:proofErr w:type="spellStart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the</w:t>
      </w:r>
      <w:proofErr w:type="spellEnd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Mostiștea Valley </w:t>
      </w:r>
      <w:proofErr w:type="spellStart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and</w:t>
      </w:r>
      <w:proofErr w:type="spellEnd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proofErr w:type="spellStart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Danube</w:t>
      </w:r>
      <w:proofErr w:type="spellEnd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proofErr w:type="spellStart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Plain</w:t>
      </w:r>
      <w:proofErr w:type="spellEnd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(</w:t>
      </w:r>
      <w:proofErr w:type="spellStart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between</w:t>
      </w:r>
      <w:proofErr w:type="spellEnd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Oltenița </w:t>
      </w:r>
      <w:proofErr w:type="spellStart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and</w:t>
      </w:r>
      <w:proofErr w:type="spellEnd"/>
      <w:r w:rsidR="00E30DAD"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Călărași)</w:t>
      </w:r>
      <w:r w:rsidR="00CD3523">
        <w:rPr>
          <w:rFonts w:ascii="Times New Roman" w:hAnsi="Times New Roman" w:cs="Times New Roman"/>
          <w:color w:val="000000"/>
          <w:lang w:val="ro-RO"/>
        </w:rPr>
        <w:t>. Proiectul este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 xml:space="preserve"> coordonat </w:t>
      </w:r>
      <w:r w:rsidR="00CD3523">
        <w:rPr>
          <w:rFonts w:ascii="Times New Roman" w:hAnsi="Times New Roman" w:cs="Times New Roman"/>
          <w:color w:val="000000"/>
          <w:lang w:val="ro-RO"/>
        </w:rPr>
        <w:t>de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 xml:space="preserve"> Universitatea din București, în parteneriat cu </w:t>
      </w:r>
      <w:proofErr w:type="spellStart"/>
      <w:r w:rsidR="00E30DAD" w:rsidRPr="00590E98">
        <w:rPr>
          <w:rFonts w:ascii="Times New Roman" w:hAnsi="Times New Roman" w:cs="Times New Roman"/>
          <w:i/>
          <w:color w:val="000000"/>
          <w:lang w:val="ro-RO"/>
        </w:rPr>
        <w:t>Christian-Albrechts-Universität</w:t>
      </w:r>
      <w:proofErr w:type="spellEnd"/>
      <w:r w:rsidR="00E30DAD" w:rsidRPr="00590E98">
        <w:rPr>
          <w:rFonts w:ascii="Times New Roman" w:hAnsi="Times New Roman" w:cs="Times New Roman"/>
          <w:i/>
          <w:color w:val="000000"/>
          <w:lang w:val="ro-RO"/>
        </w:rPr>
        <w:t xml:space="preserve"> </w:t>
      </w:r>
      <w:proofErr w:type="spellStart"/>
      <w:r w:rsidR="00E30DAD" w:rsidRPr="00590E98">
        <w:rPr>
          <w:rFonts w:ascii="Times New Roman" w:hAnsi="Times New Roman" w:cs="Times New Roman"/>
          <w:i/>
          <w:color w:val="000000"/>
          <w:lang w:val="ro-RO"/>
        </w:rPr>
        <w:t>zu</w:t>
      </w:r>
      <w:proofErr w:type="spellEnd"/>
      <w:r w:rsidR="00E30DAD" w:rsidRPr="00590E98">
        <w:rPr>
          <w:rFonts w:ascii="Times New Roman" w:hAnsi="Times New Roman" w:cs="Times New Roman"/>
          <w:i/>
          <w:color w:val="000000"/>
          <w:lang w:val="ro-RO"/>
        </w:rPr>
        <w:t xml:space="preserve"> Kiel</w:t>
      </w:r>
      <w:r w:rsidR="00590E98">
        <w:rPr>
          <w:rFonts w:ascii="Times New Roman" w:hAnsi="Times New Roman" w:cs="Times New Roman"/>
          <w:color w:val="000000"/>
          <w:lang w:val="ro-RO"/>
        </w:rPr>
        <w:t xml:space="preserve"> (CAU) din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 xml:space="preserve"> Germania, </w:t>
      </w:r>
      <w:proofErr w:type="spellStart"/>
      <w:r w:rsidR="00E30DAD" w:rsidRPr="00590E98">
        <w:rPr>
          <w:rFonts w:ascii="Times New Roman" w:hAnsi="Times New Roman" w:cs="Times New Roman"/>
          <w:i/>
          <w:color w:val="000000"/>
          <w:lang w:val="ro-RO"/>
        </w:rPr>
        <w:t>HoGent</w:t>
      </w:r>
      <w:proofErr w:type="spellEnd"/>
      <w:r w:rsidR="00590E98">
        <w:rPr>
          <w:rFonts w:ascii="Times New Roman" w:hAnsi="Times New Roman" w:cs="Times New Roman"/>
          <w:color w:val="000000"/>
          <w:lang w:val="ro-RO"/>
        </w:rPr>
        <w:t xml:space="preserve"> din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 xml:space="preserve"> Belgia, Muzeul Municipiului Bucureşti, Muzeul Dunării de Jos Călărași, Direcția de Cu</w:t>
      </w:r>
      <w:r w:rsidR="00590E98">
        <w:rPr>
          <w:rFonts w:ascii="Times New Roman" w:hAnsi="Times New Roman" w:cs="Times New Roman"/>
          <w:color w:val="000000"/>
          <w:lang w:val="ro-RO"/>
        </w:rPr>
        <w:t xml:space="preserve">ltură Oltenița </w:t>
      </w:r>
      <w:r w:rsidR="00590E98" w:rsidRPr="00590E98">
        <w:rPr>
          <w:rFonts w:ascii="Times New Roman" w:hAnsi="Times New Roman" w:cs="Times New Roman"/>
          <w:color w:val="000000"/>
          <w:lang w:val="ro-RO"/>
        </w:rPr>
        <w:t>–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 xml:space="preserve"> Muzeul Civilizației </w:t>
      </w:r>
      <w:r w:rsidR="00590E98">
        <w:rPr>
          <w:rFonts w:ascii="Times New Roman" w:hAnsi="Times New Roman" w:cs="Times New Roman"/>
          <w:color w:val="000000"/>
          <w:lang w:val="ro-RO"/>
        </w:rPr>
        <w:t>„Gumelnița Oltenița”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 xml:space="preserve"> și Institutul de Arheologie </w:t>
      </w:r>
      <w:r w:rsidR="00925B2E" w:rsidRPr="00590E98">
        <w:rPr>
          <w:rFonts w:ascii="Times New Roman" w:hAnsi="Times New Roman" w:cs="Times New Roman"/>
          <w:color w:val="000000"/>
          <w:lang w:val="ro-RO"/>
        </w:rPr>
        <w:t>„</w:t>
      </w:r>
      <w:r w:rsidR="00E30DAD" w:rsidRPr="00590E98">
        <w:rPr>
          <w:rFonts w:ascii="Times New Roman" w:hAnsi="Times New Roman" w:cs="Times New Roman"/>
          <w:color w:val="000000"/>
          <w:lang w:val="ro-RO"/>
        </w:rPr>
        <w:t>Vasile Pârvan</w:t>
      </w:r>
      <w:r w:rsidR="00925B2E" w:rsidRPr="00590E98">
        <w:rPr>
          <w:rFonts w:ascii="Times New Roman" w:hAnsi="Times New Roman" w:cs="Times New Roman"/>
          <w:color w:val="000000"/>
          <w:lang w:val="ro-RO"/>
        </w:rPr>
        <w:t>”</w:t>
      </w:r>
      <w:r w:rsidR="00590E98">
        <w:rPr>
          <w:rFonts w:ascii="Times New Roman" w:hAnsi="Times New Roman" w:cs="Times New Roman"/>
          <w:color w:val="000000"/>
          <w:lang w:val="ro-RO"/>
        </w:rPr>
        <w:t xml:space="preserve"> al Academiei Române.</w:t>
      </w:r>
    </w:p>
    <w:p w14:paraId="33FD7352" w14:textId="77777777" w:rsidR="00590E98" w:rsidRPr="00590E98" w:rsidRDefault="00590E98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lang w:val="ro-RO"/>
        </w:rPr>
      </w:pPr>
    </w:p>
    <w:p w14:paraId="030E832B" w14:textId="04405B5B" w:rsidR="00590E98" w:rsidRPr="00590E98" w:rsidRDefault="00590E98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lang w:val="ro-RO"/>
        </w:rPr>
      </w:pPr>
      <w:r w:rsidRPr="00590E98">
        <w:rPr>
          <w:rFonts w:ascii="Times New Roman" w:hAnsi="Times New Roman" w:cs="Times New Roman"/>
          <w:b/>
          <w:color w:val="000000"/>
          <w:lang w:val="ro-RO"/>
        </w:rPr>
        <w:t>Cel mai mare proiect arheologic internațional din România</w:t>
      </w:r>
    </w:p>
    <w:p w14:paraId="1D3DF2A6" w14:textId="77777777" w:rsidR="00590E98" w:rsidRPr="00590E98" w:rsidRDefault="00590E98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7576A3F5" w14:textId="2B6D08E2" w:rsidR="00731247" w:rsidRPr="00590E98" w:rsidRDefault="00590E98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The </w:t>
      </w:r>
      <w:proofErr w:type="spellStart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dynamics</w:t>
      </w:r>
      <w:proofErr w:type="spellEnd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of </w:t>
      </w:r>
      <w:proofErr w:type="spellStart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the</w:t>
      </w:r>
      <w:proofErr w:type="spellEnd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proofErr w:type="spellStart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prehistoric</w:t>
      </w:r>
      <w:proofErr w:type="spellEnd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proofErr w:type="spellStart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communities</w:t>
      </w:r>
      <w:proofErr w:type="spellEnd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proofErr w:type="spellStart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located</w:t>
      </w:r>
      <w:proofErr w:type="spellEnd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in </w:t>
      </w:r>
      <w:proofErr w:type="spellStart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the</w:t>
      </w:r>
      <w:proofErr w:type="spellEnd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Mostiștea Valley </w:t>
      </w:r>
      <w:proofErr w:type="spellStart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and</w:t>
      </w:r>
      <w:proofErr w:type="spellEnd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proofErr w:type="spellStart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Danube</w:t>
      </w:r>
      <w:proofErr w:type="spellEnd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proofErr w:type="spellStart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Plain</w:t>
      </w:r>
      <w:proofErr w:type="spellEnd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(</w:t>
      </w:r>
      <w:proofErr w:type="spellStart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between</w:t>
      </w:r>
      <w:proofErr w:type="spellEnd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Oltenița </w:t>
      </w:r>
      <w:proofErr w:type="spellStart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>and</w:t>
      </w:r>
      <w:proofErr w:type="spellEnd"/>
      <w:r w:rsidRPr="00590E98"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Călărași)</w:t>
      </w:r>
      <w:r>
        <w:rPr>
          <w:rFonts w:ascii="Times New Roman" w:hAnsi="Times New Roman" w:cs="Times New Roman"/>
          <w:b/>
          <w:bCs/>
          <w:i/>
          <w:iCs/>
          <w:color w:val="000000"/>
          <w:lang w:val="ro-RO"/>
        </w:rPr>
        <w:t xml:space="preserve"> </w:t>
      </w:r>
      <w:r w:rsidR="00731247" w:rsidRPr="00590E98">
        <w:rPr>
          <w:rFonts w:ascii="Times New Roman" w:hAnsi="Times New Roman" w:cs="Times New Roman"/>
          <w:color w:val="000000"/>
          <w:lang w:val="ro-RO"/>
        </w:rPr>
        <w:t>reprezintă cel mai mare proiect arheologic internațional din România și vizează cercetarea peisajului, mediului și a locuirilor umane din mileniile V</w:t>
      </w:r>
      <w:r w:rsidR="00F71397" w:rsidRPr="00590E98">
        <w:rPr>
          <w:rFonts w:ascii="Times New Roman" w:hAnsi="Times New Roman" w:cs="Times New Roman"/>
          <w:color w:val="000000"/>
          <w:lang w:val="ro-RO"/>
        </w:rPr>
        <w:t>I</w:t>
      </w:r>
      <w:r w:rsidR="00731247" w:rsidRPr="00590E98">
        <w:rPr>
          <w:rFonts w:ascii="Times New Roman" w:hAnsi="Times New Roman" w:cs="Times New Roman"/>
          <w:color w:val="000000"/>
          <w:lang w:val="ro-RO"/>
        </w:rPr>
        <w:t>-IV BCE</w:t>
      </w:r>
      <w:r w:rsidRPr="00590E98">
        <w:rPr>
          <w:rFonts w:ascii="Times New Roman" w:hAnsi="Times New Roman" w:cs="Times New Roman"/>
          <w:color w:val="000000"/>
          <w:lang w:val="ro-RO"/>
        </w:rPr>
        <w:t>, fiind urmărite explicit: r</w:t>
      </w:r>
      <w:r w:rsidR="00731247" w:rsidRPr="00590E98">
        <w:rPr>
          <w:rFonts w:ascii="Times New Roman" w:hAnsi="Times New Roman" w:cs="Times New Roman"/>
          <w:color w:val="000000"/>
          <w:lang w:val="ro-RO"/>
        </w:rPr>
        <w:t>econstituirea paleomediului și paleoclimei în intervalul 5500-3000 BCE în zona ge</w:t>
      </w:r>
      <w:r w:rsidRPr="00590E98">
        <w:rPr>
          <w:rFonts w:ascii="Times New Roman" w:hAnsi="Times New Roman" w:cs="Times New Roman"/>
          <w:color w:val="000000"/>
          <w:lang w:val="ro-RO"/>
        </w:rPr>
        <w:t>ografică vizată de proiect; s</w:t>
      </w:r>
      <w:r w:rsidR="00731247" w:rsidRPr="00590E98">
        <w:rPr>
          <w:rFonts w:ascii="Times New Roman" w:hAnsi="Times New Roman" w:cs="Times New Roman"/>
          <w:color w:val="000000"/>
          <w:lang w:val="ro-RO"/>
        </w:rPr>
        <w:t>tudierea așezărilor neolitice și eneolitice din zona propusă spre cercetare, cu toate elementele componente (</w:t>
      </w:r>
      <w:r w:rsidR="00731247" w:rsidRPr="00590E98">
        <w:rPr>
          <w:rFonts w:ascii="Times New Roman" w:hAnsi="Times New Roman" w:cs="Times New Roman"/>
          <w:i/>
          <w:color w:val="000000"/>
          <w:lang w:val="ro-RO"/>
        </w:rPr>
        <w:t>tell</w:t>
      </w:r>
      <w:r w:rsidR="00731247" w:rsidRPr="00590E98">
        <w:rPr>
          <w:rFonts w:ascii="Times New Roman" w:hAnsi="Times New Roman" w:cs="Times New Roman"/>
          <w:color w:val="000000"/>
          <w:lang w:val="ro-RO"/>
        </w:rPr>
        <w:t xml:space="preserve">, necropole, așezări plane și </w:t>
      </w:r>
      <w:r w:rsidR="00731247" w:rsidRPr="00590E98">
        <w:rPr>
          <w:rFonts w:ascii="Times New Roman" w:hAnsi="Times New Roman" w:cs="Times New Roman"/>
          <w:i/>
          <w:color w:val="000000"/>
          <w:lang w:val="ro-RO"/>
        </w:rPr>
        <w:t>off-tell</w:t>
      </w:r>
      <w:r w:rsidRPr="00590E98">
        <w:rPr>
          <w:rFonts w:ascii="Times New Roman" w:hAnsi="Times New Roman" w:cs="Times New Roman"/>
          <w:color w:val="000000"/>
          <w:lang w:val="ro-RO"/>
        </w:rPr>
        <w:t>) și e</w:t>
      </w:r>
      <w:r w:rsidR="00731247" w:rsidRPr="00590E98">
        <w:rPr>
          <w:rFonts w:ascii="Times New Roman" w:hAnsi="Times New Roman" w:cs="Times New Roman"/>
          <w:color w:val="000000"/>
          <w:lang w:val="ro-RO"/>
        </w:rPr>
        <w:t>xplorarea rețelei socio-economice dezvoltată de respectivele așezări, atât geografic, cât și cronologic, în vedere</w:t>
      </w:r>
      <w:r w:rsidR="007208A5" w:rsidRPr="00590E98">
        <w:rPr>
          <w:rFonts w:ascii="Times New Roman" w:hAnsi="Times New Roman" w:cs="Times New Roman"/>
          <w:color w:val="000000"/>
          <w:lang w:val="ro-RO"/>
        </w:rPr>
        <w:t>a</w:t>
      </w:r>
      <w:r w:rsidR="00731247" w:rsidRPr="00590E98">
        <w:rPr>
          <w:rFonts w:ascii="Times New Roman" w:hAnsi="Times New Roman" w:cs="Times New Roman"/>
          <w:color w:val="000000"/>
          <w:lang w:val="ro-RO"/>
        </w:rPr>
        <w:t xml:space="preserve"> stabilir</w:t>
      </w:r>
      <w:r w:rsidR="007208A5" w:rsidRPr="00590E98">
        <w:rPr>
          <w:rFonts w:ascii="Times New Roman" w:hAnsi="Times New Roman" w:cs="Times New Roman"/>
          <w:color w:val="000000"/>
          <w:lang w:val="ro-RO"/>
        </w:rPr>
        <w:t>ii</w:t>
      </w:r>
      <w:r w:rsidR="00731247" w:rsidRPr="00590E98">
        <w:rPr>
          <w:rFonts w:ascii="Times New Roman" w:hAnsi="Times New Roman" w:cs="Times New Roman"/>
          <w:color w:val="000000"/>
          <w:lang w:val="ro-RO"/>
        </w:rPr>
        <w:t xml:space="preserve"> rela</w:t>
      </w:r>
      <w:r w:rsidR="007208A5" w:rsidRPr="00590E98">
        <w:rPr>
          <w:rFonts w:ascii="Times New Roman" w:hAnsi="Times New Roman" w:cs="Times New Roman"/>
          <w:color w:val="000000"/>
          <w:lang w:val="ro-RO"/>
        </w:rPr>
        <w:t>ț</w:t>
      </w:r>
      <w:r w:rsidR="00731247" w:rsidRPr="00590E98">
        <w:rPr>
          <w:rFonts w:ascii="Times New Roman" w:hAnsi="Times New Roman" w:cs="Times New Roman"/>
          <w:color w:val="000000"/>
          <w:lang w:val="ro-RO"/>
        </w:rPr>
        <w:t>iilor de anterioritate, contemporan</w:t>
      </w:r>
      <w:r w:rsidR="007208A5" w:rsidRPr="00590E98">
        <w:rPr>
          <w:rFonts w:ascii="Times New Roman" w:hAnsi="Times New Roman" w:cs="Times New Roman"/>
          <w:color w:val="000000"/>
          <w:lang w:val="ro-RO"/>
        </w:rPr>
        <w:t>e</w:t>
      </w:r>
      <w:r w:rsidR="00731247" w:rsidRPr="00590E98">
        <w:rPr>
          <w:rFonts w:ascii="Times New Roman" w:hAnsi="Times New Roman" w:cs="Times New Roman"/>
          <w:color w:val="000000"/>
          <w:lang w:val="ro-RO"/>
        </w:rPr>
        <w:t xml:space="preserve">itate și posterioritate </w:t>
      </w:r>
      <w:r w:rsidR="007208A5" w:rsidRPr="00590E98">
        <w:rPr>
          <w:rFonts w:ascii="Times New Roman" w:hAnsi="Times New Roman" w:cs="Times New Roman"/>
          <w:color w:val="000000"/>
          <w:lang w:val="ro-RO"/>
        </w:rPr>
        <w:t>î</w:t>
      </w:r>
      <w:r w:rsidR="00731247" w:rsidRPr="00590E98">
        <w:rPr>
          <w:rFonts w:ascii="Times New Roman" w:hAnsi="Times New Roman" w:cs="Times New Roman"/>
          <w:color w:val="000000"/>
          <w:lang w:val="ro-RO"/>
        </w:rPr>
        <w:t>ntre ele.</w:t>
      </w:r>
    </w:p>
    <w:p w14:paraId="637CECDB" w14:textId="77777777" w:rsidR="00731247" w:rsidRPr="00590E98" w:rsidRDefault="00731247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78D31291" w14:textId="46D58301" w:rsidR="00590E98" w:rsidRDefault="00731247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  <w:r w:rsidRPr="00590E98">
        <w:rPr>
          <w:rFonts w:ascii="Times New Roman" w:hAnsi="Times New Roman" w:cs="Times New Roman"/>
          <w:color w:val="000000"/>
          <w:lang w:val="ro-RO"/>
        </w:rPr>
        <w:t xml:space="preserve">La evenimentul organizat la </w:t>
      </w:r>
      <w:r w:rsidR="00680BD6" w:rsidRPr="00590E98">
        <w:rPr>
          <w:rFonts w:ascii="Times New Roman" w:hAnsi="Times New Roman" w:cs="Times New Roman"/>
          <w:color w:val="000000"/>
          <w:lang w:val="ro-RO"/>
        </w:rPr>
        <w:t>București vor</w:t>
      </w:r>
      <w:r w:rsidRPr="00590E98">
        <w:rPr>
          <w:rFonts w:ascii="Times New Roman" w:hAnsi="Times New Roman" w:cs="Times New Roman"/>
          <w:color w:val="000000"/>
          <w:lang w:val="ro-RO"/>
        </w:rPr>
        <w:t xml:space="preserve"> participa cercetători din România, Belgia, </w:t>
      </w:r>
      <w:r w:rsidR="00680BD6" w:rsidRPr="00590E98">
        <w:rPr>
          <w:rFonts w:ascii="Times New Roman" w:hAnsi="Times New Roman" w:cs="Times New Roman"/>
          <w:color w:val="000000"/>
          <w:lang w:val="ro-RO"/>
        </w:rPr>
        <w:t>Franța</w:t>
      </w:r>
      <w:r w:rsidRPr="00590E98">
        <w:rPr>
          <w:rFonts w:ascii="Times New Roman" w:hAnsi="Times New Roman" w:cs="Times New Roman"/>
          <w:color w:val="000000"/>
          <w:lang w:val="ro-RO"/>
        </w:rPr>
        <w:t>, Ucraina și Germania</w:t>
      </w:r>
      <w:r w:rsidR="00E014AE" w:rsidRPr="00590E98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680BD6" w:rsidRPr="00590E98">
        <w:rPr>
          <w:rFonts w:ascii="Times New Roman" w:hAnsi="Times New Roman" w:cs="Times New Roman"/>
          <w:color w:val="000000"/>
          <w:lang w:val="ro-RO"/>
        </w:rPr>
        <w:t>și se vor</w:t>
      </w:r>
      <w:r w:rsidRPr="00590E98">
        <w:rPr>
          <w:rFonts w:ascii="Times New Roman" w:hAnsi="Times New Roman" w:cs="Times New Roman"/>
          <w:color w:val="000000"/>
          <w:lang w:val="ro-RO"/>
        </w:rPr>
        <w:t xml:space="preserve"> discuta rezultatele preliminare ale cercetării de teren din vara anului 2021, în regiunea Dunării de Jos, în </w:t>
      </w:r>
      <w:r w:rsidRPr="00590E98">
        <w:rPr>
          <w:rFonts w:ascii="Times New Roman" w:hAnsi="Times New Roman" w:cs="Times New Roman"/>
          <w:b/>
          <w:color w:val="000000"/>
          <w:lang w:val="ro-RO"/>
        </w:rPr>
        <w:t>siturile arheologice de l</w:t>
      </w:r>
      <w:r w:rsidR="00590E98" w:rsidRPr="00590E98">
        <w:rPr>
          <w:rFonts w:ascii="Times New Roman" w:hAnsi="Times New Roman" w:cs="Times New Roman"/>
          <w:b/>
          <w:color w:val="000000"/>
          <w:lang w:val="ro-RO"/>
        </w:rPr>
        <w:t>a Sultana, Chiselet</w:t>
      </w:r>
      <w:r w:rsidR="00590E98">
        <w:rPr>
          <w:rFonts w:ascii="Times New Roman" w:hAnsi="Times New Roman" w:cs="Times New Roman"/>
          <w:color w:val="000000"/>
          <w:lang w:val="ro-RO"/>
        </w:rPr>
        <w:t xml:space="preserve"> și </w:t>
      </w:r>
      <w:r w:rsidR="00590E98" w:rsidRPr="00590E98">
        <w:rPr>
          <w:rFonts w:ascii="Times New Roman" w:hAnsi="Times New Roman" w:cs="Times New Roman"/>
          <w:b/>
          <w:color w:val="000000"/>
          <w:lang w:val="ro-RO"/>
        </w:rPr>
        <w:t>Șeinoiu</w:t>
      </w:r>
      <w:r w:rsidR="00590E98">
        <w:rPr>
          <w:rFonts w:ascii="Times New Roman" w:hAnsi="Times New Roman" w:cs="Times New Roman"/>
          <w:color w:val="000000"/>
          <w:lang w:val="ro-RO"/>
        </w:rPr>
        <w:t xml:space="preserve"> din județul Călărași.</w:t>
      </w:r>
    </w:p>
    <w:p w14:paraId="57BE9E8E" w14:textId="77777777" w:rsidR="00590E98" w:rsidRPr="00590E98" w:rsidRDefault="00590E98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4A977B54" w14:textId="3DC6FE56" w:rsidR="00731247" w:rsidRPr="00590E98" w:rsidRDefault="00731247" w:rsidP="00590E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  <w:r w:rsidRPr="00590E98">
        <w:rPr>
          <w:rFonts w:ascii="Times New Roman" w:hAnsi="Times New Roman" w:cs="Times New Roman"/>
          <w:color w:val="000000"/>
          <w:lang w:val="ro-RO"/>
        </w:rPr>
        <w:t>Întâlnirea mai a</w:t>
      </w:r>
      <w:r w:rsidR="00680BD6" w:rsidRPr="00590E98">
        <w:rPr>
          <w:rFonts w:ascii="Times New Roman" w:hAnsi="Times New Roman" w:cs="Times New Roman"/>
          <w:color w:val="000000"/>
          <w:lang w:val="ro-RO"/>
        </w:rPr>
        <w:t>re</w:t>
      </w:r>
      <w:r w:rsidRPr="00590E98">
        <w:rPr>
          <w:rFonts w:ascii="Times New Roman" w:hAnsi="Times New Roman" w:cs="Times New Roman"/>
          <w:color w:val="000000"/>
          <w:lang w:val="ro-RO"/>
        </w:rPr>
        <w:t xml:space="preserve"> ca scop aprofundarea relațiilor de colaborare dintre cercetătorii din acest proiect, cât și elaborarea planului de publicare și stabilirea strategiei de teren din campania 2022.</w:t>
      </w:r>
      <w:r w:rsidR="008C6A8E" w:rsidRPr="00590E98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680BD6" w:rsidRPr="00590E98">
        <w:rPr>
          <w:rFonts w:ascii="Times New Roman" w:hAnsi="Times New Roman" w:cs="Times New Roman"/>
          <w:color w:val="000000"/>
          <w:lang w:val="ro-RO"/>
        </w:rPr>
        <w:t xml:space="preserve">Programul </w:t>
      </w:r>
      <w:r w:rsidR="001D21B4">
        <w:rPr>
          <w:rFonts w:ascii="Times New Roman" w:hAnsi="Times New Roman" w:cs="Times New Roman"/>
          <w:color w:val="000000"/>
          <w:lang w:val="ro-RO"/>
        </w:rPr>
        <w:t xml:space="preserve">integral al </w:t>
      </w:r>
      <w:bookmarkStart w:id="0" w:name="_GoBack"/>
      <w:bookmarkEnd w:id="0"/>
      <w:r w:rsidR="00680BD6" w:rsidRPr="00590E98">
        <w:rPr>
          <w:rFonts w:ascii="Times New Roman" w:hAnsi="Times New Roman" w:cs="Times New Roman"/>
          <w:color w:val="000000"/>
          <w:lang w:val="ro-RO"/>
        </w:rPr>
        <w:t xml:space="preserve">manifestării poate fi consultat </w:t>
      </w:r>
      <w:hyperlink r:id="rId7" w:history="1">
        <w:r w:rsidR="00680BD6" w:rsidRPr="00590E98">
          <w:rPr>
            <w:rStyle w:val="Hyperlink"/>
            <w:rFonts w:ascii="Times New Roman" w:hAnsi="Times New Roman" w:cs="Times New Roman"/>
            <w:b/>
            <w:lang w:val="ro-RO"/>
          </w:rPr>
          <w:t>aici</w:t>
        </w:r>
      </w:hyperlink>
      <w:r w:rsidR="00590E98" w:rsidRPr="00590E98">
        <w:rPr>
          <w:rFonts w:ascii="Times New Roman" w:hAnsi="Times New Roman" w:cs="Times New Roman"/>
          <w:color w:val="000000"/>
          <w:lang w:val="ro-RO"/>
        </w:rPr>
        <w:t>.</w:t>
      </w:r>
    </w:p>
    <w:p w14:paraId="30632354" w14:textId="77777777" w:rsidR="00731247" w:rsidRPr="00E014AE" w:rsidRDefault="00731247" w:rsidP="00731247">
      <w:pPr>
        <w:autoSpaceDE w:val="0"/>
        <w:autoSpaceDN w:val="0"/>
        <w:adjustRightInd w:val="0"/>
        <w:rPr>
          <w:rFonts w:ascii="Arial" w:hAnsi="Arial" w:cs="Arial"/>
          <w:color w:val="000000"/>
          <w:lang w:val="ro-RO"/>
        </w:rPr>
      </w:pPr>
    </w:p>
    <w:p w14:paraId="64207241" w14:textId="6F6D835B" w:rsidR="002F4BBC" w:rsidRPr="00E014AE" w:rsidRDefault="001F2FA2">
      <w:pPr>
        <w:rPr>
          <w:lang w:val="ro-RO"/>
        </w:rPr>
      </w:pPr>
    </w:p>
    <w:sectPr w:rsidR="002F4BBC" w:rsidRPr="00E014AE" w:rsidSect="006202B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DAA79" w14:textId="77777777" w:rsidR="001F2FA2" w:rsidRDefault="001F2FA2" w:rsidP="00590E98">
      <w:r>
        <w:separator/>
      </w:r>
    </w:p>
  </w:endnote>
  <w:endnote w:type="continuationSeparator" w:id="0">
    <w:p w14:paraId="11E53216" w14:textId="77777777" w:rsidR="001F2FA2" w:rsidRDefault="001F2FA2" w:rsidP="0059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F25BC" w14:textId="77777777" w:rsidR="001F2FA2" w:rsidRDefault="001F2FA2" w:rsidP="00590E98">
      <w:r>
        <w:separator/>
      </w:r>
    </w:p>
  </w:footnote>
  <w:footnote w:type="continuationSeparator" w:id="0">
    <w:p w14:paraId="3A9707F8" w14:textId="77777777" w:rsidR="001F2FA2" w:rsidRDefault="001F2FA2" w:rsidP="00590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xNAMSpgbmZuaWZko6SsGpxcWZ+XkgBYa1AKxhu5ssAAAA"/>
  </w:docVars>
  <w:rsids>
    <w:rsidRoot w:val="00731247"/>
    <w:rsid w:val="00026E8D"/>
    <w:rsid w:val="001D21B4"/>
    <w:rsid w:val="001F2FA2"/>
    <w:rsid w:val="002054B0"/>
    <w:rsid w:val="00217858"/>
    <w:rsid w:val="004F0AD8"/>
    <w:rsid w:val="00546A45"/>
    <w:rsid w:val="00590E98"/>
    <w:rsid w:val="00680BD6"/>
    <w:rsid w:val="00697F24"/>
    <w:rsid w:val="007208A5"/>
    <w:rsid w:val="00731247"/>
    <w:rsid w:val="007B3159"/>
    <w:rsid w:val="008C6A8E"/>
    <w:rsid w:val="00925B2E"/>
    <w:rsid w:val="00CD3523"/>
    <w:rsid w:val="00E014AE"/>
    <w:rsid w:val="00E30DAD"/>
    <w:rsid w:val="00EC6CD6"/>
    <w:rsid w:val="00F5133B"/>
    <w:rsid w:val="00F7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1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90E98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90E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90E98"/>
  </w:style>
  <w:style w:type="paragraph" w:styleId="Subsol">
    <w:name w:val="footer"/>
    <w:basedOn w:val="Normal"/>
    <w:link w:val="SubsolCaracter"/>
    <w:uiPriority w:val="99"/>
    <w:unhideWhenUsed/>
    <w:rsid w:val="00590E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90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90E98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590E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90E98"/>
  </w:style>
  <w:style w:type="paragraph" w:styleId="Subsol">
    <w:name w:val="footer"/>
    <w:basedOn w:val="Normal"/>
    <w:link w:val="SubsolCaracter"/>
    <w:uiPriority w:val="99"/>
    <w:unhideWhenUsed/>
    <w:rsid w:val="00590E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90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ibuc.ro/wp-content/uploads/2022/05/Sultana_Workshop_Bucuresti_Mai_2022_program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Lazar</dc:creator>
  <cp:keywords/>
  <dc:description/>
  <cp:lastModifiedBy>Elena Andreea Carstea</cp:lastModifiedBy>
  <cp:revision>14</cp:revision>
  <dcterms:created xsi:type="dcterms:W3CDTF">2022-05-19T05:32:00Z</dcterms:created>
  <dcterms:modified xsi:type="dcterms:W3CDTF">2022-05-19T09:08:00Z</dcterms:modified>
</cp:coreProperties>
</file>