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9CD" w:rsidRPr="00676F7B" w:rsidRDefault="004B59CD" w:rsidP="004B59CD">
      <w:pPr>
        <w:jc w:val="both"/>
        <w:rPr>
          <w:b/>
          <w:lang w:val="ro-RO"/>
        </w:rPr>
      </w:pPr>
      <w:r w:rsidRPr="00676F7B">
        <w:rPr>
          <w:b/>
          <w:lang w:val="ro-RO"/>
        </w:rPr>
        <w:t>Workshop-ul CIVIS</w:t>
      </w:r>
      <w:r w:rsidRPr="00676F7B">
        <w:rPr>
          <w:b/>
          <w:i/>
          <w:lang w:val="ro-RO"/>
        </w:rPr>
        <w:t xml:space="preserve"> “</w:t>
      </w:r>
      <w:proofErr w:type="spellStart"/>
      <w:r w:rsidRPr="00676F7B">
        <w:rPr>
          <w:b/>
          <w:i/>
          <w:lang w:val="ro-RO"/>
        </w:rPr>
        <w:t>Diasporas</w:t>
      </w:r>
      <w:proofErr w:type="spellEnd"/>
      <w:r w:rsidRPr="00676F7B">
        <w:rPr>
          <w:b/>
          <w:i/>
          <w:lang w:val="ro-RO"/>
        </w:rPr>
        <w:t xml:space="preserve">, </w:t>
      </w:r>
      <w:proofErr w:type="spellStart"/>
      <w:r w:rsidRPr="00676F7B">
        <w:rPr>
          <w:b/>
          <w:i/>
          <w:lang w:val="ro-RO"/>
        </w:rPr>
        <w:t>migration</w:t>
      </w:r>
      <w:proofErr w:type="spellEnd"/>
      <w:r w:rsidRPr="00676F7B">
        <w:rPr>
          <w:b/>
          <w:i/>
          <w:lang w:val="ro-RO"/>
        </w:rPr>
        <w:t xml:space="preserve"> et </w:t>
      </w:r>
      <w:proofErr w:type="spellStart"/>
      <w:r w:rsidRPr="00676F7B">
        <w:rPr>
          <w:b/>
          <w:i/>
          <w:lang w:val="ro-RO"/>
        </w:rPr>
        <w:t>infrastructures</w:t>
      </w:r>
      <w:proofErr w:type="spellEnd"/>
      <w:r w:rsidRPr="00676F7B">
        <w:rPr>
          <w:b/>
          <w:i/>
          <w:lang w:val="ro-RO"/>
        </w:rPr>
        <w:t xml:space="preserve"> de </w:t>
      </w:r>
      <w:proofErr w:type="spellStart"/>
      <w:r w:rsidRPr="00676F7B">
        <w:rPr>
          <w:b/>
          <w:i/>
          <w:lang w:val="ro-RO"/>
        </w:rPr>
        <w:t>l'interactionnisme</w:t>
      </w:r>
      <w:proofErr w:type="spellEnd"/>
      <w:r w:rsidRPr="00676F7B">
        <w:rPr>
          <w:b/>
          <w:i/>
          <w:lang w:val="ro-RO"/>
        </w:rPr>
        <w:t xml:space="preserve"> </w:t>
      </w:r>
      <w:proofErr w:type="spellStart"/>
      <w:r w:rsidRPr="00676F7B">
        <w:rPr>
          <w:b/>
          <w:i/>
          <w:lang w:val="ro-RO"/>
        </w:rPr>
        <w:t>symbolique</w:t>
      </w:r>
      <w:proofErr w:type="spellEnd"/>
      <w:r w:rsidRPr="00676F7B">
        <w:rPr>
          <w:b/>
          <w:i/>
          <w:lang w:val="ro-RO"/>
        </w:rPr>
        <w:t>”</w:t>
      </w:r>
      <w:r w:rsidRPr="00676F7B">
        <w:rPr>
          <w:b/>
          <w:lang w:val="ro-RO"/>
        </w:rPr>
        <w:t xml:space="preserve">, organizat cu </w:t>
      </w:r>
      <w:r w:rsidR="002320E8" w:rsidRPr="00676F7B">
        <w:rPr>
          <w:b/>
          <w:lang w:val="ro-RO"/>
        </w:rPr>
        <w:t>participarea Universității din București</w:t>
      </w:r>
    </w:p>
    <w:p w:rsidR="007A48E1" w:rsidRPr="00676F7B" w:rsidRDefault="007A48E1" w:rsidP="004B59CD">
      <w:pPr>
        <w:jc w:val="both"/>
        <w:rPr>
          <w:b/>
          <w:lang w:val="ro-RO"/>
        </w:rPr>
      </w:pPr>
    </w:p>
    <w:p w:rsidR="00CD17A2" w:rsidRPr="00676F7B" w:rsidRDefault="004B59CD" w:rsidP="004B59CD">
      <w:pPr>
        <w:jc w:val="both"/>
        <w:rPr>
          <w:lang w:val="ro-RO"/>
        </w:rPr>
      </w:pPr>
      <w:bookmarkStart w:id="0" w:name="_GoBack"/>
      <w:r w:rsidRPr="00676F7B">
        <w:rPr>
          <w:lang w:val="ro-RO"/>
        </w:rPr>
        <w:t>În perioada 9-10 iunie2022, s-a desfășurat workshop-ul internațional</w:t>
      </w:r>
      <w:r w:rsidRPr="00676F7B">
        <w:rPr>
          <w:b/>
          <w:i/>
          <w:lang w:val="ro-RO"/>
        </w:rPr>
        <w:t xml:space="preserve"> “</w:t>
      </w:r>
      <w:proofErr w:type="spellStart"/>
      <w:r w:rsidRPr="00676F7B">
        <w:rPr>
          <w:b/>
          <w:i/>
          <w:lang w:val="ro-RO"/>
        </w:rPr>
        <w:t>Diasporas</w:t>
      </w:r>
      <w:proofErr w:type="spellEnd"/>
      <w:r w:rsidRPr="00676F7B">
        <w:rPr>
          <w:b/>
          <w:i/>
          <w:lang w:val="ro-RO"/>
        </w:rPr>
        <w:t xml:space="preserve">, </w:t>
      </w:r>
      <w:proofErr w:type="spellStart"/>
      <w:r w:rsidRPr="00676F7B">
        <w:rPr>
          <w:b/>
          <w:i/>
          <w:lang w:val="ro-RO"/>
        </w:rPr>
        <w:t>migration</w:t>
      </w:r>
      <w:proofErr w:type="spellEnd"/>
      <w:r w:rsidRPr="00676F7B">
        <w:rPr>
          <w:b/>
          <w:i/>
          <w:lang w:val="ro-RO"/>
        </w:rPr>
        <w:t xml:space="preserve"> et </w:t>
      </w:r>
      <w:proofErr w:type="spellStart"/>
      <w:r w:rsidRPr="00676F7B">
        <w:rPr>
          <w:b/>
          <w:i/>
          <w:lang w:val="ro-RO"/>
        </w:rPr>
        <w:t>infrastructures</w:t>
      </w:r>
      <w:proofErr w:type="spellEnd"/>
      <w:r w:rsidRPr="00676F7B">
        <w:rPr>
          <w:b/>
          <w:i/>
          <w:lang w:val="ro-RO"/>
        </w:rPr>
        <w:t xml:space="preserve"> de </w:t>
      </w:r>
      <w:proofErr w:type="spellStart"/>
      <w:r w:rsidRPr="00676F7B">
        <w:rPr>
          <w:b/>
          <w:i/>
          <w:lang w:val="ro-RO"/>
        </w:rPr>
        <w:t>l'interactionnisme</w:t>
      </w:r>
      <w:proofErr w:type="spellEnd"/>
      <w:r w:rsidRPr="00676F7B">
        <w:rPr>
          <w:b/>
          <w:i/>
          <w:lang w:val="ro-RO"/>
        </w:rPr>
        <w:t xml:space="preserve"> </w:t>
      </w:r>
      <w:proofErr w:type="spellStart"/>
      <w:r w:rsidRPr="00676F7B">
        <w:rPr>
          <w:b/>
          <w:i/>
          <w:lang w:val="ro-RO"/>
        </w:rPr>
        <w:t>symbolique</w:t>
      </w:r>
      <w:proofErr w:type="spellEnd"/>
      <w:r w:rsidRPr="00676F7B">
        <w:rPr>
          <w:b/>
          <w:i/>
          <w:lang w:val="ro-RO"/>
        </w:rPr>
        <w:t>”</w:t>
      </w:r>
      <w:r w:rsidRPr="00676F7B">
        <w:rPr>
          <w:lang w:val="ro-RO"/>
        </w:rPr>
        <w:t xml:space="preserve">. Desfășurat sub egida CIVIS la Casablanca, evenimentul a fost organizat de </w:t>
      </w:r>
      <w:proofErr w:type="spellStart"/>
      <w:r w:rsidRPr="00676F7B">
        <w:rPr>
          <w:lang w:val="ro-RO"/>
        </w:rPr>
        <w:t>Universite</w:t>
      </w:r>
      <w:proofErr w:type="spellEnd"/>
      <w:r w:rsidRPr="00676F7B">
        <w:rPr>
          <w:lang w:val="ro-RO"/>
        </w:rPr>
        <w:t xml:space="preserve"> Hassan II de Casablanca în parteneriat cu Universitatea din București, prin Institutul de Studii Africane și Facultatea de Științe Politice.</w:t>
      </w:r>
    </w:p>
    <w:p w:rsidR="00B96164" w:rsidRPr="00676F7B" w:rsidRDefault="00B35F36" w:rsidP="004B59CD">
      <w:pPr>
        <w:jc w:val="both"/>
        <w:rPr>
          <w:lang w:val="ro-RO"/>
        </w:rPr>
      </w:pPr>
      <w:r w:rsidRPr="00676F7B">
        <w:rPr>
          <w:lang w:val="ro-RO"/>
        </w:rPr>
        <w:t xml:space="preserve">Așa cum arată organizatorii întâlnirii, conceptualizarea identității este o sarcină </w:t>
      </w:r>
      <w:r w:rsidR="00B97BCB" w:rsidRPr="00676F7B">
        <w:rPr>
          <w:lang w:val="ro-RO"/>
        </w:rPr>
        <w:t xml:space="preserve">extrem de </w:t>
      </w:r>
      <w:r w:rsidRPr="00676F7B">
        <w:rPr>
          <w:lang w:val="ro-RO"/>
        </w:rPr>
        <w:t xml:space="preserve">dificilă care implică, pe de o parte, o mare diversitate și, pe de altă parte, </w:t>
      </w:r>
      <w:r w:rsidR="00B97BCB" w:rsidRPr="00676F7B">
        <w:rPr>
          <w:lang w:val="ro-RO"/>
        </w:rPr>
        <w:t xml:space="preserve">un flux continuu și </w:t>
      </w:r>
      <w:r w:rsidRPr="00676F7B">
        <w:rPr>
          <w:lang w:val="ro-RO"/>
        </w:rPr>
        <w:t xml:space="preserve">un proces dialectic care include o varietate de aspecte – istorie, cunoaștere, cultură, economie, discurs, politică și politici etc. Această simplă enumerare este suficientă pentru a </w:t>
      </w:r>
      <w:r w:rsidR="00B97BCB" w:rsidRPr="00676F7B">
        <w:rPr>
          <w:lang w:val="ro-RO"/>
        </w:rPr>
        <w:t xml:space="preserve">arăta </w:t>
      </w:r>
      <w:r w:rsidRPr="00676F7B">
        <w:rPr>
          <w:lang w:val="ro-RO"/>
        </w:rPr>
        <w:t xml:space="preserve">necesitatea asumării unei perspective </w:t>
      </w:r>
      <w:proofErr w:type="spellStart"/>
      <w:r w:rsidRPr="00676F7B">
        <w:rPr>
          <w:lang w:val="ro-RO"/>
        </w:rPr>
        <w:t>transdisciplinare</w:t>
      </w:r>
      <w:proofErr w:type="spellEnd"/>
      <w:r w:rsidRPr="00676F7B">
        <w:rPr>
          <w:lang w:val="ro-RO"/>
        </w:rPr>
        <w:t>. Ca atare, workshop-ul a vizat două direcții pr</w:t>
      </w:r>
      <w:r w:rsidR="00B97BCB" w:rsidRPr="00676F7B">
        <w:rPr>
          <w:lang w:val="ro-RO"/>
        </w:rPr>
        <w:t>incipale de aprofundare a cercet</w:t>
      </w:r>
      <w:r w:rsidRPr="00676F7B">
        <w:rPr>
          <w:lang w:val="ro-RO"/>
        </w:rPr>
        <w:t xml:space="preserve">ării în domeniu, și anume </w:t>
      </w:r>
      <w:r w:rsidR="00B97BCB" w:rsidRPr="00676F7B">
        <w:rPr>
          <w:lang w:val="ro-RO"/>
        </w:rPr>
        <w:t>subiectul extrem de relevant al migrației și al agregării diasporei/</w:t>
      </w:r>
      <w:proofErr w:type="spellStart"/>
      <w:r w:rsidR="00B97BCB" w:rsidRPr="00676F7B">
        <w:rPr>
          <w:lang w:val="ro-RO"/>
        </w:rPr>
        <w:t>diasporelor</w:t>
      </w:r>
      <w:proofErr w:type="spellEnd"/>
      <w:r w:rsidR="00B97BCB" w:rsidRPr="00676F7B">
        <w:rPr>
          <w:lang w:val="ro-RO"/>
        </w:rPr>
        <w:t xml:space="preserve"> pe axa europeano-africană, în strânsă legătură cu reproducerea discursurilor privind patrimoniul cultural și identitatea în contextul practicilor tranzacționale. </w:t>
      </w:r>
    </w:p>
    <w:p w:rsidR="00B97BCB" w:rsidRPr="00676F7B" w:rsidRDefault="00B97BCB" w:rsidP="00B97BCB">
      <w:pPr>
        <w:jc w:val="both"/>
        <w:rPr>
          <w:lang w:val="ro-RO"/>
        </w:rPr>
      </w:pPr>
      <w:r w:rsidRPr="00676F7B">
        <w:rPr>
          <w:lang w:val="ro-RO"/>
        </w:rPr>
        <w:t xml:space="preserve">Evenimentul a inclus două sesiuni. Prima, intitulată </w:t>
      </w:r>
      <w:proofErr w:type="spellStart"/>
      <w:r w:rsidRPr="00676F7B">
        <w:rPr>
          <w:b/>
          <w:i/>
          <w:lang w:val="ro-RO"/>
        </w:rPr>
        <w:t>Heritage</w:t>
      </w:r>
      <w:proofErr w:type="spellEnd"/>
      <w:r w:rsidRPr="00676F7B">
        <w:rPr>
          <w:b/>
          <w:i/>
          <w:lang w:val="ro-RO"/>
        </w:rPr>
        <w:t xml:space="preserve">, </w:t>
      </w:r>
      <w:proofErr w:type="spellStart"/>
      <w:r w:rsidRPr="00676F7B">
        <w:rPr>
          <w:b/>
          <w:i/>
          <w:lang w:val="ro-RO"/>
        </w:rPr>
        <w:t>patrimoine</w:t>
      </w:r>
      <w:proofErr w:type="spellEnd"/>
      <w:r w:rsidRPr="00676F7B">
        <w:rPr>
          <w:b/>
          <w:i/>
          <w:lang w:val="ro-RO"/>
        </w:rPr>
        <w:t xml:space="preserve"> et </w:t>
      </w:r>
      <w:proofErr w:type="spellStart"/>
      <w:r w:rsidRPr="00676F7B">
        <w:rPr>
          <w:b/>
          <w:i/>
          <w:lang w:val="ro-RO"/>
        </w:rPr>
        <w:t>digitalization</w:t>
      </w:r>
      <w:proofErr w:type="spellEnd"/>
      <w:r w:rsidRPr="00676F7B">
        <w:rPr>
          <w:lang w:val="ro-RO"/>
        </w:rPr>
        <w:t xml:space="preserve">, a fost moderată de </w:t>
      </w:r>
      <w:r w:rsidR="0096084C" w:rsidRPr="00676F7B">
        <w:rPr>
          <w:lang w:val="ro-RO"/>
        </w:rPr>
        <w:t xml:space="preserve">conf. univ. dr. </w:t>
      </w:r>
      <w:r w:rsidRPr="00676F7B">
        <w:rPr>
          <w:lang w:val="ro-RO"/>
        </w:rPr>
        <w:t xml:space="preserve">Simona </w:t>
      </w:r>
      <w:proofErr w:type="spellStart"/>
      <w:r w:rsidRPr="00676F7B">
        <w:rPr>
          <w:lang w:val="ro-RO"/>
        </w:rPr>
        <w:t>Corlan-Ioan</w:t>
      </w:r>
      <w:proofErr w:type="spellEnd"/>
      <w:r w:rsidRPr="00676F7B">
        <w:rPr>
          <w:lang w:val="ro-RO"/>
        </w:rPr>
        <w:t xml:space="preserve">, de la Universitatea din București, și a inclus o serie de lucrări circumscrise domeniilor moștenirii istorice, patrimoniului și digitalizării. A doua sesiune, intitulată </w:t>
      </w:r>
      <w:proofErr w:type="spellStart"/>
      <w:r w:rsidRPr="00676F7B">
        <w:rPr>
          <w:b/>
          <w:i/>
          <w:lang w:val="ro-RO"/>
        </w:rPr>
        <w:t>Mobilite</w:t>
      </w:r>
      <w:proofErr w:type="spellEnd"/>
      <w:r w:rsidRPr="00676F7B">
        <w:rPr>
          <w:b/>
          <w:i/>
          <w:lang w:val="ro-RO"/>
        </w:rPr>
        <w:t xml:space="preserve">, </w:t>
      </w:r>
      <w:proofErr w:type="spellStart"/>
      <w:r w:rsidRPr="00676F7B">
        <w:rPr>
          <w:b/>
          <w:i/>
          <w:lang w:val="ro-RO"/>
        </w:rPr>
        <w:t>migration</w:t>
      </w:r>
      <w:proofErr w:type="spellEnd"/>
      <w:r w:rsidRPr="00676F7B">
        <w:rPr>
          <w:b/>
          <w:i/>
          <w:lang w:val="ro-RO"/>
        </w:rPr>
        <w:t xml:space="preserve"> et </w:t>
      </w:r>
      <w:proofErr w:type="spellStart"/>
      <w:r w:rsidRPr="00676F7B">
        <w:rPr>
          <w:b/>
          <w:i/>
          <w:lang w:val="ro-RO"/>
        </w:rPr>
        <w:t>identite</w:t>
      </w:r>
      <w:proofErr w:type="spellEnd"/>
      <w:r w:rsidRPr="00676F7B">
        <w:rPr>
          <w:lang w:val="ro-RO"/>
        </w:rPr>
        <w:t xml:space="preserve">, a fost moderată de Leila </w:t>
      </w:r>
      <w:proofErr w:type="spellStart"/>
      <w:r w:rsidRPr="00676F7B">
        <w:rPr>
          <w:lang w:val="ro-RO"/>
        </w:rPr>
        <w:t>Maziane</w:t>
      </w:r>
      <w:proofErr w:type="spellEnd"/>
      <w:r w:rsidRPr="00676F7B">
        <w:rPr>
          <w:lang w:val="ro-RO"/>
        </w:rPr>
        <w:t xml:space="preserve">, de la </w:t>
      </w:r>
      <w:proofErr w:type="spellStart"/>
      <w:r w:rsidRPr="00676F7B">
        <w:rPr>
          <w:lang w:val="ro-RO"/>
        </w:rPr>
        <w:t>Universite</w:t>
      </w:r>
      <w:proofErr w:type="spellEnd"/>
      <w:r w:rsidRPr="00676F7B">
        <w:rPr>
          <w:lang w:val="ro-RO"/>
        </w:rPr>
        <w:t xml:space="preserve"> Hassan II de Casablanca și a inclus prezentări referitoare la diverse perspective privind </w:t>
      </w:r>
      <w:r w:rsidR="0096084C" w:rsidRPr="00676F7B">
        <w:rPr>
          <w:lang w:val="ro-RO"/>
        </w:rPr>
        <w:t>conexiunile dintre mobilitate, migrație și definirea identității.</w:t>
      </w:r>
    </w:p>
    <w:p w:rsidR="0096084C" w:rsidRPr="00676F7B" w:rsidRDefault="0096084C" w:rsidP="00B97BCB">
      <w:pPr>
        <w:jc w:val="both"/>
        <w:rPr>
          <w:lang w:val="ro-RO"/>
        </w:rPr>
      </w:pPr>
      <w:r w:rsidRPr="00676F7B">
        <w:rPr>
          <w:lang w:val="ro-RO"/>
        </w:rPr>
        <w:t xml:space="preserve">Din partea Universității din București, pe lângă conf. univ. dr. Simona </w:t>
      </w:r>
      <w:proofErr w:type="spellStart"/>
      <w:r w:rsidRPr="00676F7B">
        <w:rPr>
          <w:lang w:val="ro-RO"/>
        </w:rPr>
        <w:t>Corlan-Ioan</w:t>
      </w:r>
      <w:proofErr w:type="spellEnd"/>
      <w:r w:rsidRPr="00676F7B">
        <w:rPr>
          <w:lang w:val="ro-RO"/>
        </w:rPr>
        <w:t xml:space="preserve">, director al Institutului de Studii Africane al UB, au mai participat </w:t>
      </w:r>
      <w:r w:rsidR="005455F5">
        <w:rPr>
          <w:lang w:val="ro-RO"/>
        </w:rPr>
        <w:t xml:space="preserve">la eveniment </w:t>
      </w:r>
      <w:r w:rsidR="007A48E1" w:rsidRPr="00676F7B">
        <w:rPr>
          <w:lang w:val="ro-RO"/>
        </w:rPr>
        <w:t xml:space="preserve">lect. univ. dr. </w:t>
      </w:r>
      <w:r w:rsidRPr="00676F7B">
        <w:rPr>
          <w:lang w:val="ro-RO"/>
        </w:rPr>
        <w:t xml:space="preserve">Domnica Gorovei, cadru didactic la Facultatea de Științe Politice, lect. univ. dr. Alexandra </w:t>
      </w:r>
      <w:proofErr w:type="spellStart"/>
      <w:r w:rsidRPr="00676F7B">
        <w:rPr>
          <w:lang w:val="ro-RO"/>
        </w:rPr>
        <w:t>Lițu</w:t>
      </w:r>
      <w:proofErr w:type="spellEnd"/>
      <w:r w:rsidRPr="00676F7B">
        <w:rPr>
          <w:lang w:val="ro-RO"/>
        </w:rPr>
        <w:t xml:space="preserve"> și lect. univ. dr. Vladimir Crețulescu, cadre didactice la Facultatea de Istorie.</w:t>
      </w:r>
    </w:p>
    <w:p w:rsidR="007A48E1" w:rsidRPr="00676F7B" w:rsidRDefault="007A48E1" w:rsidP="00B97BCB">
      <w:pPr>
        <w:jc w:val="both"/>
        <w:rPr>
          <w:lang w:val="ro-RO"/>
        </w:rPr>
      </w:pPr>
      <w:r w:rsidRPr="00676F7B">
        <w:rPr>
          <w:lang w:val="ro-RO"/>
        </w:rPr>
        <w:t xml:space="preserve">Programul integral al evenimentului poate fi accesat </w:t>
      </w:r>
      <w:hyperlink r:id="rId6" w:history="1">
        <w:r w:rsidRPr="00676F7B">
          <w:rPr>
            <w:rStyle w:val="Hyperlink"/>
            <w:b/>
            <w:lang w:val="ro-RO"/>
          </w:rPr>
          <w:t>aici</w:t>
        </w:r>
      </w:hyperlink>
      <w:r w:rsidRPr="00676F7B">
        <w:rPr>
          <w:lang w:val="ro-RO"/>
        </w:rPr>
        <w:t>.</w:t>
      </w:r>
      <w:bookmarkEnd w:id="0"/>
    </w:p>
    <w:p w:rsidR="00B97BCB" w:rsidRPr="00676F7B" w:rsidRDefault="00B97BCB" w:rsidP="004B59CD">
      <w:pPr>
        <w:jc w:val="both"/>
        <w:rPr>
          <w:lang w:val="ro-RO"/>
        </w:rPr>
      </w:pPr>
    </w:p>
    <w:p w:rsidR="004B59CD" w:rsidRPr="00676F7B" w:rsidRDefault="004B59CD">
      <w:pPr>
        <w:rPr>
          <w:lang w:val="ro-RO"/>
        </w:rPr>
      </w:pPr>
    </w:p>
    <w:sectPr w:rsidR="004B59CD" w:rsidRPr="00676F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E6217"/>
    <w:multiLevelType w:val="hybridMultilevel"/>
    <w:tmpl w:val="908A84E4"/>
    <w:lvl w:ilvl="0" w:tplc="A1A013C8">
      <w:numFmt w:val="bullet"/>
      <w:lvlText w:val="•"/>
      <w:lvlJc w:val="left"/>
      <w:pPr>
        <w:ind w:left="47" w:hanging="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39C8E"/>
        <w:spacing w:val="-1"/>
        <w:w w:val="63"/>
        <w:sz w:val="26"/>
        <w:szCs w:val="26"/>
      </w:rPr>
    </w:lvl>
    <w:lvl w:ilvl="1" w:tplc="5F62C412">
      <w:numFmt w:val="bullet"/>
      <w:lvlText w:val="•"/>
      <w:lvlJc w:val="left"/>
      <w:pPr>
        <w:ind w:left="315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39C8E"/>
        <w:w w:val="96"/>
        <w:sz w:val="28"/>
        <w:szCs w:val="28"/>
      </w:rPr>
    </w:lvl>
    <w:lvl w:ilvl="2" w:tplc="7EA62A7E">
      <w:numFmt w:val="bullet"/>
      <w:lvlText w:val="•"/>
      <w:lvlJc w:val="left"/>
      <w:pPr>
        <w:ind w:left="1607" w:hanging="207"/>
      </w:pPr>
      <w:rPr>
        <w:rFonts w:hint="default"/>
      </w:rPr>
    </w:lvl>
    <w:lvl w:ilvl="3" w:tplc="7FD81C1A">
      <w:numFmt w:val="bullet"/>
      <w:lvlText w:val="•"/>
      <w:lvlJc w:val="left"/>
      <w:pPr>
        <w:ind w:left="2894" w:hanging="207"/>
      </w:pPr>
      <w:rPr>
        <w:rFonts w:hint="default"/>
      </w:rPr>
    </w:lvl>
    <w:lvl w:ilvl="4" w:tplc="9556A438">
      <w:numFmt w:val="bullet"/>
      <w:lvlText w:val="•"/>
      <w:lvlJc w:val="left"/>
      <w:pPr>
        <w:ind w:left="4181" w:hanging="207"/>
      </w:pPr>
      <w:rPr>
        <w:rFonts w:hint="default"/>
      </w:rPr>
    </w:lvl>
    <w:lvl w:ilvl="5" w:tplc="8E027104">
      <w:numFmt w:val="bullet"/>
      <w:lvlText w:val="•"/>
      <w:lvlJc w:val="left"/>
      <w:pPr>
        <w:ind w:left="5468" w:hanging="207"/>
      </w:pPr>
      <w:rPr>
        <w:rFonts w:hint="default"/>
      </w:rPr>
    </w:lvl>
    <w:lvl w:ilvl="6" w:tplc="166C8218">
      <w:numFmt w:val="bullet"/>
      <w:lvlText w:val="•"/>
      <w:lvlJc w:val="left"/>
      <w:pPr>
        <w:ind w:left="6755" w:hanging="207"/>
      </w:pPr>
      <w:rPr>
        <w:rFonts w:hint="default"/>
      </w:rPr>
    </w:lvl>
    <w:lvl w:ilvl="7" w:tplc="405458FE">
      <w:numFmt w:val="bullet"/>
      <w:lvlText w:val="•"/>
      <w:lvlJc w:val="left"/>
      <w:pPr>
        <w:ind w:left="8042" w:hanging="207"/>
      </w:pPr>
      <w:rPr>
        <w:rFonts w:hint="default"/>
      </w:rPr>
    </w:lvl>
    <w:lvl w:ilvl="8" w:tplc="73EC90C4">
      <w:numFmt w:val="bullet"/>
      <w:lvlText w:val="•"/>
      <w:lvlJc w:val="left"/>
      <w:pPr>
        <w:ind w:left="9329" w:hanging="20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9CD"/>
    <w:rsid w:val="002320E8"/>
    <w:rsid w:val="004B59CD"/>
    <w:rsid w:val="005455F5"/>
    <w:rsid w:val="00676F7B"/>
    <w:rsid w:val="007A48E1"/>
    <w:rsid w:val="0096084C"/>
    <w:rsid w:val="00B35F36"/>
    <w:rsid w:val="00B96164"/>
    <w:rsid w:val="00B97BCB"/>
    <w:rsid w:val="00CD1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7A48E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7A48E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nibuc.ro/wp-content/uploads/2022/06/workshop-International-fin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Andreea Carstea</dc:creator>
  <cp:lastModifiedBy>Elena Andreea Carstea</cp:lastModifiedBy>
  <cp:revision>6</cp:revision>
  <dcterms:created xsi:type="dcterms:W3CDTF">2022-06-10T07:22:00Z</dcterms:created>
  <dcterms:modified xsi:type="dcterms:W3CDTF">2022-06-10T08:40:00Z</dcterms:modified>
</cp:coreProperties>
</file>