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4C600" w14:textId="28E60AA7" w:rsidR="00F53267" w:rsidRPr="00311242" w:rsidRDefault="00E27B6A" w:rsidP="003112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Comunitatea academică a UB, 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așteptată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CIVIS 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o nouă serie a 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Cafenele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lor Lingvistice</w:t>
      </w:r>
    </w:p>
    <w:p w14:paraId="601EB860" w14:textId="3317DEAD" w:rsidR="00E27B6A" w:rsidRPr="00311242" w:rsidRDefault="00E27B6A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C666C5" w14:textId="7C0A0D46" w:rsidR="00E27B6A" w:rsidRPr="00311242" w:rsidRDefault="00EA400E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Începând cu 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5 septembrie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26CB5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2022</w:t>
      </w:r>
      <w:r w:rsidR="00D26CB5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Universitatea din Stockholm </w:t>
      </w:r>
      <w:r w:rsidR="00B14D5A">
        <w:rPr>
          <w:rFonts w:ascii="Times New Roman" w:hAnsi="Times New Roman" w:cs="Times New Roman"/>
          <w:sz w:val="24"/>
          <w:szCs w:val="24"/>
          <w:lang w:val="ro-RO"/>
        </w:rPr>
        <w:t>reia</w:t>
      </w:r>
      <w:r w:rsidR="00D26CB5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seri</w:t>
      </w:r>
      <w:r w:rsidR="00B14D5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26CB5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6CB5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Cafenele</w:t>
      </w:r>
      <w:r w:rsidR="00DC77AE">
        <w:rPr>
          <w:rFonts w:ascii="Times New Roman" w:hAnsi="Times New Roman" w:cs="Times New Roman"/>
          <w:b/>
          <w:bCs/>
          <w:sz w:val="24"/>
          <w:szCs w:val="24"/>
          <w:lang w:val="ro-RO"/>
        </w:rPr>
        <w:t>lor</w:t>
      </w:r>
      <w:r w:rsidR="00D26CB5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Lingvistice</w:t>
      </w:r>
      <w:r w:rsidR="001D2AAA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1D2AA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Language</w:t>
      </w:r>
      <w:proofErr w:type="spellEnd"/>
      <w:r w:rsidR="001D2AA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D2AA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Cafes</w:t>
      </w:r>
      <w:proofErr w:type="spellEnd"/>
      <w:r w:rsidR="001D2AAA" w:rsidRPr="0031124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71F9A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26CB5" w:rsidRPr="00311242">
        <w:rPr>
          <w:rFonts w:ascii="Times New Roman" w:hAnsi="Times New Roman" w:cs="Times New Roman"/>
          <w:sz w:val="24"/>
          <w:szCs w:val="24"/>
          <w:lang w:val="ro-RO"/>
        </w:rPr>
        <w:t>organizate sub egida conso</w:t>
      </w:r>
      <w:r w:rsidR="001B0991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rțiului CIVIS. Cei interesați </w:t>
      </w:r>
      <w:r w:rsidR="00910718" w:rsidRPr="00311242">
        <w:rPr>
          <w:rFonts w:ascii="Times New Roman" w:hAnsi="Times New Roman" w:cs="Times New Roman"/>
          <w:sz w:val="24"/>
          <w:szCs w:val="24"/>
          <w:lang w:val="ro-RO"/>
        </w:rPr>
        <w:t>să afle program</w:t>
      </w:r>
      <w:r w:rsidR="004F7D40" w:rsidRPr="00311242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910718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4F7D40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noii serii de </w:t>
      </w:r>
      <w:r w:rsidR="00DC77AE">
        <w:rPr>
          <w:rFonts w:ascii="Times New Roman" w:hAnsi="Times New Roman" w:cs="Times New Roman"/>
          <w:sz w:val="24"/>
          <w:szCs w:val="24"/>
          <w:lang w:val="ro-RO"/>
        </w:rPr>
        <w:t>întâlniri</w:t>
      </w:r>
      <w:r w:rsidR="00910718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0991" w:rsidRPr="00311242">
        <w:rPr>
          <w:rFonts w:ascii="Times New Roman" w:hAnsi="Times New Roman" w:cs="Times New Roman"/>
          <w:sz w:val="24"/>
          <w:szCs w:val="24"/>
          <w:lang w:val="ro-RO"/>
        </w:rPr>
        <w:t>sunt rugați</w:t>
      </w:r>
      <w:r w:rsidR="005A7D4E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D5A">
        <w:rPr>
          <w:rFonts w:ascii="Times New Roman" w:hAnsi="Times New Roman" w:cs="Times New Roman"/>
          <w:sz w:val="24"/>
          <w:szCs w:val="24"/>
          <w:lang w:val="ro-RO"/>
        </w:rPr>
        <w:t xml:space="preserve">să completeze </w:t>
      </w:r>
      <w:r w:rsidR="005A7D4E" w:rsidRPr="00294269">
        <w:rPr>
          <w:rFonts w:ascii="Times New Roman" w:hAnsi="Times New Roman" w:cs="Times New Roman"/>
          <w:sz w:val="24"/>
          <w:szCs w:val="24"/>
          <w:lang w:val="ro-RO"/>
        </w:rPr>
        <w:t>următorul</w:t>
      </w:r>
      <w:r w:rsidR="00D70AE3" w:rsidRPr="002942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5" w:history="1">
        <w:r w:rsidR="00D70AE3" w:rsidRPr="0029426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formular</w:t>
        </w:r>
        <w:r w:rsidR="00294269" w:rsidRPr="0029426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de înregistrare</w:t>
        </w:r>
      </w:hyperlink>
      <w:r w:rsidR="00D70AE3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CB2775E" w14:textId="3D6A5EFB" w:rsidR="001D2AAA" w:rsidRPr="00311242" w:rsidRDefault="00E67EF6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Ajunse la a </w:t>
      </w:r>
      <w:r w:rsidR="006272DA">
        <w:rPr>
          <w:rFonts w:ascii="Times New Roman" w:hAnsi="Times New Roman" w:cs="Times New Roman"/>
          <w:sz w:val="24"/>
          <w:szCs w:val="24"/>
          <w:lang w:val="ro-RO"/>
        </w:rPr>
        <w:t>treia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ediție, </w:t>
      </w:r>
      <w:r w:rsidR="00B46DCF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cafenelele lingvistice </w:t>
      </w:r>
      <w:r w:rsidR="00957E15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oferă participanților </w:t>
      </w:r>
      <w:r w:rsidR="00E01EA3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oportunitatea de a </w:t>
      </w:r>
      <w:r w:rsidR="007F3632" w:rsidRPr="00311242">
        <w:rPr>
          <w:rFonts w:ascii="Times New Roman" w:hAnsi="Times New Roman" w:cs="Times New Roman"/>
          <w:sz w:val="24"/>
          <w:szCs w:val="24"/>
          <w:lang w:val="ro-RO"/>
        </w:rPr>
        <w:t>exersa limbi străine într-un cadru informal,</w:t>
      </w:r>
      <w:r w:rsidR="00B46DCF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la un ceai sau o cafea,</w:t>
      </w:r>
      <w:r w:rsidR="007F3632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alături de </w:t>
      </w:r>
      <w:r w:rsidR="00211EE3" w:rsidRPr="00311242">
        <w:rPr>
          <w:rFonts w:ascii="Times New Roman" w:hAnsi="Times New Roman" w:cs="Times New Roman"/>
          <w:sz w:val="24"/>
          <w:szCs w:val="24"/>
          <w:lang w:val="ro-RO"/>
        </w:rPr>
        <w:t>alți studenți și de vorbitori nativ</w:t>
      </w:r>
      <w:r w:rsidR="00550709" w:rsidRPr="0031124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11EE3" w:rsidRPr="0031124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F3632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3B58" w:rsidRPr="00311242">
        <w:rPr>
          <w:rFonts w:ascii="Times New Roman" w:hAnsi="Times New Roman" w:cs="Times New Roman"/>
          <w:sz w:val="24"/>
          <w:szCs w:val="24"/>
          <w:lang w:val="ro-RO"/>
        </w:rPr>
        <w:t>Sesiunile sunt coord</w:t>
      </w:r>
      <w:r w:rsidR="00550709" w:rsidRPr="00311242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173B58" w:rsidRPr="00311242">
        <w:rPr>
          <w:rFonts w:ascii="Times New Roman" w:hAnsi="Times New Roman" w:cs="Times New Roman"/>
          <w:sz w:val="24"/>
          <w:szCs w:val="24"/>
          <w:lang w:val="ro-RO"/>
        </w:rPr>
        <w:t>nate de studenți pe bază de voluntariat</w:t>
      </w:r>
      <w:r w:rsidR="005026C3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și nu implică prezența formală a unui cadru didactic de profil. </w:t>
      </w:r>
      <w:r w:rsidR="00E06093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Cafenelele oferă posibilitatea de a participa tuturor celor </w:t>
      </w:r>
      <w:r w:rsidR="00354F0A" w:rsidRPr="00311242">
        <w:rPr>
          <w:rFonts w:ascii="Times New Roman" w:hAnsi="Times New Roman" w:cs="Times New Roman"/>
          <w:sz w:val="24"/>
          <w:szCs w:val="24"/>
          <w:lang w:val="ro-RO"/>
        </w:rPr>
        <w:t>interesați</w:t>
      </w:r>
      <w:r w:rsidR="00E06093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să-și îmbunătățească nivelul într-o anumită limbă, fără să impună </w:t>
      </w:r>
      <w:r w:rsidR="006A58A8" w:rsidRPr="00311242">
        <w:rPr>
          <w:rFonts w:ascii="Times New Roman" w:hAnsi="Times New Roman" w:cs="Times New Roman"/>
          <w:sz w:val="24"/>
          <w:szCs w:val="24"/>
          <w:lang w:val="ro-RO"/>
        </w:rPr>
        <w:t>un anumit nivel de pornire.</w:t>
      </w:r>
    </w:p>
    <w:p w14:paraId="44F7EB2B" w14:textId="3611E682" w:rsidR="0009749F" w:rsidRPr="00B47E80" w:rsidRDefault="0009749F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Începând cu semestrul de primăvară 2022, Universitatea din Stockholm </w:t>
      </w:r>
      <w:r w:rsidR="006272DA">
        <w:rPr>
          <w:rFonts w:ascii="Times New Roman" w:hAnsi="Times New Roman" w:cs="Times New Roman"/>
          <w:sz w:val="24"/>
          <w:szCs w:val="24"/>
          <w:lang w:val="ro-RO"/>
        </w:rPr>
        <w:t>a adoptat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un format hibrid pentru aceste cafenele. Astfel, o parte dintre </w:t>
      </w:r>
      <w:r w:rsidR="006272DA">
        <w:rPr>
          <w:rFonts w:ascii="Times New Roman" w:hAnsi="Times New Roman" w:cs="Times New Roman"/>
          <w:sz w:val="24"/>
          <w:szCs w:val="24"/>
          <w:lang w:val="ro-RO"/>
        </w:rPr>
        <w:t>vor avea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loc în campusul instituției,</w:t>
      </w:r>
      <w:r w:rsidR="00D005FD">
        <w:rPr>
          <w:rFonts w:ascii="Times New Roman" w:hAnsi="Times New Roman" w:cs="Times New Roman"/>
          <w:sz w:val="24"/>
          <w:szCs w:val="24"/>
          <w:lang w:val="ro-RO"/>
        </w:rPr>
        <w:t xml:space="preserve"> în format fizic,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în timp ce altele vor continua să se desfășoare prin intermediul platformei </w:t>
      </w:r>
      <w:hyperlink r:id="rId6" w:history="1">
        <w:proofErr w:type="spellStart"/>
        <w:r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Zoom</w:t>
        </w:r>
        <w:proofErr w:type="spellEnd"/>
      </w:hyperlink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2E5A4C96" w14:textId="2001F88E" w:rsidR="00F84B8C" w:rsidRPr="00311242" w:rsidRDefault="004738B2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Cafenelele lingvistice sunt deschise tuturor studenților și </w:t>
      </w:r>
      <w:r w:rsidR="00197C4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personalului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universitățil</w:t>
      </w:r>
      <w:r w:rsidR="00197C4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or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54F0A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membre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CIVIS, </w:t>
      </w:r>
      <w:r w:rsidRPr="00D005FD">
        <w:rPr>
          <w:rFonts w:ascii="Times New Roman" w:hAnsi="Times New Roman" w:cs="Times New Roman"/>
          <w:sz w:val="24"/>
          <w:szCs w:val="24"/>
          <w:lang w:val="ro-RO"/>
        </w:rPr>
        <w:t xml:space="preserve">precum și studenților </w:t>
      </w:r>
      <w:r w:rsidR="00197C4A" w:rsidRPr="00D005FD">
        <w:rPr>
          <w:rFonts w:ascii="Times New Roman" w:hAnsi="Times New Roman" w:cs="Times New Roman"/>
          <w:sz w:val="24"/>
          <w:szCs w:val="24"/>
          <w:lang w:val="ro-RO"/>
        </w:rPr>
        <w:t>și personalului</w:t>
      </w:r>
      <w:r w:rsidRPr="00D005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7C4A" w:rsidRPr="00D005FD">
        <w:rPr>
          <w:rFonts w:ascii="Times New Roman" w:hAnsi="Times New Roman" w:cs="Times New Roman"/>
          <w:sz w:val="24"/>
          <w:szCs w:val="24"/>
          <w:lang w:val="ro-RO"/>
        </w:rPr>
        <w:t xml:space="preserve">altor </w:t>
      </w:r>
      <w:r w:rsidRPr="00D005FD">
        <w:rPr>
          <w:rFonts w:ascii="Times New Roman" w:hAnsi="Times New Roman" w:cs="Times New Roman"/>
          <w:sz w:val="24"/>
          <w:szCs w:val="24"/>
          <w:lang w:val="ro-RO"/>
        </w:rPr>
        <w:t>instituții de învățământ superior: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4E190A" w:rsidRPr="00B47E80">
        <w:rPr>
          <w:rFonts w:ascii="Times New Roman" w:hAnsi="Times New Roman" w:cs="Times New Roman"/>
          <w:sz w:val="24"/>
          <w:szCs w:val="24"/>
          <w:lang w:val="ro-RO"/>
        </w:rPr>
        <w:t>Hankuk</w:t>
      </w:r>
      <w:proofErr w:type="spellEnd"/>
      <w:r w:rsidR="004E190A" w:rsidRPr="00B47E80">
        <w:rPr>
          <w:rFonts w:ascii="Times New Roman" w:hAnsi="Times New Roman" w:cs="Times New Roman"/>
          <w:sz w:val="24"/>
          <w:szCs w:val="24"/>
          <w:lang w:val="ro-RO"/>
        </w:rPr>
        <w:t xml:space="preserve"> University of</w:t>
      </w:r>
      <w:r w:rsidR="004E190A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190A" w:rsidRPr="00B47E80">
        <w:rPr>
          <w:rFonts w:ascii="Times New Roman" w:hAnsi="Times New Roman" w:cs="Times New Roman"/>
          <w:sz w:val="24"/>
          <w:szCs w:val="24"/>
          <w:lang w:val="ro-RO"/>
        </w:rPr>
        <w:t>Foreign Studies</w:t>
      </w:r>
      <w:r w:rsidR="004E190A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din Coreea de Sud, </w:t>
      </w:r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Leipzig University</w:t>
      </w:r>
      <w:r w:rsidR="00F84B8C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din Germania, </w:t>
      </w:r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Osaka University</w:t>
      </w:r>
      <w:r w:rsidR="00F84B8C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din J</w:t>
      </w:r>
      <w:r w:rsidR="00354F0A" w:rsidRPr="0031124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84B8C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ponia și </w:t>
      </w:r>
      <w:proofErr w:type="spellStart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Universidad</w:t>
      </w:r>
      <w:proofErr w:type="spellEnd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Nacional</w:t>
      </w:r>
      <w:proofErr w:type="spellEnd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Autónoma</w:t>
      </w:r>
      <w:proofErr w:type="spellEnd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F84B8C" w:rsidRPr="00B47E80">
        <w:rPr>
          <w:rFonts w:ascii="Times New Roman" w:hAnsi="Times New Roman" w:cs="Times New Roman"/>
          <w:sz w:val="24"/>
          <w:szCs w:val="24"/>
          <w:lang w:val="ro-RO"/>
        </w:rPr>
        <w:t>México</w:t>
      </w:r>
      <w:proofErr w:type="spellEnd"/>
      <w:r w:rsidR="00354F0A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din Mexic.</w:t>
      </w:r>
    </w:p>
    <w:p w14:paraId="1CDB3396" w14:textId="1E85C4AC" w:rsidR="0000210B" w:rsidRDefault="0000210B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Studenții și angajații </w:t>
      </w:r>
      <w:r w:rsidR="00572589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interesați să participe la </w:t>
      </w:r>
      <w:r w:rsidR="00946FE8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aceste sesiuni de exersare a limbilor străine sunt rugați </w:t>
      </w:r>
      <w:r w:rsidR="000E587C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să se înscrie completând </w:t>
      </w:r>
      <w:hyperlink r:id="rId7" w:history="1">
        <w:r w:rsidR="000E587C"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următorul formular</w:t>
        </w:r>
      </w:hyperlink>
      <w:r w:rsidR="000E587C"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9E2C9D" w:rsidRPr="00D005FD">
        <w:rPr>
          <w:rFonts w:ascii="Times New Roman" w:hAnsi="Times New Roman" w:cs="Times New Roman"/>
          <w:sz w:val="24"/>
          <w:szCs w:val="24"/>
          <w:lang w:val="ro-RO"/>
        </w:rPr>
        <w:t>Toți participanții sunt rugați să se înscrie individual, utilizând o adresă de e-mail instituțional</w:t>
      </w:r>
      <w:r w:rsidR="008F632D" w:rsidRPr="00D005FD">
        <w:rPr>
          <w:rFonts w:ascii="Times New Roman" w:hAnsi="Times New Roman" w:cs="Times New Roman"/>
          <w:sz w:val="24"/>
          <w:szCs w:val="24"/>
          <w:lang w:val="ro-RO"/>
        </w:rPr>
        <w:t>ă, urmând să primească un e-mail de confirmare.</w:t>
      </w:r>
    </w:p>
    <w:p w14:paraId="48CEDFEA" w14:textId="2997F81E" w:rsidR="00D12577" w:rsidRPr="00311242" w:rsidRDefault="00AC6C6A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Studenții interesați să </w:t>
      </w:r>
      <w:r w:rsidR="003A2E57">
        <w:rPr>
          <w:rFonts w:ascii="Times New Roman" w:hAnsi="Times New Roman" w:cs="Times New Roman"/>
          <w:b/>
          <w:bCs/>
          <w:sz w:val="24"/>
          <w:szCs w:val="24"/>
          <w:lang w:val="ro-RO"/>
        </w:rPr>
        <w:t>fie</w:t>
      </w:r>
      <w:r w:rsidR="00F82398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coordonatori ai acestor cafenele</w:t>
      </w:r>
      <w:r w:rsidR="008A2D4B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 limbile lor native sunt încurajați să se înscrie pentru </w:t>
      </w:r>
      <w:r w:rsidR="0063749F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>întâlnirea de informare care</w:t>
      </w:r>
      <w:r w:rsidR="003576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3749F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va avea loc 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miercuri, 31 august</w:t>
      </w:r>
      <w:r w:rsidR="0063749F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2022, începând cu ora 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15:00</w:t>
      </w:r>
      <w:r w:rsidR="008631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(CE</w:t>
      </w:r>
      <w:r w:rsidR="006272DA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8631D9">
        <w:rPr>
          <w:rFonts w:ascii="Times New Roman" w:hAnsi="Times New Roman" w:cs="Times New Roman"/>
          <w:b/>
          <w:bCs/>
          <w:sz w:val="24"/>
          <w:szCs w:val="24"/>
          <w:lang w:val="ro-RO"/>
        </w:rPr>
        <w:t>T)</w:t>
      </w:r>
      <w:r w:rsidR="00A0327E" w:rsidRPr="00D005F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A0327E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Mai multe detalii despre această întâlnire</w:t>
      </w:r>
      <w:r w:rsidR="009B7A08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, precum și înscrierea </w:t>
      </w:r>
      <w:r w:rsidR="007F0F83">
        <w:rPr>
          <w:rFonts w:ascii="Times New Roman" w:hAnsi="Times New Roman" w:cs="Times New Roman"/>
          <w:sz w:val="24"/>
          <w:szCs w:val="24"/>
          <w:lang w:val="ro-RO"/>
        </w:rPr>
        <w:t xml:space="preserve">în cadrul ei </w:t>
      </w:r>
      <w:r w:rsidR="00E866E1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8" w:history="1">
        <w:r w:rsidR="00E866E1"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E866E1" w:rsidRPr="0031124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86A250" w14:textId="40E43268" w:rsidR="00D12577" w:rsidRPr="00311242" w:rsidRDefault="00335F21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sz w:val="24"/>
          <w:szCs w:val="24"/>
          <w:lang w:val="ro-RO"/>
        </w:rPr>
        <w:t>Înscrierea coordonatorilor se poate face pe parcursul întregului semestru prin e-mail (</w:t>
      </w:r>
      <w:hyperlink r:id="rId9" w:tgtFrame="_blank" w:history="1">
        <w:r w:rsidRPr="00D005F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info@sprakstudion.su.se</w:t>
        </w:r>
      </w:hyperlink>
      <w:r w:rsidRPr="0031124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931AD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, dar programul inițial și lista limbilor disponibile </w:t>
      </w:r>
      <w:r w:rsidR="005F7C78">
        <w:rPr>
          <w:rFonts w:ascii="Times New Roman" w:hAnsi="Times New Roman" w:cs="Times New Roman"/>
          <w:sz w:val="24"/>
          <w:szCs w:val="24"/>
          <w:lang w:val="ro-RO"/>
        </w:rPr>
        <w:t>vor fi</w:t>
      </w:r>
      <w:r w:rsidR="008931AD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realiza</w:t>
      </w:r>
      <w:r w:rsidR="005F7C78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8931AD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381D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ca urmare a disponibilităților exprimate </w:t>
      </w:r>
      <w:r w:rsidR="006272DA">
        <w:rPr>
          <w:rFonts w:ascii="Times New Roman" w:hAnsi="Times New Roman" w:cs="Times New Roman"/>
          <w:sz w:val="24"/>
          <w:szCs w:val="24"/>
          <w:lang w:val="ro-RO"/>
        </w:rPr>
        <w:t>în timpul întâlnirii din 31 august</w:t>
      </w:r>
      <w:r w:rsidR="00CF1C1C"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2022. </w:t>
      </w:r>
    </w:p>
    <w:p w14:paraId="7C3E6056" w14:textId="37F5DF2E" w:rsidR="0009749F" w:rsidRPr="00311242" w:rsidRDefault="00CF1C1C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Cafenelele Lingvistice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Language</w:t>
      </w:r>
      <w:proofErr w:type="spellEnd"/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11242">
        <w:rPr>
          <w:rFonts w:ascii="Times New Roman" w:hAnsi="Times New Roman" w:cs="Times New Roman"/>
          <w:b/>
          <w:bCs/>
          <w:sz w:val="24"/>
          <w:szCs w:val="24"/>
          <w:lang w:val="ro-RO"/>
        </w:rPr>
        <w:t>Cafes</w:t>
      </w:r>
      <w:proofErr w:type="spellEnd"/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) organizate de Universitatea din Stockholm sub egida CIVIS sunt </w:t>
      </w:r>
      <w:r w:rsidR="00311242" w:rsidRPr="0031124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311242">
        <w:rPr>
          <w:rFonts w:ascii="Times New Roman" w:hAnsi="Times New Roman" w:cs="Times New Roman"/>
          <w:sz w:val="24"/>
          <w:szCs w:val="24"/>
          <w:lang w:val="ro-RO"/>
        </w:rPr>
        <w:t xml:space="preserve">isponibile </w:t>
      </w:r>
      <w:hyperlink r:id="rId10" w:history="1">
        <w:r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</w:t>
        </w:r>
        <w:r w:rsidR="00311242"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</w:t>
        </w:r>
        <w:bookmarkStart w:id="0" w:name="_GoBack"/>
        <w:bookmarkEnd w:id="0"/>
        <w:r w:rsidR="00311242" w:rsidRPr="0031124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ci</w:t>
        </w:r>
      </w:hyperlink>
      <w:r w:rsidR="00311242" w:rsidRPr="0031124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482B46" w14:textId="5938E4F1" w:rsidR="00DC499B" w:rsidRPr="00311242" w:rsidRDefault="00DC499B" w:rsidP="003112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306D546" w14:textId="1572E258" w:rsidR="00D70AE3" w:rsidRPr="00F24262" w:rsidRDefault="00F24262" w:rsidP="00311242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Aix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-Marseille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National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Athens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Salzburg. CIVIS </w:t>
      </w:r>
      <w:r w:rsidRPr="00F24262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reunește o comunitate de peste 470.000 de studenți și 68.000 de angajați, dintre care peste 30.000 sunt cadre universitare și cercetători.</w:t>
      </w:r>
    </w:p>
    <w:p w14:paraId="707D9906" w14:textId="78002167" w:rsidR="00E27B6A" w:rsidRPr="00311242" w:rsidRDefault="00E27B6A" w:rsidP="0031124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27B6A" w:rsidRPr="0031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A0ADA"/>
    <w:multiLevelType w:val="multilevel"/>
    <w:tmpl w:val="EBD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6A"/>
    <w:rsid w:val="0000210B"/>
    <w:rsid w:val="000049A2"/>
    <w:rsid w:val="0005640E"/>
    <w:rsid w:val="0009749F"/>
    <w:rsid w:val="000E587C"/>
    <w:rsid w:val="00145B4C"/>
    <w:rsid w:val="00147149"/>
    <w:rsid w:val="00173B58"/>
    <w:rsid w:val="00197C4A"/>
    <w:rsid w:val="001B0991"/>
    <w:rsid w:val="001D2AAA"/>
    <w:rsid w:val="00211EE3"/>
    <w:rsid w:val="00294269"/>
    <w:rsid w:val="002B348F"/>
    <w:rsid w:val="003013D4"/>
    <w:rsid w:val="00311242"/>
    <w:rsid w:val="00335F21"/>
    <w:rsid w:val="00354F0A"/>
    <w:rsid w:val="003576B3"/>
    <w:rsid w:val="003A2E57"/>
    <w:rsid w:val="003E0BF2"/>
    <w:rsid w:val="00441458"/>
    <w:rsid w:val="004738B2"/>
    <w:rsid w:val="004E190A"/>
    <w:rsid w:val="004F7D40"/>
    <w:rsid w:val="005026C3"/>
    <w:rsid w:val="00550709"/>
    <w:rsid w:val="00572589"/>
    <w:rsid w:val="005A7D4E"/>
    <w:rsid w:val="005E1BB1"/>
    <w:rsid w:val="005F7C78"/>
    <w:rsid w:val="006272DA"/>
    <w:rsid w:val="0063749F"/>
    <w:rsid w:val="006735F0"/>
    <w:rsid w:val="006A58A8"/>
    <w:rsid w:val="00771F9A"/>
    <w:rsid w:val="00777AF4"/>
    <w:rsid w:val="00793F6A"/>
    <w:rsid w:val="007F0F83"/>
    <w:rsid w:val="007F3632"/>
    <w:rsid w:val="008631D9"/>
    <w:rsid w:val="008931AD"/>
    <w:rsid w:val="008A2D4B"/>
    <w:rsid w:val="008F632D"/>
    <w:rsid w:val="00910718"/>
    <w:rsid w:val="00946FE8"/>
    <w:rsid w:val="00957E15"/>
    <w:rsid w:val="009B7A08"/>
    <w:rsid w:val="009D2D7F"/>
    <w:rsid w:val="009E2C9D"/>
    <w:rsid w:val="00A0327E"/>
    <w:rsid w:val="00A307D1"/>
    <w:rsid w:val="00AC5D85"/>
    <w:rsid w:val="00AC6C6A"/>
    <w:rsid w:val="00B14D5A"/>
    <w:rsid w:val="00B46DCF"/>
    <w:rsid w:val="00B47E80"/>
    <w:rsid w:val="00CF1C1C"/>
    <w:rsid w:val="00D005FD"/>
    <w:rsid w:val="00D12577"/>
    <w:rsid w:val="00D26CB5"/>
    <w:rsid w:val="00D30ACB"/>
    <w:rsid w:val="00D6784A"/>
    <w:rsid w:val="00D70AE3"/>
    <w:rsid w:val="00DA381D"/>
    <w:rsid w:val="00DC499B"/>
    <w:rsid w:val="00DC77AE"/>
    <w:rsid w:val="00E01EA3"/>
    <w:rsid w:val="00E06093"/>
    <w:rsid w:val="00E27B6A"/>
    <w:rsid w:val="00E66358"/>
    <w:rsid w:val="00E67EF6"/>
    <w:rsid w:val="00E866E1"/>
    <w:rsid w:val="00EA400E"/>
    <w:rsid w:val="00EC68A9"/>
    <w:rsid w:val="00ED7607"/>
    <w:rsid w:val="00F24262"/>
    <w:rsid w:val="00F53267"/>
    <w:rsid w:val="00F82398"/>
    <w:rsid w:val="00F84B8C"/>
    <w:rsid w:val="00F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BE8A"/>
  <w15:chartTrackingRefBased/>
  <w15:docId w15:val="{4677B6CD-CEC7-49E4-8030-5B957A38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9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D4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.se/sprakstudion-language-learning-resource-centre/calendar/information-meeting-volunteering-as-a-language-cafe-coordinator-1.620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forms.sprakstudion.su.se/languagecaf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.se/sprakstudion/languagecaf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forms.sprakstudion.su.se/languagecafe/" TargetMode="External"/><Relationship Id="rId10" Type="http://schemas.openxmlformats.org/officeDocument/2006/relationships/hyperlink" Target="http://www.su.se/sprakstudion/languageca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prakstudion.s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Ioan Dorel Miclea</cp:lastModifiedBy>
  <cp:revision>81</cp:revision>
  <dcterms:created xsi:type="dcterms:W3CDTF">2022-01-13T11:09:00Z</dcterms:created>
  <dcterms:modified xsi:type="dcterms:W3CDTF">2022-08-26T06:18:00Z</dcterms:modified>
</cp:coreProperties>
</file>