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836F2" w14:textId="77777777" w:rsidR="00EA0C66" w:rsidRPr="00E61C05" w:rsidRDefault="00EA0C66" w:rsidP="00E61C05">
      <w:pPr>
        <w:spacing w:after="120" w:line="240" w:lineRule="auto"/>
        <w:jc w:val="center"/>
        <w:rPr>
          <w:rFonts w:ascii="Times New Roman" w:hAnsi="Times New Roman" w:cs="Times New Roman"/>
          <w:sz w:val="24"/>
          <w:szCs w:val="24"/>
        </w:rPr>
      </w:pPr>
    </w:p>
    <w:p w14:paraId="70CAA105" w14:textId="0C8EF552" w:rsidR="00EA0C66" w:rsidRPr="00E61C05" w:rsidRDefault="00624551" w:rsidP="00E61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val="en"/>
        </w:rPr>
      </w:pPr>
      <w:bookmarkStart w:id="0" w:name="_GoBack"/>
      <w:r w:rsidRPr="00E61C05">
        <w:rPr>
          <w:rFonts w:ascii="Times New Roman" w:eastAsia="Times New Roman" w:hAnsi="Times New Roman" w:cs="Times New Roman"/>
          <w:sz w:val="24"/>
          <w:szCs w:val="24"/>
          <w:lang w:val="en"/>
        </w:rPr>
        <w:t xml:space="preserve">Education in a pandemic context, the topic of a new edition of the </w:t>
      </w:r>
      <w:r>
        <w:rPr>
          <w:rFonts w:ascii="Times New Roman" w:eastAsia="Times New Roman" w:hAnsi="Times New Roman" w:cs="Times New Roman"/>
          <w:sz w:val="24"/>
          <w:szCs w:val="24"/>
          <w:lang w:val="en"/>
        </w:rPr>
        <w:t>UB D</w:t>
      </w:r>
      <w:r w:rsidRPr="00E61C05">
        <w:rPr>
          <w:rFonts w:ascii="Times New Roman" w:eastAsia="Times New Roman" w:hAnsi="Times New Roman" w:cs="Times New Roman"/>
          <w:sz w:val="24"/>
          <w:szCs w:val="24"/>
          <w:lang w:val="en"/>
        </w:rPr>
        <w:t xml:space="preserve">ose of </w:t>
      </w:r>
      <w:r>
        <w:rPr>
          <w:rFonts w:ascii="Times New Roman" w:eastAsia="Times New Roman" w:hAnsi="Times New Roman" w:cs="Times New Roman"/>
          <w:sz w:val="24"/>
          <w:szCs w:val="24"/>
          <w:lang w:val="en"/>
        </w:rPr>
        <w:t>S</w:t>
      </w:r>
      <w:r w:rsidRPr="00E61C05">
        <w:rPr>
          <w:rFonts w:ascii="Times New Roman" w:eastAsia="Times New Roman" w:hAnsi="Times New Roman" w:cs="Times New Roman"/>
          <w:sz w:val="24"/>
          <w:szCs w:val="24"/>
          <w:lang w:val="en"/>
        </w:rPr>
        <w:t xml:space="preserve">cience, by prof. Lucian </w:t>
      </w:r>
      <w:proofErr w:type="spellStart"/>
      <w:r>
        <w:rPr>
          <w:rFonts w:ascii="Times New Roman" w:eastAsia="Times New Roman" w:hAnsi="Times New Roman" w:cs="Times New Roman"/>
          <w:sz w:val="24"/>
          <w:szCs w:val="24"/>
          <w:lang w:val="en"/>
        </w:rPr>
        <w:t>C</w:t>
      </w:r>
      <w:r w:rsidRPr="00E61C05">
        <w:rPr>
          <w:rFonts w:ascii="Times New Roman" w:eastAsia="Times New Roman" w:hAnsi="Times New Roman" w:cs="Times New Roman"/>
          <w:sz w:val="24"/>
          <w:szCs w:val="24"/>
          <w:lang w:val="en"/>
        </w:rPr>
        <w:t>iolan</w:t>
      </w:r>
      <w:proofErr w:type="spellEnd"/>
    </w:p>
    <w:bookmarkEnd w:id="0"/>
    <w:p w14:paraId="28902A10" w14:textId="77777777" w:rsidR="00EA0C66" w:rsidRPr="00E61C05" w:rsidRDefault="00EA0C66" w:rsidP="00E61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p>
    <w:p w14:paraId="3DAA7B5C" w14:textId="4BBBD723" w:rsidR="00EA0C66" w:rsidRPr="00E61C05" w:rsidRDefault="00EA0C66" w:rsidP="00E61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E61C05">
        <w:rPr>
          <w:rFonts w:ascii="Times New Roman" w:eastAsia="Times New Roman" w:hAnsi="Times New Roman" w:cs="Times New Roman"/>
          <w:sz w:val="24"/>
          <w:szCs w:val="24"/>
          <w:lang w:val="en"/>
        </w:rPr>
        <w:t xml:space="preserve">The UB </w:t>
      </w:r>
      <w:r w:rsidR="00AD35C0" w:rsidRPr="00E61C05">
        <w:rPr>
          <w:rFonts w:ascii="Times New Roman" w:eastAsia="Times New Roman" w:hAnsi="Times New Roman" w:cs="Times New Roman"/>
          <w:sz w:val="24"/>
          <w:szCs w:val="24"/>
          <w:lang w:val="en"/>
        </w:rPr>
        <w:t>D</w:t>
      </w:r>
      <w:r w:rsidRPr="00E61C05">
        <w:rPr>
          <w:rFonts w:ascii="Times New Roman" w:eastAsia="Times New Roman" w:hAnsi="Times New Roman" w:cs="Times New Roman"/>
          <w:sz w:val="24"/>
          <w:szCs w:val="24"/>
          <w:lang w:val="en"/>
        </w:rPr>
        <w:t>ose</w:t>
      </w:r>
      <w:r w:rsidR="00AD35C0" w:rsidRPr="00E61C05">
        <w:rPr>
          <w:rFonts w:ascii="Times New Roman" w:eastAsia="Times New Roman" w:hAnsi="Times New Roman" w:cs="Times New Roman"/>
          <w:sz w:val="24"/>
          <w:szCs w:val="24"/>
          <w:lang w:val="en"/>
        </w:rPr>
        <w:t xml:space="preserve"> of Science</w:t>
      </w:r>
      <w:r w:rsidRPr="00E61C05">
        <w:rPr>
          <w:rFonts w:ascii="Times New Roman" w:eastAsia="Times New Roman" w:hAnsi="Times New Roman" w:cs="Times New Roman"/>
          <w:sz w:val="24"/>
          <w:szCs w:val="24"/>
          <w:lang w:val="en"/>
        </w:rPr>
        <w:t xml:space="preserve"> continues with the </w:t>
      </w:r>
      <w:r w:rsidR="00AD35C0" w:rsidRPr="00E61C05">
        <w:rPr>
          <w:rFonts w:ascii="Times New Roman" w:eastAsia="Times New Roman" w:hAnsi="Times New Roman" w:cs="Times New Roman"/>
          <w:sz w:val="24"/>
          <w:szCs w:val="24"/>
          <w:lang w:val="en"/>
        </w:rPr>
        <w:t>topic</w:t>
      </w:r>
      <w:r w:rsidRPr="00E61C05">
        <w:rPr>
          <w:rFonts w:ascii="Times New Roman" w:eastAsia="Times New Roman" w:hAnsi="Times New Roman" w:cs="Times New Roman"/>
          <w:sz w:val="24"/>
          <w:szCs w:val="24"/>
          <w:lang w:val="en"/>
        </w:rPr>
        <w:t xml:space="preserve"> </w:t>
      </w:r>
      <w:r w:rsidR="00E61C05">
        <w:rPr>
          <w:rFonts w:ascii="Times New Roman" w:eastAsia="Times New Roman" w:hAnsi="Times New Roman" w:cs="Times New Roman"/>
          <w:sz w:val="24"/>
          <w:szCs w:val="24"/>
          <w:lang w:val="en"/>
        </w:rPr>
        <w:t>“</w:t>
      </w:r>
      <w:r w:rsidRPr="00E61C05">
        <w:rPr>
          <w:rFonts w:ascii="Times New Roman" w:eastAsia="Times New Roman" w:hAnsi="Times New Roman" w:cs="Times New Roman"/>
          <w:sz w:val="24"/>
          <w:szCs w:val="24"/>
          <w:lang w:val="en"/>
        </w:rPr>
        <w:t>Education in a pandemic context</w:t>
      </w:r>
      <w:r w:rsidR="00E61C05">
        <w:rPr>
          <w:rFonts w:ascii="Times New Roman" w:eastAsia="Times New Roman" w:hAnsi="Times New Roman" w:cs="Times New Roman"/>
          <w:sz w:val="24"/>
          <w:szCs w:val="24"/>
          <w:lang w:val="en"/>
        </w:rPr>
        <w:t>”</w:t>
      </w:r>
      <w:r w:rsidRPr="00E61C05">
        <w:rPr>
          <w:rFonts w:ascii="Times New Roman" w:eastAsia="Times New Roman" w:hAnsi="Times New Roman" w:cs="Times New Roman"/>
          <w:sz w:val="24"/>
          <w:szCs w:val="24"/>
          <w:lang w:val="en"/>
        </w:rPr>
        <w:t xml:space="preserve"> in a presentation </w:t>
      </w:r>
      <w:r w:rsidR="00AD35C0" w:rsidRPr="00E61C05">
        <w:rPr>
          <w:rFonts w:ascii="Times New Roman" w:eastAsia="Times New Roman" w:hAnsi="Times New Roman" w:cs="Times New Roman"/>
          <w:sz w:val="24"/>
          <w:szCs w:val="24"/>
          <w:lang w:val="en"/>
        </w:rPr>
        <w:t>of</w:t>
      </w:r>
      <w:r w:rsidRPr="00E61C05">
        <w:rPr>
          <w:rFonts w:ascii="Times New Roman" w:eastAsia="Times New Roman" w:hAnsi="Times New Roman" w:cs="Times New Roman"/>
          <w:sz w:val="24"/>
          <w:szCs w:val="24"/>
          <w:lang w:val="en"/>
        </w:rPr>
        <w:t xml:space="preserve"> </w:t>
      </w:r>
      <w:r w:rsidR="00114ADB">
        <w:rPr>
          <w:rFonts w:ascii="Times New Roman" w:eastAsia="Times New Roman" w:hAnsi="Times New Roman" w:cs="Times New Roman"/>
          <w:sz w:val="24"/>
          <w:szCs w:val="24"/>
          <w:lang w:val="en"/>
        </w:rPr>
        <w:t>P</w:t>
      </w:r>
      <w:r w:rsidR="00AD35C0" w:rsidRPr="00E61C05">
        <w:rPr>
          <w:rFonts w:ascii="Times New Roman" w:eastAsia="Times New Roman" w:hAnsi="Times New Roman" w:cs="Times New Roman"/>
          <w:sz w:val="24"/>
          <w:szCs w:val="24"/>
          <w:lang w:val="en"/>
        </w:rPr>
        <w:t>rof.</w:t>
      </w:r>
      <w:r w:rsidRPr="00E61C05">
        <w:rPr>
          <w:rFonts w:ascii="Times New Roman" w:eastAsia="Times New Roman" w:hAnsi="Times New Roman" w:cs="Times New Roman"/>
          <w:sz w:val="24"/>
          <w:szCs w:val="24"/>
          <w:lang w:val="en"/>
        </w:rPr>
        <w:t xml:space="preserve"> Lucian </w:t>
      </w:r>
      <w:proofErr w:type="spellStart"/>
      <w:r w:rsidRPr="00E61C05">
        <w:rPr>
          <w:rFonts w:ascii="Times New Roman" w:eastAsia="Times New Roman" w:hAnsi="Times New Roman" w:cs="Times New Roman"/>
          <w:sz w:val="24"/>
          <w:szCs w:val="24"/>
          <w:lang w:val="en"/>
        </w:rPr>
        <w:t>Ciolan</w:t>
      </w:r>
      <w:proofErr w:type="spellEnd"/>
      <w:r w:rsidRPr="00E61C05">
        <w:rPr>
          <w:rFonts w:ascii="Times New Roman" w:eastAsia="Times New Roman" w:hAnsi="Times New Roman" w:cs="Times New Roman"/>
          <w:sz w:val="24"/>
          <w:szCs w:val="24"/>
          <w:lang w:val="en"/>
        </w:rPr>
        <w:t>,</w:t>
      </w:r>
      <w:r w:rsidR="00AD35C0" w:rsidRPr="00E61C05">
        <w:rPr>
          <w:rFonts w:ascii="Times New Roman" w:eastAsia="Times New Roman" w:hAnsi="Times New Roman" w:cs="Times New Roman"/>
          <w:sz w:val="24"/>
          <w:szCs w:val="24"/>
          <w:lang w:val="en"/>
        </w:rPr>
        <w:t xml:space="preserve"> PhD,</w:t>
      </w:r>
      <w:r w:rsidRPr="00E61C05">
        <w:rPr>
          <w:rFonts w:ascii="Times New Roman" w:eastAsia="Times New Roman" w:hAnsi="Times New Roman" w:cs="Times New Roman"/>
          <w:sz w:val="24"/>
          <w:szCs w:val="24"/>
          <w:lang w:val="en"/>
        </w:rPr>
        <w:t xml:space="preserve"> professor of educational policies and research methodology at the Faculty of Psychology and Educational Sciences and vice-rector for Development Projects, Continuous Learning and Educational Infrastructure.</w:t>
      </w:r>
    </w:p>
    <w:p w14:paraId="504B4034" w14:textId="760B9824" w:rsidR="00EA0C66" w:rsidRPr="00E61C05" w:rsidRDefault="00EA0C66" w:rsidP="00E61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E61C05">
        <w:rPr>
          <w:rFonts w:ascii="Times New Roman" w:eastAsia="Times New Roman" w:hAnsi="Times New Roman" w:cs="Times New Roman"/>
          <w:sz w:val="24"/>
          <w:szCs w:val="24"/>
          <w:lang w:val="en"/>
        </w:rPr>
        <w:t xml:space="preserve">As </w:t>
      </w:r>
      <w:r w:rsidR="00114ADB">
        <w:rPr>
          <w:rFonts w:ascii="Times New Roman" w:eastAsia="Times New Roman" w:hAnsi="Times New Roman" w:cs="Times New Roman"/>
          <w:sz w:val="24"/>
          <w:szCs w:val="24"/>
          <w:lang w:val="en"/>
        </w:rPr>
        <w:t>Prof.</w:t>
      </w:r>
      <w:r w:rsidRPr="00E61C05">
        <w:rPr>
          <w:rFonts w:ascii="Times New Roman" w:eastAsia="Times New Roman" w:hAnsi="Times New Roman" w:cs="Times New Roman"/>
          <w:sz w:val="24"/>
          <w:szCs w:val="24"/>
          <w:lang w:val="en"/>
        </w:rPr>
        <w:t xml:space="preserve"> Lucian </w:t>
      </w:r>
      <w:proofErr w:type="spellStart"/>
      <w:r w:rsidRPr="00E61C05">
        <w:rPr>
          <w:rFonts w:ascii="Times New Roman" w:eastAsia="Times New Roman" w:hAnsi="Times New Roman" w:cs="Times New Roman"/>
          <w:sz w:val="24"/>
          <w:szCs w:val="24"/>
          <w:lang w:val="en"/>
        </w:rPr>
        <w:t>Ciolan</w:t>
      </w:r>
      <w:proofErr w:type="spellEnd"/>
      <w:r w:rsidRPr="00E61C05">
        <w:rPr>
          <w:rFonts w:ascii="Times New Roman" w:eastAsia="Times New Roman" w:hAnsi="Times New Roman" w:cs="Times New Roman"/>
          <w:sz w:val="24"/>
          <w:szCs w:val="24"/>
          <w:lang w:val="en"/>
        </w:rPr>
        <w:t xml:space="preserve"> </w:t>
      </w:r>
      <w:r w:rsidR="00AD35C0" w:rsidRPr="00E61C05">
        <w:rPr>
          <w:rFonts w:ascii="Times New Roman" w:eastAsia="Times New Roman" w:hAnsi="Times New Roman" w:cs="Times New Roman"/>
          <w:sz w:val="24"/>
          <w:szCs w:val="24"/>
          <w:lang w:val="en"/>
        </w:rPr>
        <w:t>noted</w:t>
      </w:r>
      <w:r w:rsidRPr="00E61C05">
        <w:rPr>
          <w:rFonts w:ascii="Times New Roman" w:eastAsia="Times New Roman" w:hAnsi="Times New Roman" w:cs="Times New Roman"/>
          <w:sz w:val="24"/>
          <w:szCs w:val="24"/>
          <w:lang w:val="en"/>
        </w:rPr>
        <w:t xml:space="preserve">, we are still so concerned with what is happening to us during this pandemic period that, caught up in the fever of everyday events and their drama, we have not yet found enough resources to think seriously </w:t>
      </w:r>
      <w:r w:rsidR="00AD35C0" w:rsidRPr="00E61C05">
        <w:rPr>
          <w:rFonts w:ascii="Times New Roman" w:eastAsia="Times New Roman" w:hAnsi="Times New Roman" w:cs="Times New Roman"/>
          <w:sz w:val="24"/>
          <w:szCs w:val="24"/>
          <w:lang w:val="en"/>
        </w:rPr>
        <w:t>about</w:t>
      </w:r>
      <w:r w:rsidRPr="00E61C05">
        <w:rPr>
          <w:rFonts w:ascii="Times New Roman" w:eastAsia="Times New Roman" w:hAnsi="Times New Roman" w:cs="Times New Roman"/>
          <w:sz w:val="24"/>
          <w:szCs w:val="24"/>
          <w:lang w:val="en"/>
        </w:rPr>
        <w:t xml:space="preserve"> what will be at the end of the pandemic in </w:t>
      </w:r>
      <w:r w:rsidR="00AD35C0" w:rsidRPr="00E61C05">
        <w:rPr>
          <w:rFonts w:ascii="Times New Roman" w:eastAsia="Times New Roman" w:hAnsi="Times New Roman" w:cs="Times New Roman"/>
          <w:sz w:val="24"/>
          <w:szCs w:val="24"/>
          <w:lang w:val="en"/>
        </w:rPr>
        <w:t>the</w:t>
      </w:r>
      <w:r w:rsidRPr="00E61C05">
        <w:rPr>
          <w:rFonts w:ascii="Times New Roman" w:eastAsia="Times New Roman" w:hAnsi="Times New Roman" w:cs="Times New Roman"/>
          <w:sz w:val="24"/>
          <w:szCs w:val="24"/>
          <w:lang w:val="en"/>
        </w:rPr>
        <w:t xml:space="preserve"> educational </w:t>
      </w:r>
      <w:r w:rsidR="00AD35C0" w:rsidRPr="00E61C05">
        <w:rPr>
          <w:rFonts w:ascii="Times New Roman" w:eastAsia="Times New Roman" w:hAnsi="Times New Roman" w:cs="Times New Roman"/>
          <w:sz w:val="24"/>
          <w:szCs w:val="24"/>
          <w:lang w:val="en"/>
        </w:rPr>
        <w:t>milieu</w:t>
      </w:r>
      <w:r w:rsidRPr="00E61C05">
        <w:rPr>
          <w:rFonts w:ascii="Times New Roman" w:eastAsia="Times New Roman" w:hAnsi="Times New Roman" w:cs="Times New Roman"/>
          <w:sz w:val="24"/>
          <w:szCs w:val="24"/>
          <w:lang w:val="en"/>
        </w:rPr>
        <w:t>. Thus, taking into account the fact that we are witnessing perhaps the biggest unintended experiment that schools have been subjected to and that, recently, more than 1.6 billion children in almost 200 countries of the world have been locked out of schools, it is time to think very seriously not only about how the pandemic affects education, but also about what we can do so that, on the one hand, we minimize the effects of the pandemic on education, and on the other hand, we develop some serious strategies to recovery for the post-pandemic period. From this perspective,</w:t>
      </w:r>
      <w:r w:rsidR="00E61C05" w:rsidRPr="00E61C05">
        <w:rPr>
          <w:rFonts w:ascii="Times New Roman" w:eastAsia="Times New Roman" w:hAnsi="Times New Roman" w:cs="Times New Roman"/>
          <w:sz w:val="24"/>
          <w:szCs w:val="24"/>
          <w:lang w:val="en"/>
        </w:rPr>
        <w:t xml:space="preserve"> shows</w:t>
      </w:r>
      <w:r w:rsidRPr="00E61C05">
        <w:rPr>
          <w:rFonts w:ascii="Times New Roman" w:eastAsia="Times New Roman" w:hAnsi="Times New Roman" w:cs="Times New Roman"/>
          <w:sz w:val="24"/>
          <w:szCs w:val="24"/>
          <w:lang w:val="en"/>
        </w:rPr>
        <w:t xml:space="preserve"> Professor Lucian </w:t>
      </w:r>
      <w:proofErr w:type="spellStart"/>
      <w:r w:rsidRPr="00E61C05">
        <w:rPr>
          <w:rFonts w:ascii="Times New Roman" w:eastAsia="Times New Roman" w:hAnsi="Times New Roman" w:cs="Times New Roman"/>
          <w:sz w:val="24"/>
          <w:szCs w:val="24"/>
          <w:lang w:val="en"/>
        </w:rPr>
        <w:t>Ciolan</w:t>
      </w:r>
      <w:proofErr w:type="spellEnd"/>
      <w:r w:rsidRPr="00E61C05">
        <w:rPr>
          <w:rFonts w:ascii="Times New Roman" w:eastAsia="Times New Roman" w:hAnsi="Times New Roman" w:cs="Times New Roman"/>
          <w:sz w:val="24"/>
          <w:szCs w:val="24"/>
          <w:lang w:val="en"/>
        </w:rPr>
        <w:t xml:space="preserve">, three areas are essential: learning losses, as the literature already says, the well-being of children and teachers and the problem of inequities. Addressing in the presentation, one by one, each of these issues, </w:t>
      </w:r>
      <w:r w:rsidR="00114ADB">
        <w:rPr>
          <w:rFonts w:ascii="Times New Roman" w:eastAsia="Times New Roman" w:hAnsi="Times New Roman" w:cs="Times New Roman"/>
          <w:sz w:val="24"/>
          <w:szCs w:val="24"/>
          <w:lang w:val="en"/>
        </w:rPr>
        <w:t>Prof.</w:t>
      </w:r>
      <w:r w:rsidRPr="00E61C05">
        <w:rPr>
          <w:rFonts w:ascii="Times New Roman" w:eastAsia="Times New Roman" w:hAnsi="Times New Roman" w:cs="Times New Roman"/>
          <w:sz w:val="24"/>
          <w:szCs w:val="24"/>
          <w:lang w:val="en"/>
        </w:rPr>
        <w:t xml:space="preserve"> </w:t>
      </w:r>
      <w:proofErr w:type="spellStart"/>
      <w:r w:rsidRPr="00E61C05">
        <w:rPr>
          <w:rFonts w:ascii="Times New Roman" w:eastAsia="Times New Roman" w:hAnsi="Times New Roman" w:cs="Times New Roman"/>
          <w:sz w:val="24"/>
          <w:szCs w:val="24"/>
          <w:lang w:val="en"/>
        </w:rPr>
        <w:t>Ciolan</w:t>
      </w:r>
      <w:proofErr w:type="spellEnd"/>
      <w:r w:rsidRPr="00E61C05">
        <w:rPr>
          <w:rFonts w:ascii="Times New Roman" w:eastAsia="Times New Roman" w:hAnsi="Times New Roman" w:cs="Times New Roman"/>
          <w:sz w:val="24"/>
          <w:szCs w:val="24"/>
          <w:lang w:val="en"/>
        </w:rPr>
        <w:t xml:space="preserve"> discusses the possible solutions to all these challenges.</w:t>
      </w:r>
    </w:p>
    <w:p w14:paraId="1044B6E8" w14:textId="1929B497" w:rsidR="00AD085D" w:rsidRPr="00E61C05" w:rsidRDefault="00EA0C66" w:rsidP="00E61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rPr>
      </w:pPr>
      <w:r w:rsidRPr="00E61C05">
        <w:rPr>
          <w:rFonts w:ascii="Times New Roman" w:eastAsia="Times New Roman" w:hAnsi="Times New Roman" w:cs="Times New Roman"/>
          <w:sz w:val="24"/>
          <w:szCs w:val="24"/>
          <w:lang w:val="en"/>
        </w:rPr>
        <w:t>The third episode of the UB Dose</w:t>
      </w:r>
      <w:r w:rsidR="003D269B" w:rsidRPr="00E61C05">
        <w:rPr>
          <w:rFonts w:ascii="Times New Roman" w:eastAsia="Times New Roman" w:hAnsi="Times New Roman" w:cs="Times New Roman"/>
          <w:sz w:val="24"/>
          <w:szCs w:val="24"/>
          <w:lang w:val="en"/>
        </w:rPr>
        <w:t xml:space="preserve"> of Science</w:t>
      </w:r>
      <w:r w:rsidRPr="00E61C05">
        <w:rPr>
          <w:rFonts w:ascii="Times New Roman" w:eastAsia="Times New Roman" w:hAnsi="Times New Roman" w:cs="Times New Roman"/>
          <w:sz w:val="24"/>
          <w:szCs w:val="24"/>
          <w:lang w:val="en"/>
        </w:rPr>
        <w:t xml:space="preserve"> can be accessed </w:t>
      </w:r>
      <w:r w:rsidRPr="00E61C05">
        <w:rPr>
          <w:rFonts w:ascii="Times New Roman" w:eastAsia="Times New Roman" w:hAnsi="Times New Roman" w:cs="Times New Roman"/>
          <w:sz w:val="24"/>
          <w:szCs w:val="24"/>
          <w:u w:val="single"/>
          <w:lang w:val="en"/>
        </w:rPr>
        <w:t>here</w:t>
      </w:r>
      <w:r w:rsidRPr="00E61C05">
        <w:rPr>
          <w:rFonts w:ascii="Times New Roman" w:eastAsia="Times New Roman" w:hAnsi="Times New Roman" w:cs="Times New Roman"/>
          <w:sz w:val="24"/>
          <w:szCs w:val="24"/>
          <w:lang w:val="en"/>
        </w:rPr>
        <w:t>.</w:t>
      </w:r>
    </w:p>
    <w:p w14:paraId="022E6656" w14:textId="77777777" w:rsidR="00EA0C66" w:rsidRPr="00E61C05" w:rsidRDefault="00EA0C66" w:rsidP="00E61C05">
      <w:pPr>
        <w:pStyle w:val="PreformatatHTML"/>
        <w:spacing w:after="120"/>
        <w:jc w:val="both"/>
        <w:rPr>
          <w:rStyle w:val="y2iqfc"/>
          <w:rFonts w:ascii="Times New Roman" w:hAnsi="Times New Roman" w:cs="Times New Roman"/>
          <w:sz w:val="24"/>
          <w:szCs w:val="24"/>
          <w:lang w:val="en"/>
        </w:rPr>
      </w:pPr>
      <w:r w:rsidRPr="00E61C05">
        <w:rPr>
          <w:rStyle w:val="y2iqfc"/>
          <w:rFonts w:ascii="Times New Roman" w:hAnsi="Times New Roman" w:cs="Times New Roman"/>
          <w:sz w:val="24"/>
          <w:szCs w:val="24"/>
          <w:lang w:val="en"/>
        </w:rPr>
        <w:t xml:space="preserve">Lucian </w:t>
      </w:r>
      <w:proofErr w:type="spellStart"/>
      <w:r w:rsidRPr="00E61C05">
        <w:rPr>
          <w:rStyle w:val="y2iqfc"/>
          <w:rFonts w:ascii="Times New Roman" w:hAnsi="Times New Roman" w:cs="Times New Roman"/>
          <w:sz w:val="24"/>
          <w:szCs w:val="24"/>
          <w:lang w:val="en"/>
        </w:rPr>
        <w:t>Ciolan</w:t>
      </w:r>
      <w:proofErr w:type="spellEnd"/>
      <w:r w:rsidRPr="00E61C05">
        <w:rPr>
          <w:rStyle w:val="y2iqfc"/>
          <w:rFonts w:ascii="Times New Roman" w:hAnsi="Times New Roman" w:cs="Times New Roman"/>
          <w:sz w:val="24"/>
          <w:szCs w:val="24"/>
          <w:lang w:val="en"/>
        </w:rPr>
        <w:t xml:space="preserve"> is a professor of educational policies and research methodology at the Department of Educational Sciences of the Faculty of Psychology and Educational Sciences of UB.</w:t>
      </w:r>
    </w:p>
    <w:p w14:paraId="491895CF" w14:textId="77777777" w:rsidR="00EA0C66" w:rsidRPr="00E61C05" w:rsidRDefault="00EA0C66" w:rsidP="00E61C05">
      <w:pPr>
        <w:pStyle w:val="PreformatatHTML"/>
        <w:spacing w:after="120"/>
        <w:jc w:val="both"/>
        <w:rPr>
          <w:rStyle w:val="y2iqfc"/>
          <w:rFonts w:ascii="Times New Roman" w:hAnsi="Times New Roman" w:cs="Times New Roman"/>
          <w:sz w:val="24"/>
          <w:szCs w:val="24"/>
          <w:lang w:val="en"/>
        </w:rPr>
      </w:pPr>
      <w:r w:rsidRPr="00E61C05">
        <w:rPr>
          <w:rStyle w:val="y2iqfc"/>
          <w:rFonts w:ascii="Times New Roman" w:hAnsi="Times New Roman" w:cs="Times New Roman"/>
          <w:sz w:val="24"/>
          <w:szCs w:val="24"/>
          <w:lang w:val="en"/>
        </w:rPr>
        <w:t>After four years of managerial activity as department director and eight years as dean of the faculty, he joined the new UB management team in December 2019, occupying the position of vice-rector with a portfolio consisting of development projects, lifelong learning and educational infrastructure.</w:t>
      </w:r>
    </w:p>
    <w:p w14:paraId="4F37F241" w14:textId="0CC8E8FC" w:rsidR="00EA0C66" w:rsidRPr="00E61C05" w:rsidRDefault="00EA0C66" w:rsidP="00E61C05">
      <w:pPr>
        <w:pStyle w:val="PreformatatHTML"/>
        <w:spacing w:after="120"/>
        <w:jc w:val="both"/>
        <w:rPr>
          <w:rStyle w:val="y2iqfc"/>
          <w:rFonts w:ascii="Times New Roman" w:hAnsi="Times New Roman" w:cs="Times New Roman"/>
          <w:sz w:val="24"/>
          <w:szCs w:val="24"/>
          <w:lang w:val="en"/>
        </w:rPr>
      </w:pPr>
      <w:r w:rsidRPr="00E61C05">
        <w:rPr>
          <w:rStyle w:val="y2iqfc"/>
          <w:rFonts w:ascii="Times New Roman" w:hAnsi="Times New Roman" w:cs="Times New Roman"/>
          <w:sz w:val="24"/>
          <w:szCs w:val="24"/>
          <w:lang w:val="en"/>
        </w:rPr>
        <w:t xml:space="preserve">His main areas of interest are public/educational policies, research methodology, training of trainers, applications of (neuro)cognitive sciences in public policies and learning processes. More details </w:t>
      </w:r>
      <w:r w:rsidR="00E61C05" w:rsidRPr="00E61C05">
        <w:rPr>
          <w:rStyle w:val="y2iqfc"/>
          <w:rFonts w:ascii="Times New Roman" w:hAnsi="Times New Roman" w:cs="Times New Roman"/>
          <w:sz w:val="24"/>
          <w:szCs w:val="24"/>
          <w:lang w:val="en"/>
        </w:rPr>
        <w:t>on</w:t>
      </w:r>
      <w:r w:rsidRPr="00E61C05">
        <w:rPr>
          <w:rStyle w:val="y2iqfc"/>
          <w:rFonts w:ascii="Times New Roman" w:hAnsi="Times New Roman" w:cs="Times New Roman"/>
          <w:sz w:val="24"/>
          <w:szCs w:val="24"/>
          <w:lang w:val="en"/>
        </w:rPr>
        <w:t xml:space="preserve"> Lucian </w:t>
      </w:r>
      <w:proofErr w:type="spellStart"/>
      <w:r w:rsidRPr="00E61C05">
        <w:rPr>
          <w:rStyle w:val="y2iqfc"/>
          <w:rFonts w:ascii="Times New Roman" w:hAnsi="Times New Roman" w:cs="Times New Roman"/>
          <w:sz w:val="24"/>
          <w:szCs w:val="24"/>
          <w:lang w:val="en"/>
        </w:rPr>
        <w:t>Ciolan</w:t>
      </w:r>
      <w:proofErr w:type="spellEnd"/>
      <w:r w:rsidRPr="00E61C05">
        <w:rPr>
          <w:rStyle w:val="y2iqfc"/>
          <w:rFonts w:ascii="Times New Roman" w:hAnsi="Times New Roman" w:cs="Times New Roman"/>
          <w:sz w:val="24"/>
          <w:szCs w:val="24"/>
          <w:lang w:val="en"/>
        </w:rPr>
        <w:t xml:space="preserve"> are available </w:t>
      </w:r>
      <w:r w:rsidRPr="00114ADB">
        <w:rPr>
          <w:rStyle w:val="y2iqfc"/>
          <w:rFonts w:ascii="Times New Roman" w:hAnsi="Times New Roman" w:cs="Times New Roman"/>
          <w:sz w:val="24"/>
          <w:szCs w:val="24"/>
          <w:u w:val="single"/>
          <w:lang w:val="en"/>
        </w:rPr>
        <w:t>here</w:t>
      </w:r>
      <w:r w:rsidRPr="00E61C05">
        <w:rPr>
          <w:rStyle w:val="y2iqfc"/>
          <w:rFonts w:ascii="Times New Roman" w:hAnsi="Times New Roman" w:cs="Times New Roman"/>
          <w:sz w:val="24"/>
          <w:szCs w:val="24"/>
          <w:lang w:val="en"/>
        </w:rPr>
        <w:t>.</w:t>
      </w:r>
    </w:p>
    <w:p w14:paraId="2B703EAD" w14:textId="523C0325" w:rsidR="00E61C05" w:rsidRPr="00E61C05" w:rsidRDefault="00E61C05" w:rsidP="00E61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E61C05">
        <w:rPr>
          <w:rFonts w:ascii="Times New Roman" w:eastAsia="Times New Roman" w:hAnsi="Times New Roman" w:cs="Times New Roman"/>
          <w:sz w:val="24"/>
          <w:szCs w:val="24"/>
          <w:lang w:val="en"/>
        </w:rPr>
        <w:t>Launched in October 2021 within the Science Communication Program of the University of Bucharest, the UB Dose of Science aims to provide in an intense and dynamic manner, scientific information in an attractive, vivid and expressive format.</w:t>
      </w:r>
    </w:p>
    <w:p w14:paraId="0C213E74" w14:textId="4B80A0A4" w:rsidR="00E61C05" w:rsidRPr="00E61C05" w:rsidRDefault="00E61C05" w:rsidP="00E61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Style w:val="Robust"/>
          <w:rFonts w:ascii="Times New Roman" w:eastAsia="Times New Roman" w:hAnsi="Times New Roman" w:cs="Times New Roman"/>
          <w:b w:val="0"/>
          <w:bCs w:val="0"/>
          <w:sz w:val="24"/>
          <w:szCs w:val="24"/>
        </w:rPr>
      </w:pPr>
      <w:r w:rsidRPr="00E61C05">
        <w:rPr>
          <w:rFonts w:ascii="Times New Roman" w:eastAsia="Times New Roman" w:hAnsi="Times New Roman" w:cs="Times New Roman"/>
          <w:sz w:val="24"/>
          <w:szCs w:val="24"/>
          <w:lang w:val="en"/>
        </w:rPr>
        <w:t>Intended to be a synthetic and captivating way of communicating the various fields of science, the UB Dose of Science addresses to the public and encourages the connection between the academic and non-academic milieu based on current topics of interest to both the scientific community and the public. The guests are mainly professors and researchers from the University of Bucharest.</w:t>
      </w:r>
    </w:p>
    <w:p w14:paraId="7265A62E" w14:textId="2687D672" w:rsidR="00E61C05" w:rsidRPr="00E61C05" w:rsidRDefault="00E61C05" w:rsidP="00E61C05">
      <w:pPr>
        <w:pStyle w:val="PreformatatHTML"/>
        <w:spacing w:after="120"/>
        <w:jc w:val="both"/>
        <w:rPr>
          <w:rStyle w:val="y2iqfc"/>
          <w:rFonts w:ascii="Times New Roman" w:hAnsi="Times New Roman" w:cs="Times New Roman"/>
          <w:sz w:val="24"/>
          <w:szCs w:val="24"/>
          <w:lang w:val="en"/>
        </w:rPr>
      </w:pPr>
      <w:r w:rsidRPr="00E61C05">
        <w:rPr>
          <w:rStyle w:val="y2iqfc"/>
          <w:rFonts w:ascii="Times New Roman" w:hAnsi="Times New Roman" w:cs="Times New Roman"/>
          <w:sz w:val="24"/>
          <w:szCs w:val="24"/>
          <w:lang w:val="en"/>
        </w:rPr>
        <w:t>The videos from the UB Dose of Science include short and dynamic presentations of topics relevant to contemporary society: pollution, climate change, pandemic and post-pandemic contexts, education, digitalization and more.</w:t>
      </w:r>
    </w:p>
    <w:p w14:paraId="40A51BD6" w14:textId="190A1451" w:rsidR="00E61C05" w:rsidRPr="00E61C05" w:rsidRDefault="00E61C05" w:rsidP="00E61C05">
      <w:pPr>
        <w:pStyle w:val="PreformatatHTML"/>
        <w:spacing w:after="120"/>
        <w:jc w:val="both"/>
        <w:rPr>
          <w:rFonts w:ascii="Times New Roman" w:hAnsi="Times New Roman" w:cs="Times New Roman"/>
          <w:sz w:val="24"/>
          <w:szCs w:val="24"/>
          <w:lang w:val="en"/>
        </w:rPr>
      </w:pPr>
      <w:r w:rsidRPr="00E61C05">
        <w:rPr>
          <w:rStyle w:val="y2iqfc"/>
          <w:rFonts w:ascii="Times New Roman" w:hAnsi="Times New Roman" w:cs="Times New Roman"/>
          <w:sz w:val="24"/>
          <w:szCs w:val="24"/>
          <w:lang w:val="en"/>
        </w:rPr>
        <w:lastRenderedPageBreak/>
        <w:t xml:space="preserve">Thus, in addition to the fundamental dimension of communicating scientifically validated information, the </w:t>
      </w:r>
      <w:r w:rsidRPr="00E61C05">
        <w:rPr>
          <w:rFonts w:ascii="Times New Roman" w:hAnsi="Times New Roman" w:cs="Times New Roman"/>
          <w:sz w:val="24"/>
          <w:szCs w:val="24"/>
          <w:lang w:val="en"/>
        </w:rPr>
        <w:t xml:space="preserve">UB Dose of </w:t>
      </w:r>
      <w:r w:rsidRPr="00E61C05">
        <w:rPr>
          <w:rStyle w:val="y2iqfc"/>
          <w:rFonts w:ascii="Times New Roman" w:hAnsi="Times New Roman" w:cs="Times New Roman"/>
          <w:sz w:val="24"/>
          <w:szCs w:val="24"/>
          <w:lang w:val="en"/>
        </w:rPr>
        <w:t>Science also offers an important element of social responsibility, reconfirming the role and mission of the University of Bucharest in society by contributing to the awareness of critical issues of today's world and popularization of possible solutions to these issues.</w:t>
      </w:r>
    </w:p>
    <w:p w14:paraId="4E6985C3" w14:textId="2319B7ED" w:rsidR="00EA0C66" w:rsidRPr="00E61C05" w:rsidRDefault="00EA0C66" w:rsidP="00E61C05">
      <w:pPr>
        <w:pStyle w:val="PreformatatHTML"/>
        <w:spacing w:after="120"/>
        <w:jc w:val="both"/>
        <w:rPr>
          <w:rFonts w:ascii="Times New Roman" w:hAnsi="Times New Roman" w:cs="Times New Roman"/>
          <w:sz w:val="24"/>
          <w:szCs w:val="24"/>
        </w:rPr>
      </w:pPr>
      <w:r w:rsidRPr="00E61C05">
        <w:rPr>
          <w:rStyle w:val="y2iqfc"/>
          <w:rFonts w:ascii="Times New Roman" w:hAnsi="Times New Roman" w:cs="Times New Roman"/>
          <w:sz w:val="24"/>
          <w:szCs w:val="24"/>
          <w:lang w:val="en"/>
        </w:rPr>
        <w:t xml:space="preserve">The </w:t>
      </w:r>
      <w:r w:rsidR="00114ADB">
        <w:rPr>
          <w:rStyle w:val="y2iqfc"/>
          <w:rFonts w:ascii="Times New Roman" w:hAnsi="Times New Roman" w:cs="Times New Roman"/>
          <w:sz w:val="24"/>
          <w:szCs w:val="24"/>
          <w:lang w:val="en"/>
        </w:rPr>
        <w:t>video</w:t>
      </w:r>
      <w:r w:rsidRPr="00E61C05">
        <w:rPr>
          <w:rStyle w:val="y2iqfc"/>
          <w:rFonts w:ascii="Times New Roman" w:hAnsi="Times New Roman" w:cs="Times New Roman"/>
          <w:sz w:val="24"/>
          <w:szCs w:val="24"/>
          <w:lang w:val="en"/>
        </w:rPr>
        <w:t xml:space="preserve"> was </w:t>
      </w:r>
      <w:r w:rsidR="00114ADB" w:rsidRPr="00E61C05">
        <w:rPr>
          <w:rStyle w:val="y2iqfc"/>
          <w:rFonts w:ascii="Times New Roman" w:hAnsi="Times New Roman" w:cs="Times New Roman"/>
          <w:sz w:val="24"/>
          <w:szCs w:val="24"/>
          <w:lang w:val="en"/>
        </w:rPr>
        <w:t>recorded</w:t>
      </w:r>
      <w:r w:rsidRPr="00E61C05">
        <w:rPr>
          <w:rStyle w:val="y2iqfc"/>
          <w:rFonts w:ascii="Times New Roman" w:hAnsi="Times New Roman" w:cs="Times New Roman"/>
          <w:sz w:val="24"/>
          <w:szCs w:val="24"/>
          <w:lang w:val="en"/>
        </w:rPr>
        <w:t xml:space="preserve"> at the Learning Center of the University of Bucharest.</w:t>
      </w:r>
    </w:p>
    <w:p w14:paraId="252F849B" w14:textId="77777777" w:rsidR="00EA0C66" w:rsidRPr="00E61C05" w:rsidRDefault="00EA0C66" w:rsidP="00E61C05">
      <w:pPr>
        <w:spacing w:after="120" w:line="240" w:lineRule="auto"/>
        <w:jc w:val="both"/>
        <w:rPr>
          <w:rFonts w:ascii="Times New Roman" w:hAnsi="Times New Roman" w:cs="Times New Roman"/>
          <w:sz w:val="24"/>
          <w:szCs w:val="24"/>
        </w:rPr>
      </w:pPr>
    </w:p>
    <w:sectPr w:rsidR="00EA0C66" w:rsidRPr="00E61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ADD"/>
    <w:rsid w:val="00114ADB"/>
    <w:rsid w:val="003D269B"/>
    <w:rsid w:val="00624551"/>
    <w:rsid w:val="00962ADD"/>
    <w:rsid w:val="00AD085D"/>
    <w:rsid w:val="00AD35C0"/>
    <w:rsid w:val="00AE264C"/>
    <w:rsid w:val="00E0432F"/>
    <w:rsid w:val="00E61C05"/>
    <w:rsid w:val="00EA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E0432F"/>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E0432F"/>
    <w:rPr>
      <w:b/>
      <w:bCs/>
    </w:rPr>
  </w:style>
  <w:style w:type="character" w:styleId="Accentuat">
    <w:name w:val="Emphasis"/>
    <w:basedOn w:val="Fontdeparagrafimplicit"/>
    <w:uiPriority w:val="20"/>
    <w:qFormat/>
    <w:rsid w:val="00E0432F"/>
    <w:rPr>
      <w:i/>
      <w:iCs/>
    </w:rPr>
  </w:style>
  <w:style w:type="character" w:styleId="Hyperlink">
    <w:name w:val="Hyperlink"/>
    <w:basedOn w:val="Fontdeparagrafimplicit"/>
    <w:uiPriority w:val="99"/>
    <w:semiHidden/>
    <w:unhideWhenUsed/>
    <w:rsid w:val="00E0432F"/>
    <w:rPr>
      <w:color w:val="0000FF"/>
      <w:u w:val="single"/>
    </w:rPr>
  </w:style>
  <w:style w:type="paragraph" w:styleId="PreformatatHTML">
    <w:name w:val="HTML Preformatted"/>
    <w:basedOn w:val="Normal"/>
    <w:link w:val="PreformatatHTMLCaracter"/>
    <w:uiPriority w:val="99"/>
    <w:semiHidden/>
    <w:unhideWhenUsed/>
    <w:rsid w:val="00EA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semiHidden/>
    <w:rsid w:val="00EA0C66"/>
    <w:rPr>
      <w:rFonts w:ascii="Courier New" w:eastAsia="Times New Roman" w:hAnsi="Courier New" w:cs="Courier New"/>
      <w:sz w:val="20"/>
      <w:szCs w:val="20"/>
    </w:rPr>
  </w:style>
  <w:style w:type="character" w:customStyle="1" w:styleId="y2iqfc">
    <w:name w:val="y2iqfc"/>
    <w:basedOn w:val="Fontdeparagrafimplicit"/>
    <w:rsid w:val="00EA0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E0432F"/>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E0432F"/>
    <w:rPr>
      <w:b/>
      <w:bCs/>
    </w:rPr>
  </w:style>
  <w:style w:type="character" w:styleId="Accentuat">
    <w:name w:val="Emphasis"/>
    <w:basedOn w:val="Fontdeparagrafimplicit"/>
    <w:uiPriority w:val="20"/>
    <w:qFormat/>
    <w:rsid w:val="00E0432F"/>
    <w:rPr>
      <w:i/>
      <w:iCs/>
    </w:rPr>
  </w:style>
  <w:style w:type="character" w:styleId="Hyperlink">
    <w:name w:val="Hyperlink"/>
    <w:basedOn w:val="Fontdeparagrafimplicit"/>
    <w:uiPriority w:val="99"/>
    <w:semiHidden/>
    <w:unhideWhenUsed/>
    <w:rsid w:val="00E0432F"/>
    <w:rPr>
      <w:color w:val="0000FF"/>
      <w:u w:val="single"/>
    </w:rPr>
  </w:style>
  <w:style w:type="paragraph" w:styleId="PreformatatHTML">
    <w:name w:val="HTML Preformatted"/>
    <w:basedOn w:val="Normal"/>
    <w:link w:val="PreformatatHTMLCaracter"/>
    <w:uiPriority w:val="99"/>
    <w:semiHidden/>
    <w:unhideWhenUsed/>
    <w:rsid w:val="00EA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semiHidden/>
    <w:rsid w:val="00EA0C66"/>
    <w:rPr>
      <w:rFonts w:ascii="Courier New" w:eastAsia="Times New Roman" w:hAnsi="Courier New" w:cs="Courier New"/>
      <w:sz w:val="20"/>
      <w:szCs w:val="20"/>
    </w:rPr>
  </w:style>
  <w:style w:type="character" w:customStyle="1" w:styleId="y2iqfc">
    <w:name w:val="y2iqfc"/>
    <w:basedOn w:val="Fontdeparagrafimplicit"/>
    <w:rsid w:val="00EA0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57512">
      <w:bodyDiv w:val="1"/>
      <w:marLeft w:val="0"/>
      <w:marRight w:val="0"/>
      <w:marTop w:val="0"/>
      <w:marBottom w:val="0"/>
      <w:divBdr>
        <w:top w:val="none" w:sz="0" w:space="0" w:color="auto"/>
        <w:left w:val="none" w:sz="0" w:space="0" w:color="auto"/>
        <w:bottom w:val="none" w:sz="0" w:space="0" w:color="auto"/>
        <w:right w:val="none" w:sz="0" w:space="0" w:color="auto"/>
      </w:divBdr>
    </w:div>
    <w:div w:id="962661243">
      <w:bodyDiv w:val="1"/>
      <w:marLeft w:val="0"/>
      <w:marRight w:val="0"/>
      <w:marTop w:val="0"/>
      <w:marBottom w:val="0"/>
      <w:divBdr>
        <w:top w:val="none" w:sz="0" w:space="0" w:color="auto"/>
        <w:left w:val="none" w:sz="0" w:space="0" w:color="auto"/>
        <w:bottom w:val="none" w:sz="0" w:space="0" w:color="auto"/>
        <w:right w:val="none" w:sz="0" w:space="0" w:color="auto"/>
      </w:divBdr>
    </w:div>
    <w:div w:id="1106659891">
      <w:bodyDiv w:val="1"/>
      <w:marLeft w:val="0"/>
      <w:marRight w:val="0"/>
      <w:marTop w:val="0"/>
      <w:marBottom w:val="0"/>
      <w:divBdr>
        <w:top w:val="none" w:sz="0" w:space="0" w:color="auto"/>
        <w:left w:val="none" w:sz="0" w:space="0" w:color="auto"/>
        <w:bottom w:val="none" w:sz="0" w:space="0" w:color="auto"/>
        <w:right w:val="none" w:sz="0" w:space="0" w:color="auto"/>
      </w:divBdr>
    </w:div>
    <w:div w:id="195273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559</Words>
  <Characters>3189</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Andreea Pirvan</dc:creator>
  <cp:keywords/>
  <dc:description/>
  <cp:lastModifiedBy>Larisa Andreea Pirvan</cp:lastModifiedBy>
  <cp:revision>9</cp:revision>
  <dcterms:created xsi:type="dcterms:W3CDTF">2022-08-31T06:53:00Z</dcterms:created>
  <dcterms:modified xsi:type="dcterms:W3CDTF">2022-09-05T11:37:00Z</dcterms:modified>
</cp:coreProperties>
</file>