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4966" w14:textId="4B4C80B2" w:rsidR="00AA22DB" w:rsidRPr="0040678E" w:rsidRDefault="00AA22DB" w:rsidP="0040678E">
      <w:pPr>
        <w:spacing w:after="0" w:line="324" w:lineRule="atLeast"/>
        <w:jc w:val="both"/>
        <w:textAlignment w:val="baseline"/>
        <w:outlineLvl w:val="0"/>
        <w:rPr>
          <w:rFonts w:ascii="Times New Roman" w:eastAsia="Times New Roman" w:hAnsi="Times New Roman" w:cs="Times New Roman"/>
          <w:b/>
          <w:iCs/>
          <w:kern w:val="36"/>
          <w:sz w:val="24"/>
          <w:szCs w:val="24"/>
          <w:lang w:val="ro-RO"/>
        </w:rPr>
      </w:pPr>
      <w:r w:rsidRPr="0040678E">
        <w:rPr>
          <w:rFonts w:ascii="Times New Roman" w:eastAsia="Times New Roman" w:hAnsi="Times New Roman" w:cs="Times New Roman"/>
          <w:b/>
          <w:kern w:val="36"/>
          <w:sz w:val="24"/>
          <w:szCs w:val="24"/>
          <w:lang w:val="ro-RO"/>
        </w:rPr>
        <w:t>Lansarea cărții „</w:t>
      </w:r>
      <w:r w:rsidR="00E96C43" w:rsidRPr="0040678E">
        <w:rPr>
          <w:rFonts w:ascii="Times New Roman" w:hAnsi="Times New Roman" w:cs="Times New Roman"/>
          <w:b/>
          <w:bCs/>
          <w:color w:val="050505"/>
          <w:sz w:val="24"/>
          <w:szCs w:val="24"/>
          <w:shd w:val="clear" w:color="auto" w:fill="FFFFFF"/>
        </w:rPr>
        <w:t>Revoluția Greacă de la 1821 pe teritoriul Moldovei și Țării Românești</w:t>
      </w:r>
      <w:r w:rsidRPr="0040678E">
        <w:rPr>
          <w:rFonts w:ascii="Times New Roman" w:eastAsia="Times New Roman" w:hAnsi="Times New Roman" w:cs="Times New Roman"/>
          <w:b/>
          <w:iCs/>
          <w:kern w:val="36"/>
          <w:sz w:val="24"/>
          <w:szCs w:val="24"/>
          <w:lang w:val="ro-RO"/>
        </w:rPr>
        <w:t>”,</w:t>
      </w:r>
      <w:r w:rsidRPr="0040678E">
        <w:rPr>
          <w:rFonts w:ascii="Times New Roman" w:eastAsia="Times New Roman" w:hAnsi="Times New Roman" w:cs="Times New Roman"/>
          <w:b/>
          <w:i/>
          <w:iCs/>
          <w:kern w:val="36"/>
          <w:sz w:val="24"/>
          <w:szCs w:val="24"/>
          <w:lang w:val="ro-RO"/>
        </w:rPr>
        <w:t xml:space="preserve"> </w:t>
      </w:r>
      <w:r w:rsidRPr="0040678E">
        <w:rPr>
          <w:rFonts w:ascii="Times New Roman" w:eastAsia="Times New Roman" w:hAnsi="Times New Roman" w:cs="Times New Roman"/>
          <w:b/>
          <w:iCs/>
          <w:kern w:val="36"/>
          <w:sz w:val="24"/>
          <w:szCs w:val="24"/>
          <w:lang w:val="ro-RO"/>
        </w:rPr>
        <w:t xml:space="preserve">semnată de </w:t>
      </w:r>
      <w:r w:rsidR="00E96C43" w:rsidRPr="0040678E">
        <w:rPr>
          <w:rFonts w:ascii="Times New Roman" w:eastAsia="Times New Roman" w:hAnsi="Times New Roman" w:cs="Times New Roman"/>
          <w:b/>
          <w:iCs/>
          <w:kern w:val="36"/>
          <w:sz w:val="24"/>
          <w:szCs w:val="24"/>
          <w:lang w:val="ro-RO"/>
        </w:rPr>
        <w:t>prof. univ. dr. Tudor Dinu</w:t>
      </w:r>
    </w:p>
    <w:p w14:paraId="50F1FA24" w14:textId="77777777" w:rsidR="00E96C43" w:rsidRPr="0040678E" w:rsidRDefault="00E96C43" w:rsidP="0040678E">
      <w:pPr>
        <w:spacing w:after="0" w:line="324" w:lineRule="atLeast"/>
        <w:jc w:val="both"/>
        <w:textAlignment w:val="baseline"/>
        <w:outlineLvl w:val="0"/>
        <w:rPr>
          <w:rFonts w:ascii="Times New Roman" w:eastAsia="Times New Roman" w:hAnsi="Times New Roman" w:cs="Times New Roman"/>
          <w:b/>
          <w:sz w:val="24"/>
          <w:szCs w:val="24"/>
          <w:lang w:val="ro-RO"/>
        </w:rPr>
      </w:pPr>
    </w:p>
    <w:p w14:paraId="18C4333D" w14:textId="207319E5" w:rsidR="007F473C" w:rsidRPr="0040678E" w:rsidRDefault="007F473C" w:rsidP="0040678E">
      <w:pPr>
        <w:spacing w:after="0" w:line="324" w:lineRule="atLeast"/>
        <w:jc w:val="both"/>
        <w:textAlignment w:val="baseline"/>
        <w:outlineLvl w:val="0"/>
        <w:rPr>
          <w:rFonts w:ascii="Times New Roman" w:eastAsia="Times New Roman" w:hAnsi="Times New Roman" w:cs="Times New Roman"/>
          <w:i/>
          <w:sz w:val="24"/>
          <w:szCs w:val="24"/>
          <w:lang w:val="ro-RO"/>
        </w:rPr>
      </w:pPr>
      <w:r w:rsidRPr="0040678E">
        <w:rPr>
          <w:rFonts w:ascii="Times New Roman" w:eastAsia="Times New Roman" w:hAnsi="Times New Roman" w:cs="Times New Roman"/>
          <w:b/>
          <w:color w:val="050505"/>
          <w:sz w:val="24"/>
          <w:szCs w:val="24"/>
          <w:lang w:val="ro-RO" w:eastAsia="ro-RO"/>
        </w:rPr>
        <w:t>J</w:t>
      </w:r>
      <w:r w:rsidRPr="007F473C">
        <w:rPr>
          <w:rFonts w:ascii="Cambria Math" w:eastAsia="Times New Roman" w:hAnsi="Cambria Math" w:cs="Cambria Math"/>
          <w:color w:val="050505"/>
          <w:sz w:val="24"/>
          <w:szCs w:val="24"/>
          <w:lang w:val="ro-RO" w:eastAsia="ro-RO"/>
        </w:rPr>
        <w:t>𝐨𝐢</w:t>
      </w:r>
      <w:r w:rsidRPr="007F473C">
        <w:rPr>
          <w:rFonts w:ascii="Times New Roman" w:eastAsia="Times New Roman" w:hAnsi="Times New Roman" w:cs="Times New Roman"/>
          <w:color w:val="050505"/>
          <w:sz w:val="24"/>
          <w:szCs w:val="24"/>
          <w:lang w:val="ro-RO" w:eastAsia="ro-RO"/>
        </w:rPr>
        <w:t xml:space="preserve">, </w:t>
      </w:r>
      <w:r w:rsidRPr="007F473C">
        <w:rPr>
          <w:rFonts w:ascii="Cambria Math" w:eastAsia="Times New Roman" w:hAnsi="Cambria Math" w:cs="Cambria Math"/>
          <w:color w:val="050505"/>
          <w:sz w:val="24"/>
          <w:szCs w:val="24"/>
          <w:lang w:val="ro-RO" w:eastAsia="ro-RO"/>
        </w:rPr>
        <w:t>𝟔</w:t>
      </w:r>
      <w:r w:rsidRPr="007F473C">
        <w:rPr>
          <w:rFonts w:ascii="Times New Roman" w:eastAsia="Times New Roman" w:hAnsi="Times New Roman" w:cs="Times New Roman"/>
          <w:color w:val="050505"/>
          <w:sz w:val="24"/>
          <w:szCs w:val="24"/>
          <w:lang w:val="ro-RO" w:eastAsia="ro-RO"/>
        </w:rPr>
        <w:t xml:space="preserve"> </w:t>
      </w:r>
      <w:r w:rsidRPr="007F473C">
        <w:rPr>
          <w:rFonts w:ascii="Cambria Math" w:eastAsia="Times New Roman" w:hAnsi="Cambria Math" w:cs="Cambria Math"/>
          <w:color w:val="050505"/>
          <w:sz w:val="24"/>
          <w:szCs w:val="24"/>
          <w:lang w:val="ro-RO" w:eastAsia="ro-RO"/>
        </w:rPr>
        <w:t>𝐨𝐜𝐭𝐨𝐦𝐛𝐫𝐢𝐞</w:t>
      </w:r>
      <w:r w:rsidRPr="0040678E">
        <w:rPr>
          <w:rFonts w:ascii="Times New Roman" w:eastAsia="Times New Roman" w:hAnsi="Times New Roman" w:cs="Times New Roman"/>
          <w:color w:val="050505"/>
          <w:sz w:val="24"/>
          <w:szCs w:val="24"/>
          <w:lang w:val="ro-RO" w:eastAsia="ro-RO"/>
        </w:rPr>
        <w:t xml:space="preserve"> </w:t>
      </w:r>
      <w:r w:rsidRPr="0040678E">
        <w:rPr>
          <w:rFonts w:ascii="Times New Roman" w:eastAsia="Times New Roman" w:hAnsi="Times New Roman" w:cs="Times New Roman"/>
          <w:b/>
          <w:color w:val="050505"/>
          <w:sz w:val="24"/>
          <w:szCs w:val="24"/>
          <w:lang w:val="ro-RO" w:eastAsia="ro-RO"/>
        </w:rPr>
        <w:t>2022</w:t>
      </w:r>
      <w:r w:rsidRPr="0040678E">
        <w:rPr>
          <w:rFonts w:ascii="Times New Roman" w:eastAsia="Times New Roman" w:hAnsi="Times New Roman" w:cs="Times New Roman"/>
          <w:color w:val="050505"/>
          <w:sz w:val="24"/>
          <w:szCs w:val="24"/>
          <w:lang w:val="ro-RO" w:eastAsia="ro-RO"/>
        </w:rPr>
        <w:t xml:space="preserve">, </w:t>
      </w:r>
      <w:r w:rsidRPr="0040678E">
        <w:rPr>
          <w:rFonts w:ascii="Times New Roman" w:eastAsia="Times New Roman" w:hAnsi="Times New Roman" w:cs="Times New Roman"/>
          <w:sz w:val="24"/>
          <w:szCs w:val="24"/>
          <w:lang w:val="ro-RO"/>
        </w:rPr>
        <w:t xml:space="preserve">va </w:t>
      </w:r>
      <w:r w:rsidRPr="0040678E">
        <w:rPr>
          <w:rFonts w:ascii="Times New Roman" w:eastAsia="Times New Roman" w:hAnsi="Times New Roman" w:cs="Times New Roman"/>
          <w:sz w:val="24"/>
          <w:szCs w:val="24"/>
          <w:lang w:val="ro-RO"/>
        </w:rPr>
        <w:t>avea loc lansarea</w:t>
      </w:r>
      <w:r w:rsidRPr="0040678E">
        <w:rPr>
          <w:rFonts w:ascii="Times New Roman" w:eastAsia="Times New Roman" w:hAnsi="Times New Roman" w:cs="Times New Roman"/>
          <w:sz w:val="24"/>
          <w:szCs w:val="24"/>
          <w:lang w:val="ro-RO"/>
        </w:rPr>
        <w:t xml:space="preserve"> </w:t>
      </w:r>
      <w:r w:rsidRPr="007F473C">
        <w:rPr>
          <w:rFonts w:ascii="Times New Roman" w:eastAsia="Times New Roman" w:hAnsi="Times New Roman" w:cs="Times New Roman"/>
          <w:color w:val="050505"/>
          <w:sz w:val="24"/>
          <w:szCs w:val="24"/>
          <w:lang w:val="ro-RO" w:eastAsia="ro-RO"/>
        </w:rPr>
        <w:t xml:space="preserve">volumului </w:t>
      </w:r>
      <w:r w:rsidRPr="0040678E">
        <w:rPr>
          <w:rFonts w:ascii="Times New Roman" w:hAnsi="Times New Roman" w:cs="Times New Roman"/>
          <w:b/>
          <w:bCs/>
          <w:i/>
          <w:color w:val="050505"/>
          <w:sz w:val="24"/>
          <w:szCs w:val="24"/>
          <w:shd w:val="clear" w:color="auto" w:fill="FFFFFF"/>
        </w:rPr>
        <w:t>Revoluția Greacă de la 1821 pe teritoriul Moldovei și Țării Românești</w:t>
      </w:r>
      <w:r w:rsidRPr="0040678E">
        <w:rPr>
          <w:rFonts w:ascii="Times New Roman" w:hAnsi="Times New Roman" w:cs="Times New Roman"/>
          <w:bCs/>
          <w:color w:val="050505"/>
          <w:sz w:val="24"/>
          <w:szCs w:val="24"/>
          <w:shd w:val="clear" w:color="auto" w:fill="FFFFFF"/>
        </w:rPr>
        <w:t>, semnat de</w:t>
      </w:r>
      <w:r w:rsidRPr="0040678E">
        <w:rPr>
          <w:rFonts w:ascii="Times New Roman" w:hAnsi="Times New Roman" w:cs="Times New Roman"/>
          <w:b/>
          <w:bCs/>
          <w:i/>
          <w:color w:val="050505"/>
          <w:sz w:val="24"/>
          <w:szCs w:val="24"/>
          <w:shd w:val="clear" w:color="auto" w:fill="FFFFFF"/>
        </w:rPr>
        <w:t xml:space="preserve"> </w:t>
      </w:r>
      <w:r w:rsidRPr="0040678E">
        <w:rPr>
          <w:rFonts w:ascii="Times New Roman" w:eastAsia="Times New Roman" w:hAnsi="Times New Roman" w:cs="Times New Roman"/>
          <w:b/>
          <w:iCs/>
          <w:kern w:val="36"/>
          <w:sz w:val="24"/>
          <w:szCs w:val="24"/>
          <w:lang w:val="ro-RO"/>
        </w:rPr>
        <w:t>prof. univ. dr.</w:t>
      </w:r>
      <w:r w:rsidRPr="0040678E">
        <w:rPr>
          <w:rFonts w:ascii="Times New Roman" w:eastAsia="Times New Roman" w:hAnsi="Times New Roman" w:cs="Times New Roman"/>
          <w:b/>
          <w:iCs/>
          <w:kern w:val="36"/>
          <w:sz w:val="24"/>
          <w:szCs w:val="24"/>
          <w:lang w:val="ro-RO"/>
        </w:rPr>
        <w:t xml:space="preserve"> Tudor Dinu</w:t>
      </w:r>
      <w:r w:rsidRPr="0040678E">
        <w:rPr>
          <w:rFonts w:ascii="Times New Roman" w:eastAsia="Times New Roman" w:hAnsi="Times New Roman" w:cs="Times New Roman"/>
          <w:sz w:val="24"/>
          <w:szCs w:val="24"/>
          <w:lang w:val="ro-RO"/>
        </w:rPr>
        <w:t xml:space="preserve">, </w:t>
      </w:r>
      <w:r w:rsidRPr="0040678E">
        <w:rPr>
          <w:rFonts w:ascii="Times New Roman" w:eastAsia="Times New Roman" w:hAnsi="Times New Roman" w:cs="Times New Roman"/>
          <w:sz w:val="24"/>
          <w:szCs w:val="24"/>
          <w:lang w:val="ro-RO"/>
        </w:rPr>
        <w:t>cadru didactic la</w:t>
      </w:r>
      <w:r w:rsidR="0040678E">
        <w:rPr>
          <w:rFonts w:ascii="Times New Roman" w:eastAsia="Times New Roman" w:hAnsi="Times New Roman" w:cs="Times New Roman"/>
          <w:sz w:val="24"/>
          <w:szCs w:val="24"/>
          <w:lang w:val="ro-RO"/>
        </w:rPr>
        <w:t xml:space="preserve"> </w:t>
      </w:r>
      <w:r w:rsidRPr="0040678E">
        <w:rPr>
          <w:rFonts w:ascii="Times New Roman" w:eastAsia="Times New Roman" w:hAnsi="Times New Roman" w:cs="Times New Roman"/>
          <w:sz w:val="24"/>
          <w:szCs w:val="24"/>
          <w:lang w:val="ro-RO"/>
        </w:rPr>
        <w:t xml:space="preserve">Facultatea de Limbi și Literaturi Străine </w:t>
      </w:r>
      <w:r w:rsidRPr="0040678E">
        <w:rPr>
          <w:rFonts w:ascii="Times New Roman" w:eastAsia="Times New Roman" w:hAnsi="Times New Roman" w:cs="Times New Roman"/>
          <w:sz w:val="24"/>
          <w:szCs w:val="24"/>
          <w:lang w:val="ro-RO"/>
        </w:rPr>
        <w:t xml:space="preserve">a Universității din București. </w:t>
      </w:r>
    </w:p>
    <w:p w14:paraId="40478509" w14:textId="2CC0F3FC" w:rsidR="007F473C" w:rsidRPr="0040678E" w:rsidRDefault="007F473C" w:rsidP="0040678E">
      <w:pPr>
        <w:spacing w:after="0" w:line="324" w:lineRule="atLeast"/>
        <w:jc w:val="both"/>
        <w:textAlignment w:val="baseline"/>
        <w:outlineLvl w:val="0"/>
        <w:rPr>
          <w:rFonts w:ascii="Times New Roman" w:eastAsia="Times New Roman" w:hAnsi="Times New Roman" w:cs="Times New Roman"/>
          <w:sz w:val="24"/>
          <w:szCs w:val="24"/>
          <w:lang w:val="ro-RO"/>
        </w:rPr>
      </w:pPr>
      <w:r w:rsidRPr="0040678E">
        <w:rPr>
          <w:rFonts w:ascii="Times New Roman" w:eastAsia="Times New Roman" w:hAnsi="Times New Roman" w:cs="Times New Roman"/>
          <w:sz w:val="24"/>
          <w:szCs w:val="24"/>
          <w:lang w:val="ro-RO"/>
        </w:rPr>
        <w:t>Evenimentul va</w:t>
      </w:r>
      <w:bookmarkStart w:id="0" w:name="_GoBack"/>
      <w:bookmarkEnd w:id="0"/>
      <w:r w:rsidRPr="0040678E">
        <w:rPr>
          <w:rFonts w:ascii="Times New Roman" w:eastAsia="Times New Roman" w:hAnsi="Times New Roman" w:cs="Times New Roman"/>
          <w:sz w:val="24"/>
          <w:szCs w:val="24"/>
          <w:lang w:val="ro-RO"/>
        </w:rPr>
        <w:t xml:space="preserve"> avea loc </w:t>
      </w:r>
      <w:r w:rsidRPr="0040678E">
        <w:rPr>
          <w:rFonts w:ascii="Times New Roman" w:eastAsia="Times New Roman" w:hAnsi="Times New Roman" w:cs="Times New Roman"/>
          <w:color w:val="222222"/>
          <w:sz w:val="24"/>
          <w:szCs w:val="24"/>
          <w:lang w:val="ro-RO" w:eastAsia="ro-RO"/>
        </w:rPr>
        <w:t xml:space="preserve">la Librăria Humanitas de la Cișmigiu </w:t>
      </w:r>
      <w:r w:rsidRPr="0040678E">
        <w:rPr>
          <w:rFonts w:ascii="Times New Roman" w:eastAsia="Times New Roman" w:hAnsi="Times New Roman" w:cs="Times New Roman"/>
          <w:color w:val="222222"/>
          <w:sz w:val="24"/>
          <w:szCs w:val="24"/>
          <w:lang w:val="ro-RO" w:eastAsia="ro-RO"/>
        </w:rPr>
        <w:t>(</w:t>
      </w:r>
      <w:r w:rsidRPr="0040678E">
        <w:rPr>
          <w:rFonts w:ascii="Times New Roman" w:eastAsia="Times New Roman" w:hAnsi="Times New Roman" w:cs="Times New Roman"/>
          <w:i/>
          <w:color w:val="222222"/>
          <w:sz w:val="24"/>
          <w:szCs w:val="24"/>
          <w:lang w:val="ro-RO" w:eastAsia="ro-RO"/>
        </w:rPr>
        <w:t>Bulevardul Regina Elisabeta</w:t>
      </w:r>
      <w:r w:rsidRPr="0040678E">
        <w:rPr>
          <w:rFonts w:ascii="Times New Roman" w:eastAsia="Times New Roman" w:hAnsi="Times New Roman" w:cs="Times New Roman"/>
          <w:i/>
          <w:color w:val="222222"/>
          <w:sz w:val="24"/>
          <w:szCs w:val="24"/>
          <w:lang w:val="ro-RO" w:eastAsia="ro-RO"/>
        </w:rPr>
        <w:t>, nr.</w:t>
      </w:r>
      <w:r w:rsidRPr="0040678E">
        <w:rPr>
          <w:rFonts w:ascii="Times New Roman" w:eastAsia="Times New Roman" w:hAnsi="Times New Roman" w:cs="Times New Roman"/>
          <w:i/>
          <w:color w:val="222222"/>
          <w:sz w:val="24"/>
          <w:szCs w:val="24"/>
          <w:lang w:val="ro-RO" w:eastAsia="ro-RO"/>
        </w:rPr>
        <w:t xml:space="preserve"> 38</w:t>
      </w:r>
      <w:r w:rsidRPr="0040678E">
        <w:rPr>
          <w:rFonts w:ascii="Times New Roman" w:eastAsia="Times New Roman" w:hAnsi="Times New Roman" w:cs="Times New Roman"/>
          <w:i/>
          <w:color w:val="222222"/>
          <w:sz w:val="24"/>
          <w:szCs w:val="24"/>
          <w:lang w:val="ro-RO" w:eastAsia="ro-RO"/>
        </w:rPr>
        <w:t>, sec</w:t>
      </w:r>
      <w:r w:rsidRPr="0040678E">
        <w:rPr>
          <w:rFonts w:ascii="Times New Roman" w:eastAsia="Times New Roman" w:hAnsi="Times New Roman" w:cs="Times New Roman"/>
          <w:i/>
          <w:color w:val="222222"/>
          <w:sz w:val="24"/>
          <w:szCs w:val="24"/>
          <w:lang w:val="ro-RO" w:eastAsia="ro-RO"/>
        </w:rPr>
        <w:t>tor 5</w:t>
      </w:r>
      <w:r w:rsidRPr="0040678E">
        <w:rPr>
          <w:rFonts w:ascii="Times New Roman" w:eastAsia="Times New Roman" w:hAnsi="Times New Roman" w:cs="Times New Roman"/>
          <w:i/>
          <w:color w:val="222222"/>
          <w:sz w:val="24"/>
          <w:szCs w:val="24"/>
          <w:lang w:val="ro-RO" w:eastAsia="ro-RO"/>
        </w:rPr>
        <w:t>, București</w:t>
      </w:r>
      <w:r w:rsidRPr="0040678E">
        <w:rPr>
          <w:rFonts w:ascii="Times New Roman" w:eastAsia="Times New Roman" w:hAnsi="Times New Roman" w:cs="Times New Roman"/>
          <w:color w:val="222222"/>
          <w:sz w:val="24"/>
          <w:szCs w:val="24"/>
          <w:lang w:val="ro-RO" w:eastAsia="ro-RO"/>
        </w:rPr>
        <w:t>)</w:t>
      </w:r>
      <w:r w:rsidRPr="0040678E">
        <w:rPr>
          <w:rFonts w:ascii="Times New Roman" w:eastAsia="Times New Roman" w:hAnsi="Times New Roman" w:cs="Times New Roman"/>
          <w:sz w:val="24"/>
          <w:szCs w:val="24"/>
          <w:lang w:val="ro-RO"/>
        </w:rPr>
        <w:t xml:space="preserve">, începând cu </w:t>
      </w:r>
      <w:r w:rsidRPr="0040678E">
        <w:rPr>
          <w:rFonts w:ascii="Times New Roman" w:eastAsia="Times New Roman" w:hAnsi="Times New Roman" w:cs="Times New Roman"/>
          <w:b/>
          <w:sz w:val="24"/>
          <w:szCs w:val="24"/>
          <w:lang w:val="ro-RO"/>
        </w:rPr>
        <w:t>ora 19</w:t>
      </w:r>
      <w:r w:rsidRPr="0040678E">
        <w:rPr>
          <w:rFonts w:ascii="Times New Roman" w:eastAsia="Times New Roman" w:hAnsi="Times New Roman" w:cs="Times New Roman"/>
          <w:b/>
          <w:sz w:val="24"/>
          <w:szCs w:val="24"/>
          <w:lang w:val="ro-RO"/>
        </w:rPr>
        <w:t>:00</w:t>
      </w:r>
      <w:r w:rsidRPr="0040678E">
        <w:rPr>
          <w:rFonts w:ascii="Times New Roman" w:eastAsia="Times New Roman" w:hAnsi="Times New Roman" w:cs="Times New Roman"/>
          <w:sz w:val="24"/>
          <w:szCs w:val="24"/>
          <w:lang w:val="ro-RO"/>
        </w:rPr>
        <w:t>.</w:t>
      </w:r>
    </w:p>
    <w:p w14:paraId="7A13AFF5" w14:textId="45B92F14" w:rsidR="007F473C" w:rsidRPr="0040678E" w:rsidRDefault="007F473C" w:rsidP="0040678E">
      <w:pPr>
        <w:spacing w:after="0" w:line="240" w:lineRule="auto"/>
        <w:jc w:val="both"/>
        <w:rPr>
          <w:rFonts w:ascii="Times New Roman" w:eastAsia="Times New Roman" w:hAnsi="Times New Roman" w:cs="Times New Roman"/>
          <w:color w:val="050505"/>
          <w:sz w:val="24"/>
          <w:szCs w:val="24"/>
          <w:lang w:val="ro-RO" w:eastAsia="ro-RO"/>
        </w:rPr>
      </w:pPr>
      <w:r w:rsidRPr="0040678E">
        <w:rPr>
          <w:rFonts w:ascii="Times New Roman" w:eastAsia="Times New Roman" w:hAnsi="Times New Roman" w:cs="Times New Roman"/>
          <w:sz w:val="24"/>
          <w:szCs w:val="24"/>
          <w:lang w:val="ro-RO"/>
        </w:rPr>
        <w:t xml:space="preserve">În cadrul întâlnirii, alături de autor, vor lua cuvântul </w:t>
      </w:r>
      <w:r w:rsidRPr="007F473C">
        <w:rPr>
          <w:rFonts w:ascii="Times New Roman" w:eastAsia="Times New Roman" w:hAnsi="Times New Roman" w:cs="Times New Roman"/>
          <w:color w:val="050505"/>
          <w:sz w:val="24"/>
          <w:szCs w:val="24"/>
          <w:lang w:val="ro-RO" w:eastAsia="ro-RO"/>
        </w:rPr>
        <w:t>E.S. Sofia Grammata, ambasador</w:t>
      </w:r>
      <w:r w:rsidRPr="0040678E">
        <w:rPr>
          <w:rFonts w:ascii="Times New Roman" w:eastAsia="Times New Roman" w:hAnsi="Times New Roman" w:cs="Times New Roman"/>
          <w:color w:val="050505"/>
          <w:sz w:val="24"/>
          <w:szCs w:val="24"/>
          <w:lang w:val="ro-RO" w:eastAsia="ro-RO"/>
        </w:rPr>
        <w:t xml:space="preserve">ul Republicii Elene în România și Georgeta Filitti, redutabil istoric. </w:t>
      </w:r>
      <w:r w:rsidRPr="0040678E">
        <w:rPr>
          <w:rFonts w:ascii="Times New Roman" w:eastAsia="Times New Roman" w:hAnsi="Times New Roman" w:cs="Times New Roman"/>
          <w:sz w:val="24"/>
          <w:szCs w:val="24"/>
          <w:lang w:val="ro-RO"/>
        </w:rPr>
        <w:t>Întâlnirea va fi moderată de către</w:t>
      </w:r>
      <w:r w:rsidRPr="0040678E">
        <w:rPr>
          <w:rFonts w:ascii="Times New Roman" w:eastAsia="Times New Roman" w:hAnsi="Times New Roman" w:cs="Times New Roman"/>
          <w:color w:val="050505"/>
          <w:sz w:val="24"/>
          <w:szCs w:val="24"/>
          <w:lang w:val="ro-RO" w:eastAsia="ro-RO"/>
        </w:rPr>
        <w:t xml:space="preserve"> </w:t>
      </w:r>
      <w:r w:rsidRPr="007F473C">
        <w:rPr>
          <w:rFonts w:ascii="Times New Roman" w:eastAsia="Times New Roman" w:hAnsi="Times New Roman" w:cs="Times New Roman"/>
          <w:color w:val="050505"/>
          <w:sz w:val="24"/>
          <w:szCs w:val="24"/>
          <w:lang w:val="ro-RO" w:eastAsia="ro-RO"/>
        </w:rPr>
        <w:t>Radu Garmacea, redactor-șef al Editurii Humanitas.</w:t>
      </w:r>
    </w:p>
    <w:p w14:paraId="6C4FFE03" w14:textId="56B4B075" w:rsidR="007F473C" w:rsidRPr="0040678E" w:rsidRDefault="007F473C" w:rsidP="0040678E">
      <w:pPr>
        <w:spacing w:after="0" w:line="240" w:lineRule="auto"/>
        <w:jc w:val="both"/>
        <w:rPr>
          <w:rFonts w:ascii="Times New Roman" w:eastAsia="Times New Roman" w:hAnsi="Times New Roman" w:cs="Times New Roman"/>
          <w:color w:val="050505"/>
          <w:sz w:val="24"/>
          <w:szCs w:val="24"/>
          <w:lang w:val="ro-RO" w:eastAsia="ro-RO"/>
        </w:rPr>
      </w:pPr>
      <w:r w:rsidRPr="0040678E">
        <w:rPr>
          <w:rFonts w:ascii="Times New Roman" w:eastAsia="Times New Roman" w:hAnsi="Times New Roman" w:cs="Times New Roman"/>
          <w:color w:val="050505"/>
          <w:sz w:val="24"/>
          <w:szCs w:val="24"/>
          <w:lang w:val="ro-RO" w:eastAsia="ro-RO"/>
        </w:rPr>
        <w:t xml:space="preserve">Lansarea de carte va fi urmată de o sesiune de autografe. </w:t>
      </w:r>
    </w:p>
    <w:p w14:paraId="04C6B905" w14:textId="77777777" w:rsidR="007F473C" w:rsidRPr="007F473C" w:rsidRDefault="007F473C" w:rsidP="0040678E">
      <w:pPr>
        <w:spacing w:after="0" w:line="240" w:lineRule="auto"/>
        <w:jc w:val="both"/>
        <w:rPr>
          <w:rFonts w:ascii="Times New Roman" w:eastAsia="Times New Roman" w:hAnsi="Times New Roman" w:cs="Times New Roman"/>
          <w:color w:val="050505"/>
          <w:sz w:val="24"/>
          <w:szCs w:val="24"/>
          <w:lang w:val="ro-RO" w:eastAsia="ro-RO"/>
        </w:rPr>
      </w:pPr>
    </w:p>
    <w:p w14:paraId="605244CF" w14:textId="6F53E3CB" w:rsidR="007F473C" w:rsidRPr="0040678E" w:rsidRDefault="007F473C" w:rsidP="0040678E">
      <w:pPr>
        <w:shd w:val="clear" w:color="auto" w:fill="FFFFFF"/>
        <w:spacing w:after="0" w:line="240" w:lineRule="auto"/>
        <w:jc w:val="both"/>
        <w:rPr>
          <w:rFonts w:ascii="Times New Roman" w:eastAsia="Times New Roman" w:hAnsi="Times New Roman" w:cs="Times New Roman"/>
          <w:i/>
          <w:color w:val="050505"/>
          <w:sz w:val="24"/>
          <w:szCs w:val="24"/>
          <w:lang w:val="ro-RO" w:eastAsia="ro-RO"/>
        </w:rPr>
      </w:pPr>
      <w:r w:rsidRPr="0040678E">
        <w:rPr>
          <w:rFonts w:ascii="Times New Roman" w:eastAsia="Times New Roman" w:hAnsi="Times New Roman" w:cs="Times New Roman"/>
          <w:i/>
          <w:color w:val="050505"/>
          <w:sz w:val="24"/>
          <w:szCs w:val="24"/>
          <w:lang w:val="ro-RO" w:eastAsia="ro-RO"/>
        </w:rPr>
        <w:t>„</w:t>
      </w:r>
      <w:r w:rsidRPr="007F473C">
        <w:rPr>
          <w:rFonts w:ascii="Times New Roman" w:eastAsia="Times New Roman" w:hAnsi="Times New Roman" w:cs="Times New Roman"/>
          <w:i/>
          <w:color w:val="050505"/>
          <w:sz w:val="24"/>
          <w:szCs w:val="24"/>
          <w:lang w:val="ro-RO" w:eastAsia="ro-RO"/>
        </w:rPr>
        <w:t>În manualele noastre de istorie, Eteria și Revoluția Greacă începută în Principate apar doar ca o simplă paranteză la mișcarea lui Tudor Vladimirescu. Iar aceasta din urmă, la rândul ei, este tratată mai degrabă prolix și confuz, deși, în mod paradoxal, figura celui care s-a visat domn al Țării Românești stă la loc de cinste în panteonul istoric național. Evenimentele anului 1821 sunt, astfel, unul dintre episoadele prea puțin cunoscute de pasionații de istorie de la noi, în pofida consecințelor pe care le au până azi: ele reprezintă mișcarea tectonică ce a pus spațiul românesc pe orbita modernității – momentul auroral al evoluției noastre europene. Tudor Dinu, bine-cunoscut prin explorările sale monografice în lumea fanariotă, a cercetat exhaustiv izvoarele istorice, atât românești, cât și grecești – majoritatea, inaccesibile istoricilor de la noi –, precum și sursele în alte limbi, și a trecut prin toate locurile care au fost martorele intrigilor, luptelor și masacrelor acelui an cumplit. A reușit astfel să contureze, la aniversarea a două veacuri de la mișcările revoluționare, o imagine unitară și credibilă, neviciată de agende naționaliste sau partizanate ideologice. Insurecția pandurului gorjean capătă acum un sens istoric, ca secvență a luptei de eliberare a grecilor și, într-o perspectivă mai largă, a popoarelor creștine din Balcani. Aducându-ne în fața ochilor, ca într-un vast platou cinematografic, sute de personaje și de întâmplări, Tudor Dinu recompune pentru prima dată epopeea eteristă, în care se împletesc tragicomicul, sord</w:t>
      </w:r>
      <w:r w:rsidR="00E96C43" w:rsidRPr="0040678E">
        <w:rPr>
          <w:rFonts w:ascii="Times New Roman" w:eastAsia="Times New Roman" w:hAnsi="Times New Roman" w:cs="Times New Roman"/>
          <w:i/>
          <w:color w:val="050505"/>
          <w:sz w:val="24"/>
          <w:szCs w:val="24"/>
          <w:lang w:val="ro-RO" w:eastAsia="ro-RO"/>
        </w:rPr>
        <w:t>idul și cel mai autentic eroism</w:t>
      </w:r>
      <w:r w:rsidR="0040678E">
        <w:rPr>
          <w:rFonts w:ascii="Times New Roman" w:eastAsia="Times New Roman" w:hAnsi="Times New Roman" w:cs="Times New Roman"/>
          <w:i/>
          <w:color w:val="050505"/>
          <w:sz w:val="24"/>
          <w:szCs w:val="24"/>
          <w:lang w:val="ro-RO" w:eastAsia="ro-RO"/>
        </w:rPr>
        <w:t>.</w:t>
      </w:r>
      <w:r w:rsidR="00E96C43" w:rsidRPr="0040678E">
        <w:rPr>
          <w:rFonts w:ascii="Times New Roman" w:eastAsia="Times New Roman" w:hAnsi="Times New Roman" w:cs="Times New Roman"/>
          <w:i/>
          <w:color w:val="050505"/>
          <w:sz w:val="24"/>
          <w:szCs w:val="24"/>
          <w:lang w:val="ro-RO" w:eastAsia="ro-RO"/>
        </w:rPr>
        <w:t>”</w:t>
      </w:r>
    </w:p>
    <w:p w14:paraId="5B26FEEE" w14:textId="77777777" w:rsidR="00E96C43" w:rsidRPr="0040678E" w:rsidRDefault="00E96C43" w:rsidP="0040678E">
      <w:pPr>
        <w:shd w:val="clear" w:color="auto" w:fill="FFFFFF"/>
        <w:spacing w:after="0" w:line="240" w:lineRule="auto"/>
        <w:jc w:val="both"/>
        <w:rPr>
          <w:rFonts w:ascii="Times New Roman" w:eastAsia="Times New Roman" w:hAnsi="Times New Roman" w:cs="Times New Roman"/>
          <w:i/>
          <w:color w:val="050505"/>
          <w:sz w:val="24"/>
          <w:szCs w:val="24"/>
          <w:lang w:val="ro-RO" w:eastAsia="ro-RO"/>
        </w:rPr>
      </w:pPr>
    </w:p>
    <w:p w14:paraId="020EC715" w14:textId="7C1E2EA5" w:rsidR="00E96C43" w:rsidRPr="0040678E" w:rsidRDefault="00E96C43" w:rsidP="0040678E">
      <w:pPr>
        <w:shd w:val="clear" w:color="auto" w:fill="FFFFFF"/>
        <w:spacing w:after="0" w:line="240" w:lineRule="auto"/>
        <w:jc w:val="both"/>
        <w:rPr>
          <w:rFonts w:ascii="Times New Roman" w:eastAsia="Times New Roman" w:hAnsi="Times New Roman" w:cs="Times New Roman"/>
          <w:b/>
          <w:color w:val="050505"/>
          <w:sz w:val="24"/>
          <w:szCs w:val="24"/>
          <w:lang w:val="ro-RO" w:eastAsia="ro-RO"/>
        </w:rPr>
      </w:pPr>
      <w:r w:rsidRPr="0040678E">
        <w:rPr>
          <w:rFonts w:ascii="Times New Roman" w:eastAsia="Times New Roman" w:hAnsi="Times New Roman" w:cs="Times New Roman"/>
          <w:b/>
          <w:color w:val="050505"/>
          <w:sz w:val="24"/>
          <w:szCs w:val="24"/>
          <w:lang w:val="ro-RO" w:eastAsia="ro-RO"/>
        </w:rPr>
        <w:t xml:space="preserve">Mai multe informații despre autor </w:t>
      </w:r>
    </w:p>
    <w:p w14:paraId="14626408" w14:textId="77777777" w:rsidR="0040678E" w:rsidRDefault="00E96C43" w:rsidP="0040678E">
      <w:pPr>
        <w:spacing w:after="0" w:line="324" w:lineRule="atLeast"/>
        <w:jc w:val="both"/>
        <w:textAlignment w:val="baseline"/>
        <w:outlineLvl w:val="0"/>
        <w:rPr>
          <w:rFonts w:ascii="Times New Roman" w:hAnsi="Times New Roman" w:cs="Times New Roman"/>
          <w:spacing w:val="2"/>
          <w:sz w:val="24"/>
          <w:szCs w:val="24"/>
          <w:shd w:val="clear" w:color="auto" w:fill="FFFFFF"/>
        </w:rPr>
      </w:pPr>
      <w:r w:rsidRPr="0040678E">
        <w:rPr>
          <w:rFonts w:ascii="Times New Roman" w:hAnsi="Times New Roman" w:cs="Times New Roman"/>
          <w:spacing w:val="2"/>
          <w:sz w:val="24"/>
          <w:szCs w:val="24"/>
          <w:shd w:val="clear" w:color="auto" w:fill="FFFFFF"/>
        </w:rPr>
        <w:t xml:space="preserve">Profesor de </w:t>
      </w:r>
      <w:r w:rsidRPr="0040678E">
        <w:rPr>
          <w:rFonts w:ascii="Times New Roman" w:hAnsi="Times New Roman" w:cs="Times New Roman"/>
          <w:spacing w:val="2"/>
          <w:sz w:val="24"/>
          <w:szCs w:val="24"/>
          <w:shd w:val="clear" w:color="auto" w:fill="FFFFFF"/>
        </w:rPr>
        <w:t xml:space="preserve">limba, literatura şi civilizaţia greacă, </w:t>
      </w:r>
      <w:r w:rsidRPr="0040678E">
        <w:rPr>
          <w:rFonts w:ascii="Times New Roman" w:eastAsia="Times New Roman" w:hAnsi="Times New Roman" w:cs="Times New Roman"/>
          <w:sz w:val="24"/>
          <w:szCs w:val="24"/>
          <w:lang w:val="ro-RO"/>
        </w:rPr>
        <w:t xml:space="preserve">clasicist și </w:t>
      </w:r>
      <w:r w:rsidRPr="0040678E">
        <w:rPr>
          <w:rFonts w:ascii="Times New Roman" w:eastAsia="Times New Roman" w:hAnsi="Times New Roman" w:cs="Times New Roman"/>
          <w:sz w:val="24"/>
          <w:szCs w:val="24"/>
          <w:lang w:val="ro-RO"/>
        </w:rPr>
        <w:t>specialist în studii neoelene</w:t>
      </w:r>
      <w:r w:rsidRPr="0040678E">
        <w:rPr>
          <w:rFonts w:ascii="Times New Roman" w:eastAsia="Times New Roman" w:hAnsi="Times New Roman" w:cs="Times New Roman"/>
          <w:sz w:val="24"/>
          <w:szCs w:val="24"/>
          <w:lang w:val="ro-RO"/>
        </w:rPr>
        <w:t xml:space="preserve">, autorul </w:t>
      </w:r>
      <w:r w:rsidR="0040678E">
        <w:rPr>
          <w:rFonts w:ascii="Times New Roman" w:eastAsia="Times New Roman" w:hAnsi="Times New Roman" w:cs="Times New Roman"/>
          <w:sz w:val="24"/>
          <w:szCs w:val="24"/>
          <w:lang w:val="ro-RO"/>
        </w:rPr>
        <w:t xml:space="preserve">Tudor Dinu </w:t>
      </w:r>
      <w:r w:rsidRPr="0040678E">
        <w:rPr>
          <w:rFonts w:ascii="Times New Roman" w:hAnsi="Times New Roman" w:cs="Times New Roman"/>
          <w:spacing w:val="2"/>
          <w:sz w:val="24"/>
          <w:szCs w:val="24"/>
          <w:shd w:val="clear" w:color="auto" w:fill="FFFFFF"/>
        </w:rPr>
        <w:t xml:space="preserve">este doctor </w:t>
      </w:r>
      <w:r w:rsidRPr="0040678E">
        <w:rPr>
          <w:rFonts w:ascii="Times New Roman" w:hAnsi="Times New Roman" w:cs="Times New Roman"/>
          <w:i/>
          <w:spacing w:val="2"/>
          <w:sz w:val="24"/>
          <w:szCs w:val="24"/>
          <w:shd w:val="clear" w:color="auto" w:fill="FFFFFF"/>
        </w:rPr>
        <w:t>Honoris C</w:t>
      </w:r>
      <w:r w:rsidRPr="0040678E">
        <w:rPr>
          <w:rFonts w:ascii="Times New Roman" w:hAnsi="Times New Roman" w:cs="Times New Roman"/>
          <w:i/>
          <w:spacing w:val="2"/>
          <w:sz w:val="24"/>
          <w:szCs w:val="24"/>
          <w:shd w:val="clear" w:color="auto" w:fill="FFFFFF"/>
        </w:rPr>
        <w:t>ausa</w:t>
      </w:r>
      <w:r w:rsidRPr="0040678E">
        <w:rPr>
          <w:rFonts w:ascii="Times New Roman" w:hAnsi="Times New Roman" w:cs="Times New Roman"/>
          <w:spacing w:val="2"/>
          <w:sz w:val="24"/>
          <w:szCs w:val="24"/>
          <w:shd w:val="clear" w:color="auto" w:fill="FFFFFF"/>
        </w:rPr>
        <w:t xml:space="preserve"> al Un</w:t>
      </w:r>
      <w:r w:rsidR="0040678E">
        <w:rPr>
          <w:rFonts w:ascii="Times New Roman" w:hAnsi="Times New Roman" w:cs="Times New Roman"/>
          <w:spacing w:val="2"/>
          <w:sz w:val="24"/>
          <w:szCs w:val="24"/>
          <w:shd w:val="clear" w:color="auto" w:fill="FFFFFF"/>
        </w:rPr>
        <w:t>iversității Democrit a Traciei din Grecia</w:t>
      </w:r>
      <w:r w:rsidRPr="0040678E">
        <w:rPr>
          <w:rFonts w:ascii="Times New Roman" w:hAnsi="Times New Roman" w:cs="Times New Roman"/>
          <w:spacing w:val="2"/>
          <w:sz w:val="24"/>
          <w:szCs w:val="24"/>
          <w:shd w:val="clear" w:color="auto" w:fill="FFFFFF"/>
        </w:rPr>
        <w:t xml:space="preserve">. A susţinut prelegeri şi conferinţe ca profesor invitat la universitățile din Atena, Tracia, Cipru, Berlin, Hamburg, Lund, Kiev, Brno, Sofia și Plovdiv, precum şi la mai multe </w:t>
      </w:r>
      <w:r w:rsidRPr="0040678E">
        <w:rPr>
          <w:rFonts w:ascii="Times New Roman" w:hAnsi="Times New Roman" w:cs="Times New Roman"/>
          <w:spacing w:val="2"/>
          <w:sz w:val="24"/>
          <w:szCs w:val="24"/>
          <w:shd w:val="clear" w:color="auto" w:fill="FFFFFF"/>
        </w:rPr>
        <w:t xml:space="preserve">foruri </w:t>
      </w:r>
      <w:r w:rsidRPr="0040678E">
        <w:rPr>
          <w:rFonts w:ascii="Times New Roman" w:hAnsi="Times New Roman" w:cs="Times New Roman"/>
          <w:spacing w:val="2"/>
          <w:sz w:val="24"/>
          <w:szCs w:val="24"/>
          <w:shd w:val="clear" w:color="auto" w:fill="FFFFFF"/>
        </w:rPr>
        <w:t xml:space="preserve">ştiinţifice din Grecia. </w:t>
      </w:r>
    </w:p>
    <w:p w14:paraId="032D79F0" w14:textId="51E4BF9A" w:rsidR="0040678E" w:rsidRPr="0040678E" w:rsidRDefault="00E96C43" w:rsidP="0040678E">
      <w:pPr>
        <w:spacing w:after="0" w:line="324" w:lineRule="atLeast"/>
        <w:jc w:val="both"/>
        <w:textAlignment w:val="baseline"/>
        <w:outlineLvl w:val="0"/>
        <w:rPr>
          <w:rFonts w:ascii="Times New Roman" w:eastAsia="Times New Roman" w:hAnsi="Times New Roman" w:cs="Times New Roman"/>
          <w:sz w:val="24"/>
          <w:szCs w:val="24"/>
          <w:lang w:val="ro-RO"/>
        </w:rPr>
      </w:pPr>
      <w:r w:rsidRPr="0040678E">
        <w:rPr>
          <w:rFonts w:ascii="Times New Roman" w:hAnsi="Times New Roman" w:cs="Times New Roman"/>
          <w:spacing w:val="2"/>
          <w:sz w:val="24"/>
          <w:szCs w:val="24"/>
          <w:shd w:val="clear" w:color="auto" w:fill="FFFFFF"/>
        </w:rPr>
        <w:t>În ultimii ani</w:t>
      </w:r>
      <w:r w:rsidR="0040678E">
        <w:rPr>
          <w:rFonts w:ascii="Times New Roman" w:hAnsi="Times New Roman" w:cs="Times New Roman"/>
          <w:spacing w:val="2"/>
          <w:sz w:val="24"/>
          <w:szCs w:val="24"/>
          <w:shd w:val="clear" w:color="auto" w:fill="FFFFFF"/>
        </w:rPr>
        <w:t>, profesorul Dinu</w:t>
      </w:r>
      <w:r w:rsidRPr="0040678E">
        <w:rPr>
          <w:rFonts w:ascii="Times New Roman" w:hAnsi="Times New Roman" w:cs="Times New Roman"/>
          <w:spacing w:val="2"/>
          <w:sz w:val="24"/>
          <w:szCs w:val="24"/>
          <w:shd w:val="clear" w:color="auto" w:fill="FFFFFF"/>
        </w:rPr>
        <w:t xml:space="preserve"> a participat la cele mai importante congrese internaţionale de studii neoelene (Atena, Salonic, Ioannina, Chania, Chios, Paros, Komotini, Nicosia, Paris, Granada, Lund, Veliko Tîrnovo, Tbilisi). În </w:t>
      </w:r>
      <w:r w:rsid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 xml:space="preserve">2014 a fost ales și în </w:t>
      </w:r>
      <w:r w:rsid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 xml:space="preserve">2018 reales secretar general al Societăţii Europene de Studii Neoelene. Lucrările sale dedicate unor chestiuni de filologie, istorie, civilizație greacă veche, bizantină şi postbizantină, dar şi elenismului din Țările Române au fost tipărite în România, Grecia, Cipru, Franţa, Cehia, Letonia, Ucraina şi </w:t>
      </w:r>
      <w:r w:rsidRPr="0040678E">
        <w:rPr>
          <w:rFonts w:ascii="Times New Roman" w:hAnsi="Times New Roman" w:cs="Times New Roman"/>
          <w:spacing w:val="2"/>
          <w:sz w:val="24"/>
          <w:szCs w:val="24"/>
          <w:shd w:val="clear" w:color="auto" w:fill="FFFFFF"/>
        </w:rPr>
        <w:lastRenderedPageBreak/>
        <w:t xml:space="preserve">Georgia. Totodată, Tudor Dinu a publicat traduceri atât din autori antici (Aristofan, Plutarh, Iamblichos, Seneca, Plinius Maior), cât şi moderni (Iannis Ritsos, Nikos Engonopoulos, Andreas Embirikos, Hristos Yannaras etc.). </w:t>
      </w:r>
    </w:p>
    <w:p w14:paraId="7AB534B7" w14:textId="77777777" w:rsidR="0040678E" w:rsidRDefault="00E96C43" w:rsidP="0040678E">
      <w:pPr>
        <w:shd w:val="clear" w:color="auto" w:fill="FFFFFF"/>
        <w:spacing w:after="0" w:line="240" w:lineRule="auto"/>
        <w:jc w:val="both"/>
        <w:rPr>
          <w:rFonts w:ascii="Times New Roman" w:hAnsi="Times New Roman" w:cs="Times New Roman"/>
          <w:spacing w:val="2"/>
          <w:sz w:val="24"/>
          <w:szCs w:val="24"/>
          <w:shd w:val="clear" w:color="auto" w:fill="FFFFFF"/>
        </w:rPr>
      </w:pPr>
      <w:r w:rsidRPr="0040678E">
        <w:rPr>
          <w:rFonts w:ascii="Times New Roman" w:hAnsi="Times New Roman" w:cs="Times New Roman"/>
          <w:spacing w:val="2"/>
          <w:sz w:val="24"/>
          <w:szCs w:val="24"/>
          <w:shd w:val="clear" w:color="auto" w:fill="FFFFFF"/>
        </w:rPr>
        <w:t>Este fondatorul şi redactorul-şef al primei reviste româneşti de studii neoelene, </w:t>
      </w:r>
      <w:r w:rsidRPr="0040678E">
        <w:rPr>
          <w:rFonts w:ascii="Times New Roman" w:hAnsi="Times New Roman" w:cs="Times New Roman"/>
          <w:i/>
          <w:iCs/>
          <w:spacing w:val="2"/>
          <w:sz w:val="24"/>
          <w:szCs w:val="24"/>
          <w:shd w:val="clear" w:color="auto" w:fill="FFFFFF"/>
        </w:rPr>
        <w:t>Neograeca Bucurestiensia</w:t>
      </w:r>
      <w:r w:rsidRPr="0040678E">
        <w:rPr>
          <w:rFonts w:ascii="Times New Roman" w:hAnsi="Times New Roman" w:cs="Times New Roman"/>
          <w:spacing w:val="2"/>
          <w:sz w:val="24"/>
          <w:szCs w:val="24"/>
          <w:shd w:val="clear" w:color="auto" w:fill="FFFFFF"/>
        </w:rPr>
        <w:t>. La Editura Humanitas a publicat volumele </w:t>
      </w:r>
      <w:r w:rsidRPr="0040678E">
        <w:rPr>
          <w:rFonts w:ascii="Times New Roman" w:hAnsi="Times New Roman" w:cs="Times New Roman"/>
          <w:i/>
          <w:iCs/>
          <w:spacing w:val="2"/>
          <w:sz w:val="24"/>
          <w:szCs w:val="24"/>
          <w:shd w:val="clear" w:color="auto" w:fill="FFFFFF"/>
        </w:rPr>
        <w:t>Mihai Viteazul, erou al eposului grec</w:t>
      </w:r>
      <w:r w:rsidRPr="0040678E">
        <w:rPr>
          <w:rFonts w:ascii="Times New Roman" w:hAnsi="Times New Roman" w:cs="Times New Roman"/>
          <w:spacing w:val="2"/>
          <w:sz w:val="24"/>
          <w:szCs w:val="24"/>
          <w:shd w:val="clear" w:color="auto" w:fill="FFFFFF"/>
        </w:rPr>
        <w:t> (</w:t>
      </w:r>
      <w:r w:rsidRP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2008), </w:t>
      </w:r>
      <w:r w:rsidRPr="0040678E">
        <w:rPr>
          <w:rFonts w:ascii="Times New Roman" w:hAnsi="Times New Roman" w:cs="Times New Roman"/>
          <w:i/>
          <w:iCs/>
          <w:spacing w:val="2"/>
          <w:sz w:val="24"/>
          <w:szCs w:val="24"/>
          <w:shd w:val="clear" w:color="auto" w:fill="FFFFFF"/>
        </w:rPr>
        <w:t>Dimitrie Cantemir şi Nicolae Mavrocordat – rivalităţi politice şi literare la începutul secolului XVIII</w:t>
      </w:r>
      <w:r w:rsidRPr="0040678E">
        <w:rPr>
          <w:rFonts w:ascii="Times New Roman" w:hAnsi="Times New Roman" w:cs="Times New Roman"/>
          <w:spacing w:val="2"/>
          <w:sz w:val="24"/>
          <w:szCs w:val="24"/>
          <w:shd w:val="clear" w:color="auto" w:fill="FFFFFF"/>
        </w:rPr>
        <w:t> (</w:t>
      </w:r>
      <w:r w:rsidRP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2011), </w:t>
      </w:r>
      <w:r w:rsidRPr="0040678E">
        <w:rPr>
          <w:rFonts w:ascii="Times New Roman" w:hAnsi="Times New Roman" w:cs="Times New Roman"/>
          <w:i/>
          <w:iCs/>
          <w:spacing w:val="2"/>
          <w:sz w:val="24"/>
          <w:szCs w:val="24"/>
          <w:shd w:val="clear" w:color="auto" w:fill="FFFFFF"/>
        </w:rPr>
        <w:t>Bucureștiul fanariot. Biserici, ceremonii, războaie</w:t>
      </w:r>
      <w:r w:rsidRPr="0040678E">
        <w:rPr>
          <w:rFonts w:ascii="Times New Roman" w:hAnsi="Times New Roman" w:cs="Times New Roman"/>
          <w:spacing w:val="2"/>
          <w:sz w:val="24"/>
          <w:szCs w:val="24"/>
          <w:shd w:val="clear" w:color="auto" w:fill="FFFFFF"/>
        </w:rPr>
        <w:t> (</w:t>
      </w:r>
      <w:r w:rsid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2015), </w:t>
      </w:r>
      <w:r w:rsidRPr="0040678E">
        <w:rPr>
          <w:rFonts w:ascii="Times New Roman" w:hAnsi="Times New Roman" w:cs="Times New Roman"/>
          <w:i/>
          <w:iCs/>
          <w:spacing w:val="2"/>
          <w:sz w:val="24"/>
          <w:szCs w:val="24"/>
          <w:shd w:val="clear" w:color="auto" w:fill="FFFFFF"/>
        </w:rPr>
        <w:t>Bucureștiul fanariot. Administrație, meșteșuguri, negoț</w:t>
      </w:r>
      <w:r w:rsidRPr="0040678E">
        <w:rPr>
          <w:rFonts w:ascii="Times New Roman" w:hAnsi="Times New Roman" w:cs="Times New Roman"/>
          <w:spacing w:val="2"/>
          <w:sz w:val="24"/>
          <w:szCs w:val="24"/>
          <w:shd w:val="clear" w:color="auto" w:fill="FFFFFF"/>
        </w:rPr>
        <w:t> (</w:t>
      </w:r>
      <w:r w:rsidRP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2017), </w:t>
      </w:r>
      <w:r w:rsidRPr="0040678E">
        <w:rPr>
          <w:rStyle w:val="Accentuat"/>
          <w:rFonts w:ascii="Times New Roman" w:hAnsi="Times New Roman" w:cs="Times New Roman"/>
          <w:spacing w:val="2"/>
          <w:sz w:val="24"/>
          <w:szCs w:val="24"/>
          <w:shd w:val="clear" w:color="auto" w:fill="FFFFFF"/>
        </w:rPr>
        <w:t>Oamenii epocii fanariote. Chipuri din bisericile Țării Românești și Moldovei</w:t>
      </w:r>
      <w:r w:rsidRPr="0040678E">
        <w:rPr>
          <w:rFonts w:ascii="Times New Roman" w:hAnsi="Times New Roman" w:cs="Times New Roman"/>
          <w:spacing w:val="2"/>
          <w:sz w:val="24"/>
          <w:szCs w:val="24"/>
          <w:shd w:val="clear" w:color="auto" w:fill="FFFFFF"/>
        </w:rPr>
        <w:t> (</w:t>
      </w:r>
      <w:r w:rsidRP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 xml:space="preserve">2018), lucrare distinsă, în varianta greacă, cu premiul Academiei din Atena. </w:t>
      </w:r>
    </w:p>
    <w:p w14:paraId="38E84D64" w14:textId="14B4439C" w:rsidR="00E96C43" w:rsidRPr="007F473C" w:rsidRDefault="00E96C43" w:rsidP="0040678E">
      <w:pPr>
        <w:shd w:val="clear" w:color="auto" w:fill="FFFFFF"/>
        <w:spacing w:after="0" w:line="240" w:lineRule="auto"/>
        <w:jc w:val="both"/>
        <w:rPr>
          <w:rFonts w:ascii="Times New Roman" w:eastAsia="Times New Roman" w:hAnsi="Times New Roman" w:cs="Times New Roman"/>
          <w:i/>
          <w:color w:val="050505"/>
          <w:sz w:val="24"/>
          <w:szCs w:val="24"/>
          <w:lang w:val="ro-RO" w:eastAsia="ro-RO"/>
        </w:rPr>
      </w:pPr>
      <w:r w:rsidRPr="0040678E">
        <w:rPr>
          <w:rFonts w:ascii="Times New Roman" w:hAnsi="Times New Roman" w:cs="Times New Roman"/>
          <w:spacing w:val="2"/>
          <w:sz w:val="24"/>
          <w:szCs w:val="24"/>
          <w:shd w:val="clear" w:color="auto" w:fill="FFFFFF"/>
        </w:rPr>
        <w:t xml:space="preserve">În </w:t>
      </w:r>
      <w:r w:rsidRPr="0040678E">
        <w:rPr>
          <w:rFonts w:ascii="Times New Roman" w:hAnsi="Times New Roman" w:cs="Times New Roman"/>
          <w:spacing w:val="2"/>
          <w:sz w:val="24"/>
          <w:szCs w:val="24"/>
          <w:shd w:val="clear" w:color="auto" w:fill="FFFFFF"/>
        </w:rPr>
        <w:t xml:space="preserve">anul </w:t>
      </w:r>
      <w:r w:rsidRPr="0040678E">
        <w:rPr>
          <w:rFonts w:ascii="Times New Roman" w:hAnsi="Times New Roman" w:cs="Times New Roman"/>
          <w:spacing w:val="2"/>
          <w:sz w:val="24"/>
          <w:szCs w:val="24"/>
          <w:shd w:val="clear" w:color="auto" w:fill="FFFFFF"/>
        </w:rPr>
        <w:t>2018</w:t>
      </w:r>
      <w:r w:rsidR="0040678E" w:rsidRPr="0040678E">
        <w:rPr>
          <w:rFonts w:ascii="Times New Roman" w:hAnsi="Times New Roman" w:cs="Times New Roman"/>
          <w:spacing w:val="2"/>
          <w:sz w:val="24"/>
          <w:szCs w:val="24"/>
          <w:shd w:val="clear" w:color="auto" w:fill="FFFFFF"/>
        </w:rPr>
        <w:t>, profesorul Dinu</w:t>
      </w:r>
      <w:r w:rsidRPr="0040678E">
        <w:rPr>
          <w:rFonts w:ascii="Times New Roman" w:hAnsi="Times New Roman" w:cs="Times New Roman"/>
          <w:spacing w:val="2"/>
          <w:sz w:val="24"/>
          <w:szCs w:val="24"/>
          <w:shd w:val="clear" w:color="auto" w:fill="FFFFFF"/>
        </w:rPr>
        <w:t xml:space="preserve"> a fost înnobilat la Constantinopol de către Sanctitatea Sa Patriarhul Ecumenic Bartolomeu, care i-a acordat titlul bizantin de </w:t>
      </w:r>
      <w:r w:rsidRPr="0040678E">
        <w:rPr>
          <w:rFonts w:ascii="Times New Roman" w:hAnsi="Times New Roman" w:cs="Times New Roman"/>
          <w:i/>
          <w:iCs/>
          <w:spacing w:val="2"/>
          <w:sz w:val="24"/>
          <w:szCs w:val="24"/>
          <w:shd w:val="clear" w:color="auto" w:fill="FFFFFF"/>
        </w:rPr>
        <w:t>archón hypomnematógraphos</w:t>
      </w:r>
      <w:r w:rsidRPr="0040678E">
        <w:rPr>
          <w:rFonts w:ascii="Times New Roman" w:hAnsi="Times New Roman" w:cs="Times New Roman"/>
          <w:spacing w:val="2"/>
          <w:sz w:val="24"/>
          <w:szCs w:val="24"/>
          <w:shd w:val="clear" w:color="auto" w:fill="FFFFFF"/>
        </w:rPr>
        <w:t>.</w:t>
      </w:r>
    </w:p>
    <w:p w14:paraId="61FBA615" w14:textId="77777777" w:rsidR="007F473C" w:rsidRPr="0040678E" w:rsidRDefault="007F473C" w:rsidP="0040678E">
      <w:pPr>
        <w:spacing w:after="0" w:line="324" w:lineRule="atLeast"/>
        <w:jc w:val="both"/>
        <w:textAlignment w:val="baseline"/>
        <w:outlineLvl w:val="0"/>
        <w:rPr>
          <w:rFonts w:ascii="Times New Roman" w:eastAsia="Times New Roman" w:hAnsi="Times New Roman" w:cs="Times New Roman"/>
          <w:b/>
          <w:sz w:val="24"/>
          <w:szCs w:val="24"/>
          <w:lang w:val="ro-RO"/>
        </w:rPr>
      </w:pPr>
    </w:p>
    <w:p w14:paraId="1FA36643" w14:textId="32EEADB6" w:rsidR="00E96C43" w:rsidRPr="0040678E" w:rsidRDefault="00E96C43" w:rsidP="0040678E">
      <w:pPr>
        <w:spacing w:after="0" w:line="324" w:lineRule="atLeast"/>
        <w:jc w:val="both"/>
        <w:textAlignment w:val="baseline"/>
        <w:outlineLvl w:val="0"/>
        <w:rPr>
          <w:rFonts w:ascii="Times New Roman" w:eastAsia="Times New Roman" w:hAnsi="Times New Roman" w:cs="Times New Roman"/>
          <w:b/>
          <w:sz w:val="24"/>
          <w:szCs w:val="24"/>
          <w:lang w:val="ro-RO"/>
        </w:rPr>
      </w:pPr>
      <w:r w:rsidRPr="0040678E">
        <w:rPr>
          <w:rFonts w:ascii="Times New Roman" w:eastAsia="Times New Roman" w:hAnsi="Times New Roman" w:cs="Times New Roman"/>
          <w:sz w:val="24"/>
          <w:szCs w:val="24"/>
          <w:lang w:val="ro-RO"/>
        </w:rPr>
        <w:t xml:space="preserve">Mai multe informații despre eveniment pot fi accesate </w:t>
      </w:r>
      <w:hyperlink r:id="rId5" w:history="1">
        <w:r w:rsidRPr="0040678E">
          <w:rPr>
            <w:rStyle w:val="Hyperlink"/>
            <w:rFonts w:ascii="Times New Roman" w:eastAsia="Times New Roman" w:hAnsi="Times New Roman" w:cs="Times New Roman"/>
            <w:b/>
            <w:sz w:val="24"/>
            <w:szCs w:val="24"/>
            <w:lang w:val="ro-RO"/>
          </w:rPr>
          <w:t>aici</w:t>
        </w:r>
      </w:hyperlink>
      <w:r w:rsidRPr="0040678E">
        <w:rPr>
          <w:rFonts w:ascii="Times New Roman" w:eastAsia="Times New Roman" w:hAnsi="Times New Roman" w:cs="Times New Roman"/>
          <w:b/>
          <w:sz w:val="24"/>
          <w:szCs w:val="24"/>
          <w:lang w:val="ro-RO"/>
        </w:rPr>
        <w:t xml:space="preserve">. </w:t>
      </w:r>
    </w:p>
    <w:p w14:paraId="342109FD" w14:textId="098ADC0A" w:rsidR="006D6FA2" w:rsidRPr="0040678E" w:rsidRDefault="006D6FA2" w:rsidP="0040678E">
      <w:pPr>
        <w:spacing w:after="0" w:line="324" w:lineRule="atLeast"/>
        <w:jc w:val="both"/>
        <w:textAlignment w:val="baseline"/>
        <w:outlineLvl w:val="0"/>
        <w:rPr>
          <w:rFonts w:ascii="Times New Roman" w:hAnsi="Times New Roman" w:cs="Times New Roman"/>
          <w:sz w:val="24"/>
          <w:szCs w:val="24"/>
          <w:lang w:val="ro-RO"/>
        </w:rPr>
      </w:pPr>
    </w:p>
    <w:sectPr w:rsidR="006D6FA2" w:rsidRPr="0040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29"/>
    <w:rsid w:val="000719BE"/>
    <w:rsid w:val="000A4729"/>
    <w:rsid w:val="000E35A1"/>
    <w:rsid w:val="002A2907"/>
    <w:rsid w:val="002C2C61"/>
    <w:rsid w:val="003E270B"/>
    <w:rsid w:val="0040678E"/>
    <w:rsid w:val="006D6FA2"/>
    <w:rsid w:val="007F473C"/>
    <w:rsid w:val="00AA22DB"/>
    <w:rsid w:val="00BD7541"/>
    <w:rsid w:val="00D56E4E"/>
    <w:rsid w:val="00E439EC"/>
    <w:rsid w:val="00E96C43"/>
    <w:rsid w:val="00EF2B1C"/>
    <w:rsid w:val="00F1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A472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0A4729"/>
    <w:rPr>
      <w:i/>
      <w:iCs/>
    </w:rPr>
  </w:style>
  <w:style w:type="character" w:styleId="Hyperlink">
    <w:name w:val="Hyperlink"/>
    <w:basedOn w:val="Fontdeparagrafimplicit"/>
    <w:uiPriority w:val="99"/>
    <w:unhideWhenUsed/>
    <w:rsid w:val="000A4729"/>
    <w:rPr>
      <w:color w:val="0000FF"/>
      <w:u w:val="single"/>
    </w:rPr>
  </w:style>
  <w:style w:type="character" w:styleId="Robust">
    <w:name w:val="Strong"/>
    <w:basedOn w:val="Fontdeparagrafimplicit"/>
    <w:uiPriority w:val="22"/>
    <w:qFormat/>
    <w:rsid w:val="000A47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A472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0A4729"/>
    <w:rPr>
      <w:i/>
      <w:iCs/>
    </w:rPr>
  </w:style>
  <w:style w:type="character" w:styleId="Hyperlink">
    <w:name w:val="Hyperlink"/>
    <w:basedOn w:val="Fontdeparagrafimplicit"/>
    <w:uiPriority w:val="99"/>
    <w:unhideWhenUsed/>
    <w:rsid w:val="000A4729"/>
    <w:rPr>
      <w:color w:val="0000FF"/>
      <w:u w:val="single"/>
    </w:rPr>
  </w:style>
  <w:style w:type="character" w:styleId="Robust">
    <w:name w:val="Strong"/>
    <w:basedOn w:val="Fontdeparagrafimplicit"/>
    <w:uiPriority w:val="22"/>
    <w:qFormat/>
    <w:rsid w:val="000A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041">
      <w:bodyDiv w:val="1"/>
      <w:marLeft w:val="0"/>
      <w:marRight w:val="0"/>
      <w:marTop w:val="0"/>
      <w:marBottom w:val="0"/>
      <w:divBdr>
        <w:top w:val="none" w:sz="0" w:space="0" w:color="auto"/>
        <w:left w:val="none" w:sz="0" w:space="0" w:color="auto"/>
        <w:bottom w:val="none" w:sz="0" w:space="0" w:color="auto"/>
        <w:right w:val="none" w:sz="0" w:space="0" w:color="auto"/>
      </w:divBdr>
      <w:divsChild>
        <w:div w:id="711613892">
          <w:marLeft w:val="0"/>
          <w:marRight w:val="0"/>
          <w:marTop w:val="0"/>
          <w:marBottom w:val="0"/>
          <w:divBdr>
            <w:top w:val="none" w:sz="0" w:space="0" w:color="auto"/>
            <w:left w:val="none" w:sz="0" w:space="0" w:color="auto"/>
            <w:bottom w:val="none" w:sz="0" w:space="0" w:color="auto"/>
            <w:right w:val="none" w:sz="0" w:space="0" w:color="auto"/>
          </w:divBdr>
        </w:div>
        <w:div w:id="1209302214">
          <w:marLeft w:val="0"/>
          <w:marRight w:val="0"/>
          <w:marTop w:val="0"/>
          <w:marBottom w:val="0"/>
          <w:divBdr>
            <w:top w:val="none" w:sz="0" w:space="0" w:color="auto"/>
            <w:left w:val="none" w:sz="0" w:space="0" w:color="auto"/>
            <w:bottom w:val="none" w:sz="0" w:space="0" w:color="auto"/>
            <w:right w:val="none" w:sz="0" w:space="0" w:color="auto"/>
          </w:divBdr>
        </w:div>
        <w:div w:id="1555316721">
          <w:marLeft w:val="0"/>
          <w:marRight w:val="0"/>
          <w:marTop w:val="0"/>
          <w:marBottom w:val="0"/>
          <w:divBdr>
            <w:top w:val="none" w:sz="0" w:space="0" w:color="auto"/>
            <w:left w:val="none" w:sz="0" w:space="0" w:color="auto"/>
            <w:bottom w:val="none" w:sz="0" w:space="0" w:color="auto"/>
            <w:right w:val="none" w:sz="0" w:space="0" w:color="auto"/>
          </w:divBdr>
        </w:div>
        <w:div w:id="707068551">
          <w:marLeft w:val="0"/>
          <w:marRight w:val="0"/>
          <w:marTop w:val="0"/>
          <w:marBottom w:val="0"/>
          <w:divBdr>
            <w:top w:val="none" w:sz="0" w:space="0" w:color="auto"/>
            <w:left w:val="none" w:sz="0" w:space="0" w:color="auto"/>
            <w:bottom w:val="none" w:sz="0" w:space="0" w:color="auto"/>
            <w:right w:val="none" w:sz="0" w:space="0" w:color="auto"/>
          </w:divBdr>
        </w:div>
      </w:divsChild>
    </w:div>
    <w:div w:id="115956708">
      <w:bodyDiv w:val="1"/>
      <w:marLeft w:val="0"/>
      <w:marRight w:val="0"/>
      <w:marTop w:val="0"/>
      <w:marBottom w:val="0"/>
      <w:divBdr>
        <w:top w:val="none" w:sz="0" w:space="0" w:color="auto"/>
        <w:left w:val="none" w:sz="0" w:space="0" w:color="auto"/>
        <w:bottom w:val="none" w:sz="0" w:space="0" w:color="auto"/>
        <w:right w:val="none" w:sz="0" w:space="0" w:color="auto"/>
      </w:divBdr>
      <w:divsChild>
        <w:div w:id="567766185">
          <w:marLeft w:val="0"/>
          <w:marRight w:val="0"/>
          <w:marTop w:val="0"/>
          <w:marBottom w:val="0"/>
          <w:divBdr>
            <w:top w:val="none" w:sz="0" w:space="0" w:color="auto"/>
            <w:left w:val="none" w:sz="0" w:space="0" w:color="auto"/>
            <w:bottom w:val="none" w:sz="0" w:space="0" w:color="auto"/>
            <w:right w:val="none" w:sz="0" w:space="0" w:color="auto"/>
          </w:divBdr>
        </w:div>
        <w:div w:id="1050574363">
          <w:marLeft w:val="0"/>
          <w:marRight w:val="0"/>
          <w:marTop w:val="120"/>
          <w:marBottom w:val="0"/>
          <w:divBdr>
            <w:top w:val="none" w:sz="0" w:space="0" w:color="auto"/>
            <w:left w:val="none" w:sz="0" w:space="0" w:color="auto"/>
            <w:bottom w:val="none" w:sz="0" w:space="0" w:color="auto"/>
            <w:right w:val="none" w:sz="0" w:space="0" w:color="auto"/>
          </w:divBdr>
        </w:div>
      </w:divsChild>
    </w:div>
    <w:div w:id="17289116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vents/806423000700460?ref=newsfe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677</Words>
  <Characters>3927</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Scarlat</dc:creator>
  <cp:keywords/>
  <dc:description/>
  <cp:lastModifiedBy>Aura Stan</cp:lastModifiedBy>
  <cp:revision>10</cp:revision>
  <cp:lastPrinted>2021-12-20T08:46:00Z</cp:lastPrinted>
  <dcterms:created xsi:type="dcterms:W3CDTF">2021-12-18T17:47:00Z</dcterms:created>
  <dcterms:modified xsi:type="dcterms:W3CDTF">2022-10-03T07:17:00Z</dcterms:modified>
</cp:coreProperties>
</file>