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2EF0" w14:textId="57610F4E" w:rsidR="00584324" w:rsidRPr="004147E9" w:rsidRDefault="00301B6D" w:rsidP="004147E9">
      <w:pPr>
        <w:jc w:val="both"/>
        <w:rPr>
          <w:rFonts w:ascii="Times New Roman" w:hAnsi="Times New Roman" w:cs="Times New Roman"/>
          <w:b/>
          <w:bCs/>
          <w:sz w:val="24"/>
          <w:szCs w:val="24"/>
          <w:lang w:val="ro-RO"/>
        </w:rPr>
      </w:pPr>
      <w:r w:rsidRPr="004147E9">
        <w:rPr>
          <w:rFonts w:ascii="Times New Roman" w:hAnsi="Times New Roman" w:cs="Times New Roman"/>
          <w:b/>
          <w:bCs/>
          <w:sz w:val="24"/>
          <w:szCs w:val="24"/>
          <w:lang w:val="ro-RO"/>
        </w:rPr>
        <w:t>Studenții UB, chemați să acceseze oferta de cursuri online deschise a Universității Sapienza din Roma</w:t>
      </w:r>
    </w:p>
    <w:p w14:paraId="41951860" w14:textId="0FD4EA14" w:rsidR="00301B6D" w:rsidRPr="004147E9" w:rsidRDefault="00301B6D" w:rsidP="004147E9">
      <w:pPr>
        <w:jc w:val="both"/>
        <w:rPr>
          <w:rFonts w:ascii="Times New Roman" w:hAnsi="Times New Roman" w:cs="Times New Roman"/>
          <w:sz w:val="24"/>
          <w:szCs w:val="24"/>
          <w:lang w:val="ro-RO"/>
        </w:rPr>
      </w:pPr>
    </w:p>
    <w:p w14:paraId="7624B483" w14:textId="4C55C00C" w:rsidR="00301B6D" w:rsidRPr="004147E9" w:rsidRDefault="00D07A2A" w:rsidP="004147E9">
      <w:pPr>
        <w:jc w:val="both"/>
        <w:rPr>
          <w:rFonts w:ascii="Times New Roman" w:hAnsi="Times New Roman" w:cs="Times New Roman"/>
          <w:b/>
          <w:bCs/>
          <w:sz w:val="24"/>
          <w:szCs w:val="24"/>
          <w:lang w:val="ro-RO"/>
        </w:rPr>
      </w:pPr>
      <w:r w:rsidRPr="004147E9">
        <w:rPr>
          <w:rFonts w:ascii="Times New Roman" w:hAnsi="Times New Roman" w:cs="Times New Roman"/>
          <w:b/>
          <w:bCs/>
          <w:sz w:val="24"/>
          <w:szCs w:val="24"/>
          <w:lang w:val="ro-RO"/>
        </w:rPr>
        <w:t>Universitatea Sapienza din Roma îi invită pe studenții Universității din București să acceseze oferta de cursuri online deschise pentru anul universitar 2022-2023. Cursurile, organizate sub egida CIVIS, se adresează studenților și masteranzilor CIVIS și acoperă toate ariile tematice ale alianței.</w:t>
      </w:r>
    </w:p>
    <w:p w14:paraId="10B5741A" w14:textId="0E52F61C" w:rsidR="00D07A2A" w:rsidRPr="004147E9" w:rsidRDefault="00D07A2A" w:rsidP="004147E9">
      <w:pPr>
        <w:jc w:val="both"/>
        <w:rPr>
          <w:rFonts w:ascii="Times New Roman" w:hAnsi="Times New Roman" w:cs="Times New Roman"/>
          <w:sz w:val="24"/>
          <w:szCs w:val="24"/>
          <w:lang w:val="ro-RO"/>
        </w:rPr>
      </w:pPr>
      <w:r w:rsidRPr="004147E9">
        <w:rPr>
          <w:rFonts w:ascii="Times New Roman" w:hAnsi="Times New Roman" w:cs="Times New Roman"/>
          <w:sz w:val="24"/>
          <w:szCs w:val="24"/>
          <w:lang w:val="ro-RO"/>
        </w:rPr>
        <w:t>De reținut că la Universitatea Sapienza din Roma primul semestru durează din octombrie până în februarie (cu date diferite de începere pentru fiecare facultate în parte), iar al doilea din martie până în iulie.</w:t>
      </w:r>
    </w:p>
    <w:p w14:paraId="1FB859AE" w14:textId="5FAD3DB1" w:rsidR="002C6706" w:rsidRPr="004147E9" w:rsidRDefault="002C6706" w:rsidP="004147E9">
      <w:pPr>
        <w:jc w:val="both"/>
        <w:rPr>
          <w:rFonts w:ascii="Times New Roman" w:hAnsi="Times New Roman" w:cs="Times New Roman"/>
          <w:b/>
          <w:bCs/>
          <w:sz w:val="24"/>
          <w:szCs w:val="24"/>
          <w:lang w:val="ro-RO"/>
        </w:rPr>
      </w:pPr>
      <w:r w:rsidRPr="004147E9">
        <w:rPr>
          <w:rFonts w:ascii="Times New Roman" w:hAnsi="Times New Roman" w:cs="Times New Roman"/>
          <w:b/>
          <w:bCs/>
          <w:sz w:val="24"/>
          <w:szCs w:val="24"/>
          <w:lang w:val="ro-RO"/>
        </w:rPr>
        <w:t>Termenul-limită pentru a aplica la cursurile din primul semestru este 10 octombrie 2022.</w:t>
      </w:r>
    </w:p>
    <w:p w14:paraId="7FA8725B" w14:textId="6B4A83C7" w:rsidR="002C6706" w:rsidRPr="004147E9" w:rsidRDefault="002C6706" w:rsidP="004147E9">
      <w:pPr>
        <w:jc w:val="both"/>
        <w:rPr>
          <w:rFonts w:ascii="Times New Roman" w:hAnsi="Times New Roman" w:cs="Times New Roman"/>
          <w:b/>
          <w:bCs/>
          <w:sz w:val="24"/>
          <w:szCs w:val="24"/>
          <w:lang w:val="ro-RO"/>
        </w:rPr>
      </w:pPr>
      <w:r w:rsidRPr="004147E9">
        <w:rPr>
          <w:rFonts w:ascii="Times New Roman" w:hAnsi="Times New Roman" w:cs="Times New Roman"/>
          <w:b/>
          <w:bCs/>
          <w:sz w:val="24"/>
          <w:szCs w:val="24"/>
          <w:lang w:val="ro-RO"/>
        </w:rPr>
        <w:t xml:space="preserve">Lista cursurilor disponibile pentru anul universitar 2022-2023 este disponibilă </w:t>
      </w:r>
      <w:hyperlink r:id="rId4" w:history="1">
        <w:r w:rsidRPr="004147E9">
          <w:rPr>
            <w:rStyle w:val="Hyperlink"/>
            <w:rFonts w:ascii="Times New Roman" w:hAnsi="Times New Roman" w:cs="Times New Roman"/>
            <w:b/>
            <w:bCs/>
            <w:sz w:val="24"/>
            <w:szCs w:val="24"/>
            <w:lang w:val="ro-RO"/>
          </w:rPr>
          <w:t>aici</w:t>
        </w:r>
      </w:hyperlink>
      <w:r w:rsidRPr="004147E9">
        <w:rPr>
          <w:rFonts w:ascii="Times New Roman" w:hAnsi="Times New Roman" w:cs="Times New Roman"/>
          <w:b/>
          <w:bCs/>
          <w:sz w:val="24"/>
          <w:szCs w:val="24"/>
          <w:lang w:val="ro-RO"/>
        </w:rPr>
        <w:t>.</w:t>
      </w:r>
    </w:p>
    <w:p w14:paraId="4D8AD8A0" w14:textId="600C5BEF" w:rsidR="00BC275C" w:rsidRPr="004147E9" w:rsidRDefault="00BC275C" w:rsidP="004147E9">
      <w:pPr>
        <w:jc w:val="both"/>
        <w:rPr>
          <w:rFonts w:ascii="Times New Roman" w:hAnsi="Times New Roman" w:cs="Times New Roman"/>
          <w:sz w:val="24"/>
          <w:szCs w:val="24"/>
          <w:lang w:val="ro-RO"/>
        </w:rPr>
      </w:pPr>
      <w:r w:rsidRPr="004147E9">
        <w:rPr>
          <w:rFonts w:ascii="Times New Roman" w:hAnsi="Times New Roman" w:cs="Times New Roman"/>
          <w:sz w:val="24"/>
          <w:szCs w:val="24"/>
          <w:lang w:val="ro-RO"/>
        </w:rPr>
        <w:t xml:space="preserve">Studenții interesați sunt rugați să scrie </w:t>
      </w:r>
      <w:r w:rsidR="004147E9" w:rsidRPr="004147E9">
        <w:rPr>
          <w:rFonts w:ascii="Times New Roman" w:hAnsi="Times New Roman" w:cs="Times New Roman"/>
          <w:sz w:val="24"/>
          <w:szCs w:val="24"/>
          <w:lang w:val="ro-RO"/>
        </w:rPr>
        <w:t xml:space="preserve">la adresa </w:t>
      </w:r>
      <w:hyperlink r:id="rId5" w:history="1">
        <w:r w:rsidR="004147E9" w:rsidRPr="004147E9">
          <w:rPr>
            <w:rStyle w:val="Hyperlink"/>
            <w:rFonts w:ascii="Times New Roman" w:hAnsi="Times New Roman" w:cs="Times New Roman"/>
            <w:sz w:val="24"/>
            <w:szCs w:val="24"/>
            <w:lang w:val="ro-RO"/>
          </w:rPr>
          <w:t>civis_openonlinecourses.ari@uniroma1.it</w:t>
        </w:r>
      </w:hyperlink>
      <w:r w:rsidR="004147E9" w:rsidRPr="004147E9">
        <w:rPr>
          <w:rFonts w:ascii="Times New Roman" w:hAnsi="Times New Roman" w:cs="Times New Roman"/>
          <w:sz w:val="24"/>
          <w:szCs w:val="24"/>
          <w:lang w:val="ro-RO"/>
        </w:rPr>
        <w:t xml:space="preserve"> indicând numele și codul cursului și incluzând o copie a documentelor cerute.</w:t>
      </w:r>
    </w:p>
    <w:p w14:paraId="21E761A3" w14:textId="59EA6F90" w:rsidR="002C6706" w:rsidRDefault="004147E9" w:rsidP="004147E9">
      <w:pPr>
        <w:jc w:val="both"/>
        <w:rPr>
          <w:rFonts w:ascii="Times New Roman" w:hAnsi="Times New Roman" w:cs="Times New Roman"/>
          <w:sz w:val="24"/>
          <w:szCs w:val="24"/>
          <w:lang w:val="ro-RO"/>
        </w:rPr>
      </w:pPr>
      <w:r w:rsidRPr="004147E9">
        <w:rPr>
          <w:rFonts w:ascii="Times New Roman" w:hAnsi="Times New Roman" w:cs="Times New Roman"/>
          <w:sz w:val="24"/>
          <w:szCs w:val="24"/>
          <w:lang w:val="ro-RO"/>
        </w:rPr>
        <w:t xml:space="preserve">Datele de desfășurare, cerințele și nivelul de limbă străină necesar pentru </w:t>
      </w:r>
      <w:r w:rsidRPr="004147E9">
        <w:rPr>
          <w:rFonts w:ascii="Times New Roman" w:hAnsi="Times New Roman" w:cs="Times New Roman"/>
          <w:sz w:val="24"/>
          <w:szCs w:val="24"/>
          <w:lang w:val="ro-RO"/>
        </w:rPr>
        <w:t>fiec</w:t>
      </w:r>
      <w:r w:rsidRPr="004147E9">
        <w:rPr>
          <w:rFonts w:ascii="Times New Roman" w:hAnsi="Times New Roman" w:cs="Times New Roman"/>
          <w:sz w:val="24"/>
          <w:szCs w:val="24"/>
          <w:lang w:val="ro-RO"/>
        </w:rPr>
        <w:t xml:space="preserve">are </w:t>
      </w:r>
      <w:r w:rsidRPr="004147E9">
        <w:rPr>
          <w:rFonts w:ascii="Times New Roman" w:hAnsi="Times New Roman" w:cs="Times New Roman"/>
          <w:sz w:val="24"/>
          <w:szCs w:val="24"/>
          <w:lang w:val="ro-RO"/>
        </w:rPr>
        <w:t>curs în parte</w:t>
      </w:r>
      <w:r w:rsidRPr="004147E9">
        <w:rPr>
          <w:rFonts w:ascii="Times New Roman" w:hAnsi="Times New Roman" w:cs="Times New Roman"/>
          <w:sz w:val="24"/>
          <w:szCs w:val="24"/>
          <w:lang w:val="ro-RO"/>
        </w:rPr>
        <w:t xml:space="preserve"> sunt disponibile în </w:t>
      </w:r>
      <w:hyperlink r:id="rId6" w:history="1">
        <w:r w:rsidRPr="004147E9">
          <w:rPr>
            <w:rStyle w:val="Hyperlink"/>
            <w:rFonts w:ascii="Times New Roman" w:hAnsi="Times New Roman" w:cs="Times New Roman"/>
            <w:b/>
            <w:bCs/>
            <w:sz w:val="24"/>
            <w:szCs w:val="24"/>
            <w:lang w:val="ro-RO"/>
          </w:rPr>
          <w:t>lista cursurilor</w:t>
        </w:r>
      </w:hyperlink>
      <w:r w:rsidRPr="004147E9">
        <w:rPr>
          <w:rFonts w:ascii="Times New Roman" w:hAnsi="Times New Roman" w:cs="Times New Roman"/>
          <w:sz w:val="24"/>
          <w:szCs w:val="24"/>
          <w:lang w:val="ro-RO"/>
        </w:rPr>
        <w:t>. Recunoașterea creditelor aferente fiecărui curs</w:t>
      </w:r>
      <w:r>
        <w:rPr>
          <w:rFonts w:ascii="Times New Roman" w:hAnsi="Times New Roman" w:cs="Times New Roman"/>
          <w:sz w:val="24"/>
          <w:szCs w:val="24"/>
          <w:lang w:val="ro-RO"/>
        </w:rPr>
        <w:t xml:space="preserve"> depinde de universitatea de origine.</w:t>
      </w:r>
    </w:p>
    <w:p w14:paraId="11C6D263" w14:textId="1381E919" w:rsidR="0090751A" w:rsidRDefault="0090751A" w:rsidP="004147E9">
      <w:pPr>
        <w:jc w:val="both"/>
        <w:rPr>
          <w:rFonts w:ascii="Times New Roman" w:hAnsi="Times New Roman" w:cs="Times New Roman"/>
          <w:sz w:val="24"/>
          <w:szCs w:val="24"/>
          <w:lang w:val="ro-RO"/>
        </w:rPr>
      </w:pPr>
    </w:p>
    <w:p w14:paraId="79D82258" w14:textId="6E544827" w:rsidR="0090751A" w:rsidRDefault="0090751A" w:rsidP="004147E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despre oferta de cursuri online deschise a Universității Sapienza din Roma pot fi accesate </w:t>
      </w:r>
      <w:hyperlink r:id="rId7" w:history="1">
        <w:r w:rsidRPr="0090751A">
          <w:rPr>
            <w:rStyle w:val="Hyperlink"/>
            <w:rFonts w:ascii="Times New Roman" w:hAnsi="Times New Roman" w:cs="Times New Roman"/>
            <w:b/>
            <w:bCs/>
            <w:sz w:val="24"/>
            <w:szCs w:val="24"/>
            <w:lang w:val="ro-RO"/>
          </w:rPr>
          <w:t>aici</w:t>
        </w:r>
      </w:hyperlink>
      <w:r>
        <w:rPr>
          <w:rFonts w:ascii="Times New Roman" w:hAnsi="Times New Roman" w:cs="Times New Roman"/>
          <w:sz w:val="24"/>
          <w:szCs w:val="24"/>
          <w:lang w:val="ro-RO"/>
        </w:rPr>
        <w:t xml:space="preserve">, iar mai multe informații despre cursurile online deschise din cadrul CIVIS, precum și despre oferta </w:t>
      </w:r>
      <w:r w:rsidR="00E27D71">
        <w:rPr>
          <w:rFonts w:ascii="Times New Roman" w:hAnsi="Times New Roman" w:cs="Times New Roman"/>
          <w:sz w:val="24"/>
          <w:szCs w:val="24"/>
          <w:lang w:val="ro-RO"/>
        </w:rPr>
        <w:t xml:space="preserve">de astfel de cursuri a </w:t>
      </w:r>
      <w:r>
        <w:rPr>
          <w:rFonts w:ascii="Times New Roman" w:hAnsi="Times New Roman" w:cs="Times New Roman"/>
          <w:sz w:val="24"/>
          <w:szCs w:val="24"/>
          <w:lang w:val="ro-RO"/>
        </w:rPr>
        <w:t xml:space="preserve">celorlalte universități membre CIVIS </w:t>
      </w:r>
      <w:r w:rsidR="00E27D71">
        <w:rPr>
          <w:rFonts w:ascii="Times New Roman" w:hAnsi="Times New Roman" w:cs="Times New Roman"/>
          <w:sz w:val="24"/>
          <w:szCs w:val="24"/>
          <w:lang w:val="ro-RO"/>
        </w:rPr>
        <w:t xml:space="preserve">sunt disponibile </w:t>
      </w:r>
      <w:hyperlink r:id="rId8" w:history="1">
        <w:r w:rsidR="00E27D71" w:rsidRPr="00E27D71">
          <w:rPr>
            <w:rStyle w:val="Hyperlink"/>
            <w:rFonts w:ascii="Times New Roman" w:hAnsi="Times New Roman" w:cs="Times New Roman"/>
            <w:b/>
            <w:bCs/>
            <w:sz w:val="24"/>
            <w:szCs w:val="24"/>
            <w:lang w:val="ro-RO"/>
          </w:rPr>
          <w:t>aici</w:t>
        </w:r>
      </w:hyperlink>
      <w:r w:rsidR="00E27D71">
        <w:rPr>
          <w:rFonts w:ascii="Times New Roman" w:hAnsi="Times New Roman" w:cs="Times New Roman"/>
          <w:sz w:val="24"/>
          <w:szCs w:val="24"/>
          <w:lang w:val="ro-RO"/>
        </w:rPr>
        <w:t>.</w:t>
      </w:r>
    </w:p>
    <w:p w14:paraId="77370415" w14:textId="14A484C8" w:rsidR="0090751A" w:rsidRDefault="0090751A" w:rsidP="004147E9">
      <w:pPr>
        <w:jc w:val="both"/>
        <w:rPr>
          <w:rFonts w:ascii="Times New Roman" w:hAnsi="Times New Roman" w:cs="Times New Roman"/>
          <w:sz w:val="24"/>
          <w:szCs w:val="24"/>
          <w:lang w:val="ro-RO"/>
        </w:rPr>
      </w:pPr>
    </w:p>
    <w:p w14:paraId="744A1A93" w14:textId="77777777" w:rsidR="0090751A" w:rsidRPr="0000116F" w:rsidRDefault="0090751A" w:rsidP="0090751A">
      <w:pPr>
        <w:jc w:val="both"/>
        <w:rPr>
          <w:rFonts w:ascii="Times New Roman" w:hAnsi="Times New Roman" w:cs="Times New Roman"/>
          <w:sz w:val="24"/>
          <w:szCs w:val="24"/>
          <w:lang w:val="ro-RO"/>
        </w:rPr>
      </w:pPr>
      <w:r w:rsidRPr="0000116F">
        <w:rPr>
          <w:rFonts w:ascii="Times New Roman" w:hAnsi="Times New Roman" w:cs="Times New Roman"/>
          <w:i/>
          <w:iCs/>
          <w:sz w:val="24"/>
          <w:szCs w:val="24"/>
          <w:lang w:val="ro-RO"/>
        </w:rPr>
        <w:t>CIVIS este o Alianță Universitară Europeană care reunește 11 universități membre: Aix-Marseille Université (Franța), Universitatea Națională și Kapodistriană din Atena (Grecia), Universitatea din București (România), Université Libre de Bruxelles (Belgia), Universidad Autónoma de Madrid (Spania), Sapienza Università di Roma (Italia), Universitatea Stockholm (Suedia), Eberhard Karls Universität Tübingen (Germania), Universitatea din Glasgow (Marea Britanie), Universitatea Paris Lodron din Salzburg (Austria) și Universitatea din Lausanne (Elveția). Selectat de Comisia Europeană drept unul dintre primele 17 universități-pilot europene, CIVIS reunește aproximativ o jumătate de milion de studenți și peste 70 000 de membri ai personalului, inclusiv 37 400 de cadre universitare și cercetători.</w:t>
      </w:r>
    </w:p>
    <w:p w14:paraId="0686968C" w14:textId="77777777" w:rsidR="0090751A" w:rsidRPr="004147E9" w:rsidRDefault="0090751A" w:rsidP="004147E9">
      <w:pPr>
        <w:jc w:val="both"/>
        <w:rPr>
          <w:rFonts w:ascii="Times New Roman" w:hAnsi="Times New Roman" w:cs="Times New Roman"/>
          <w:sz w:val="24"/>
          <w:szCs w:val="24"/>
          <w:lang w:val="ro-RO"/>
        </w:rPr>
      </w:pPr>
    </w:p>
    <w:sectPr w:rsidR="0090751A" w:rsidRPr="00414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6D"/>
    <w:rsid w:val="002C6706"/>
    <w:rsid w:val="00301B6D"/>
    <w:rsid w:val="004147E9"/>
    <w:rsid w:val="004A0DB1"/>
    <w:rsid w:val="00584324"/>
    <w:rsid w:val="0090751A"/>
    <w:rsid w:val="00BB4441"/>
    <w:rsid w:val="00BC275C"/>
    <w:rsid w:val="00D07A2A"/>
    <w:rsid w:val="00E2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D054"/>
  <w15:chartTrackingRefBased/>
  <w15:docId w15:val="{81378399-5D79-4C5E-8616-5B88DAA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706"/>
    <w:rPr>
      <w:color w:val="0563C1" w:themeColor="hyperlink"/>
      <w:u w:val="single"/>
    </w:rPr>
  </w:style>
  <w:style w:type="character" w:styleId="UnresolvedMention">
    <w:name w:val="Unresolved Mention"/>
    <w:basedOn w:val="DefaultParagraphFont"/>
    <w:uiPriority w:val="99"/>
    <w:semiHidden/>
    <w:unhideWhenUsed/>
    <w:rsid w:val="002C6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open-online-courses" TargetMode="External"/><Relationship Id="rId3" Type="http://schemas.openxmlformats.org/officeDocument/2006/relationships/webSettings" Target="webSettings.xml"/><Relationship Id="rId7" Type="http://schemas.openxmlformats.org/officeDocument/2006/relationships/hyperlink" Target="https://civis.eu/en/open-online-courses/open-online-courses-at-sapienza-universita-di-ro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storage/files/civis-ooc-2022-2023-sur.pdf" TargetMode="External"/><Relationship Id="rId5" Type="http://schemas.openxmlformats.org/officeDocument/2006/relationships/hyperlink" Target="javascript:void(location.href='mailto:'+String.fromCharCode(99,105,118,105,115,95,111,112,101,110,111,110,108,105,110,101,99,111,117,114,115,101,115,46,97,114,105,64,117,110,105,114,111,109,97,49,46,105,116))" TargetMode="External"/><Relationship Id="rId10" Type="http://schemas.openxmlformats.org/officeDocument/2006/relationships/theme" Target="theme/theme1.xml"/><Relationship Id="rId4" Type="http://schemas.openxmlformats.org/officeDocument/2006/relationships/hyperlink" Target="https://civis.eu/storage/files/civis-ooc-2022-2023-sur.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5</cp:revision>
  <dcterms:created xsi:type="dcterms:W3CDTF">2022-10-04T10:14:00Z</dcterms:created>
  <dcterms:modified xsi:type="dcterms:W3CDTF">2022-10-04T10:35:00Z</dcterms:modified>
</cp:coreProperties>
</file>