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FE" w:rsidRPr="00833A51" w:rsidRDefault="00DB2835" w:rsidP="005167D2">
      <w:pPr>
        <w:pStyle w:val="NormalWeb"/>
        <w:jc w:val="both"/>
        <w:rPr>
          <w:rFonts w:ascii="Times" w:hAnsi="Times"/>
          <w:b/>
          <w:lang w:val="en-GB"/>
        </w:rPr>
      </w:pPr>
      <w:r w:rsidRPr="00833A51">
        <w:rPr>
          <w:rFonts w:ascii="Times" w:hAnsi="Times"/>
          <w:b/>
          <w:lang w:val="en-GB"/>
        </w:rPr>
        <w:t xml:space="preserve">CIVIS </w:t>
      </w:r>
      <w:r w:rsidR="00E27DFE" w:rsidRPr="00833A51">
        <w:rPr>
          <w:rFonts w:ascii="Times" w:hAnsi="Times"/>
          <w:b/>
          <w:lang w:val="en-GB"/>
        </w:rPr>
        <w:t>Studen</w:t>
      </w:r>
      <w:r w:rsidRPr="00833A51">
        <w:rPr>
          <w:rFonts w:ascii="Times" w:hAnsi="Times"/>
          <w:b/>
          <w:lang w:val="en-GB"/>
        </w:rPr>
        <w:t xml:space="preserve">ts from all levels of studies, </w:t>
      </w:r>
      <w:r w:rsidR="00E27DFE" w:rsidRPr="00833A51">
        <w:rPr>
          <w:rFonts w:ascii="Times" w:hAnsi="Times"/>
          <w:b/>
          <w:lang w:val="en-GB"/>
        </w:rPr>
        <w:t>invit</w:t>
      </w:r>
      <w:r w:rsidRPr="00833A51">
        <w:rPr>
          <w:rFonts w:ascii="Times" w:hAnsi="Times"/>
          <w:b/>
          <w:lang w:val="en-GB"/>
        </w:rPr>
        <w:t xml:space="preserve">ed to take part in the informational event regarding the </w:t>
      </w:r>
      <w:r w:rsidR="00DD339A" w:rsidRPr="00833A51">
        <w:rPr>
          <w:rFonts w:ascii="Times" w:hAnsi="Times"/>
          <w:b/>
          <w:lang w:val="en-GB"/>
        </w:rPr>
        <w:t>CIVIS</w:t>
      </w:r>
      <w:r w:rsidRPr="00833A51">
        <w:rPr>
          <w:rFonts w:ascii="Times" w:hAnsi="Times"/>
          <w:b/>
          <w:lang w:val="en-GB"/>
        </w:rPr>
        <w:t xml:space="preserve"> micro-programme</w:t>
      </w:r>
      <w:r w:rsidR="00DD339A" w:rsidRPr="00833A51">
        <w:rPr>
          <w:rFonts w:ascii="Times" w:hAnsi="Times"/>
          <w:b/>
          <w:lang w:val="en-GB"/>
        </w:rPr>
        <w:t xml:space="preserve"> “</w:t>
      </w:r>
      <w:r w:rsidR="00E27DFE" w:rsidRPr="00833A51">
        <w:rPr>
          <w:rFonts w:ascii="Times" w:hAnsi="Times"/>
          <w:b/>
          <w:lang w:val="en-GB"/>
        </w:rPr>
        <w:t>Global Awareness”</w:t>
      </w:r>
    </w:p>
    <w:p w:rsidR="00DB2835" w:rsidRPr="00833A51" w:rsidRDefault="00DB2835" w:rsidP="005167D2">
      <w:pPr>
        <w:pStyle w:val="NormalWeb"/>
        <w:jc w:val="both"/>
        <w:rPr>
          <w:rFonts w:ascii="Times" w:hAnsi="Times"/>
          <w:b/>
          <w:lang w:val="en-GB"/>
        </w:rPr>
      </w:pPr>
      <w:r w:rsidRPr="00833A51">
        <w:rPr>
          <w:rFonts w:ascii="Times" w:hAnsi="Times"/>
          <w:b/>
          <w:lang w:val="en-GB"/>
        </w:rPr>
        <w:t>CIVIS Studen</w:t>
      </w:r>
      <w:r w:rsidR="005B7C19" w:rsidRPr="00833A51">
        <w:rPr>
          <w:rFonts w:ascii="Times" w:hAnsi="Times"/>
          <w:b/>
          <w:lang w:val="en-GB"/>
        </w:rPr>
        <w:t>ts from all levels of studies are</w:t>
      </w:r>
      <w:r w:rsidRPr="00833A51">
        <w:rPr>
          <w:rFonts w:ascii="Times" w:hAnsi="Times"/>
          <w:b/>
          <w:lang w:val="en-GB"/>
        </w:rPr>
        <w:t xml:space="preserve"> invited to </w:t>
      </w:r>
      <w:r w:rsidRPr="00833A51">
        <w:rPr>
          <w:rFonts w:ascii="Times" w:hAnsi="Times"/>
          <w:b/>
          <w:lang w:val="en-GB"/>
        </w:rPr>
        <w:t xml:space="preserve">participate </w:t>
      </w:r>
      <w:r w:rsidRPr="00833A51">
        <w:rPr>
          <w:rFonts w:ascii="Times" w:hAnsi="Times"/>
          <w:b/>
          <w:lang w:val="en-GB"/>
        </w:rPr>
        <w:t>in the informational event regarding the CIVIS micro</w:t>
      </w:r>
      <w:r w:rsidRPr="00833A51">
        <w:rPr>
          <w:rFonts w:ascii="Times" w:hAnsi="Times"/>
          <w:b/>
          <w:lang w:val="en-GB"/>
        </w:rPr>
        <w:t>-</w:t>
      </w:r>
      <w:r w:rsidRPr="00833A51">
        <w:rPr>
          <w:rFonts w:ascii="Times" w:hAnsi="Times"/>
          <w:b/>
          <w:lang w:val="en-GB"/>
        </w:rPr>
        <w:t>programme “Global Awareness”</w:t>
      </w:r>
      <w:r w:rsidRPr="00833A51">
        <w:rPr>
          <w:rFonts w:ascii="Times" w:hAnsi="Times"/>
          <w:b/>
          <w:lang w:val="en-GB"/>
        </w:rPr>
        <w:t>, taking place on Monday, 24 October 2022, at 15h (CET).</w:t>
      </w:r>
    </w:p>
    <w:p w:rsidR="00DB2835" w:rsidRPr="00833A51" w:rsidRDefault="00DB2835" w:rsidP="005167D2">
      <w:pPr>
        <w:pStyle w:val="NormalWeb"/>
        <w:jc w:val="both"/>
        <w:rPr>
          <w:rFonts w:ascii="Times" w:hAnsi="Times"/>
          <w:lang w:val="en-GB"/>
        </w:rPr>
      </w:pPr>
      <w:r w:rsidRPr="00833A51">
        <w:rPr>
          <w:rFonts w:ascii="Times" w:hAnsi="Times"/>
          <w:lang w:val="en-GB"/>
        </w:rPr>
        <w:t xml:space="preserve">The event is open both to the students registered for the </w:t>
      </w:r>
      <w:proofErr w:type="spellStart"/>
      <w:r w:rsidRPr="00833A51">
        <w:rPr>
          <w:rFonts w:ascii="Times" w:hAnsi="Times"/>
          <w:lang w:val="en-GB"/>
        </w:rPr>
        <w:t>microprogramme</w:t>
      </w:r>
      <w:proofErr w:type="spellEnd"/>
      <w:r w:rsidRPr="00833A51">
        <w:rPr>
          <w:rFonts w:ascii="Times" w:hAnsi="Times"/>
          <w:lang w:val="en-GB"/>
        </w:rPr>
        <w:t xml:space="preserve"> and to those willing to learn more information and to register to the </w:t>
      </w:r>
      <w:r w:rsidR="005B7C19" w:rsidRPr="00833A51">
        <w:rPr>
          <w:rFonts w:ascii="Times" w:hAnsi="Times"/>
          <w:lang w:val="en-GB"/>
        </w:rPr>
        <w:t xml:space="preserve">“Global </w:t>
      </w:r>
      <w:proofErr w:type="spellStart"/>
      <w:r w:rsidR="005B7C19" w:rsidRPr="00833A51">
        <w:rPr>
          <w:rFonts w:ascii="Times" w:hAnsi="Times"/>
          <w:lang w:val="en-GB"/>
        </w:rPr>
        <w:t>Awareness”</w:t>
      </w:r>
      <w:r w:rsidRPr="00833A51">
        <w:rPr>
          <w:rFonts w:ascii="Times" w:hAnsi="Times"/>
          <w:lang w:val="en-GB"/>
        </w:rPr>
        <w:t>microprogramme</w:t>
      </w:r>
      <w:proofErr w:type="spellEnd"/>
      <w:r w:rsidRPr="00833A51">
        <w:rPr>
          <w:rFonts w:ascii="Times" w:hAnsi="Times"/>
          <w:lang w:val="en-GB"/>
        </w:rPr>
        <w:t xml:space="preserve"> </w:t>
      </w:r>
      <w:r w:rsidR="00C731B9" w:rsidRPr="00833A51">
        <w:rPr>
          <w:rFonts w:ascii="Times" w:hAnsi="Times"/>
          <w:lang w:val="en-GB"/>
        </w:rPr>
        <w:t xml:space="preserve">for </w:t>
      </w:r>
      <w:r w:rsidRPr="00833A51">
        <w:rPr>
          <w:rFonts w:ascii="Times" w:hAnsi="Times"/>
          <w:lang w:val="en-GB"/>
        </w:rPr>
        <w:t>this academic year.</w:t>
      </w:r>
    </w:p>
    <w:p w:rsidR="00E27DFE" w:rsidRPr="00833A51" w:rsidRDefault="00DB2835" w:rsidP="005167D2">
      <w:pPr>
        <w:pStyle w:val="NormalWeb"/>
        <w:jc w:val="both"/>
        <w:rPr>
          <w:rFonts w:ascii="Times" w:hAnsi="Times"/>
          <w:lang w:val="en-GB"/>
        </w:rPr>
      </w:pPr>
      <w:r w:rsidRPr="00833A51">
        <w:rPr>
          <w:rFonts w:ascii="Times" w:hAnsi="Times"/>
          <w:lang w:val="en-GB"/>
        </w:rPr>
        <w:t xml:space="preserve">The interested persons are asked to send an email to </w:t>
      </w:r>
      <w:hyperlink r:id="rId6" w:tgtFrame="_blank" w:history="1">
        <w:r w:rsidR="00E27DFE" w:rsidRPr="00833A51">
          <w:rPr>
            <w:rStyle w:val="Hyperlink"/>
            <w:rFonts w:ascii="Times" w:hAnsi="Times"/>
            <w:b/>
            <w:color w:val="1155CC"/>
            <w:lang w:val="en-GB"/>
          </w:rPr>
          <w:t>gae@tracs.uni-tuebingen.de</w:t>
        </w:r>
      </w:hyperlink>
      <w:r w:rsidR="00E27DFE" w:rsidRPr="00833A51">
        <w:rPr>
          <w:rFonts w:ascii="Times" w:hAnsi="Times"/>
          <w:lang w:val="en-GB"/>
        </w:rPr>
        <w:t>.</w:t>
      </w:r>
    </w:p>
    <w:p w:rsidR="005167D2" w:rsidRPr="00833A51" w:rsidRDefault="005167D2" w:rsidP="005167D2">
      <w:pPr>
        <w:jc w:val="both"/>
        <w:rPr>
          <w:rFonts w:ascii="Times" w:hAnsi="Times"/>
          <w:sz w:val="24"/>
          <w:szCs w:val="24"/>
          <w:lang w:val="en-GB"/>
        </w:rPr>
      </w:pPr>
      <w:r w:rsidRPr="00833A51">
        <w:rPr>
          <w:rFonts w:ascii="Times" w:hAnsi="Times"/>
          <w:b/>
          <w:bCs/>
          <w:sz w:val="24"/>
          <w:szCs w:val="24"/>
          <w:lang w:val="en-GB"/>
        </w:rPr>
        <w:t>GLOBAL AWARENESS</w:t>
      </w:r>
      <w:r w:rsidR="00DB2835" w:rsidRPr="00833A51">
        <w:rPr>
          <w:rFonts w:ascii="Times" w:hAnsi="Times"/>
          <w:b/>
          <w:bCs/>
          <w:sz w:val="24"/>
          <w:szCs w:val="24"/>
          <w:lang w:val="en-GB"/>
        </w:rPr>
        <w:t xml:space="preserve"> Micro-programme</w:t>
      </w:r>
    </w:p>
    <w:p w:rsidR="00DB2835" w:rsidRPr="00833A51" w:rsidRDefault="00DB2835" w:rsidP="00DB2835">
      <w:pPr>
        <w:jc w:val="both"/>
        <w:rPr>
          <w:rFonts w:ascii="Times" w:hAnsi="Times"/>
          <w:sz w:val="24"/>
          <w:szCs w:val="24"/>
          <w:lang w:val="en-GB"/>
        </w:rPr>
      </w:pPr>
      <w:r w:rsidRPr="00833A51">
        <w:rPr>
          <w:rFonts w:ascii="Times" w:hAnsi="Times"/>
          <w:sz w:val="24"/>
          <w:szCs w:val="24"/>
          <w:lang w:val="en-GB"/>
        </w:rPr>
        <w:t>The CIVIS micro-programme Global Awareness offers students of all subjects and degrees the possibility to acquire transdisciplinary competencies in the comprehens</w:t>
      </w:r>
      <w:bookmarkStart w:id="0" w:name="_GoBack"/>
      <w:bookmarkEnd w:id="0"/>
      <w:r w:rsidRPr="00833A51">
        <w:rPr>
          <w:rFonts w:ascii="Times" w:hAnsi="Times"/>
          <w:sz w:val="24"/>
          <w:szCs w:val="24"/>
          <w:lang w:val="en-GB"/>
        </w:rPr>
        <w:t>ion and analysis of global and cross-border phenomena.</w:t>
      </w:r>
    </w:p>
    <w:p w:rsidR="00DB2835" w:rsidRPr="00833A51" w:rsidRDefault="00DB2835" w:rsidP="00DB2835">
      <w:pPr>
        <w:jc w:val="both"/>
        <w:rPr>
          <w:rFonts w:ascii="Times" w:hAnsi="Times"/>
          <w:sz w:val="24"/>
          <w:szCs w:val="24"/>
          <w:lang w:val="en-GB"/>
        </w:rPr>
      </w:pPr>
      <w:r w:rsidRPr="00833A51">
        <w:rPr>
          <w:rFonts w:ascii="Times" w:hAnsi="Times"/>
          <w:sz w:val="24"/>
          <w:szCs w:val="24"/>
          <w:lang w:val="en-GB"/>
        </w:rPr>
        <w:t xml:space="preserve">Meeting global challenges – such as issues concerning energy, the climate and the environment - is a core aspiration of the CIVIS Alliance. With this in mind, CIVIS member universities the University of Bucharest, the Universidad </w:t>
      </w:r>
      <w:proofErr w:type="spellStart"/>
      <w:r w:rsidRPr="00833A51">
        <w:rPr>
          <w:rFonts w:ascii="Times" w:hAnsi="Times"/>
          <w:sz w:val="24"/>
          <w:szCs w:val="24"/>
          <w:lang w:val="en-GB"/>
        </w:rPr>
        <w:t>Autónoma</w:t>
      </w:r>
      <w:proofErr w:type="spellEnd"/>
      <w:r w:rsidRPr="00833A51">
        <w:rPr>
          <w:rFonts w:ascii="Times" w:hAnsi="Times"/>
          <w:sz w:val="24"/>
          <w:szCs w:val="24"/>
          <w:lang w:val="en-GB"/>
        </w:rPr>
        <w:t xml:space="preserve"> de Madrid and the University of </w:t>
      </w:r>
      <w:proofErr w:type="spellStart"/>
      <w:r w:rsidRPr="00833A51">
        <w:rPr>
          <w:rFonts w:ascii="Times" w:hAnsi="Times"/>
          <w:sz w:val="24"/>
          <w:szCs w:val="24"/>
          <w:lang w:val="en-GB"/>
        </w:rPr>
        <w:t>Tübingen</w:t>
      </w:r>
      <w:proofErr w:type="spellEnd"/>
      <w:r w:rsidRPr="00833A51">
        <w:rPr>
          <w:rFonts w:ascii="Times" w:hAnsi="Times"/>
          <w:sz w:val="24"/>
          <w:szCs w:val="24"/>
          <w:lang w:val="en-GB"/>
        </w:rPr>
        <w:t xml:space="preserve"> have launched a joint micro-programme on Global Awareness. It provides in-depth knowledge about globalization and cross-border processes, as well as opportunities to reflect on global interconnections and interrelationships in everyday life. Covering a broad range of topics and approaches, the courses offered in this program foster the development of inter- and transdisciplinary competencies and problem-solving skills to deal with the social, cultural, economic, legal, political and ecological problems of our time, preventing racism and fostering peace and understanding. In this way, students are equipped to become responsible actors in a globalised world.</w:t>
      </w:r>
    </w:p>
    <w:p w:rsidR="00DB2835" w:rsidRPr="00833A51" w:rsidRDefault="00DB2835" w:rsidP="00DB2835">
      <w:pPr>
        <w:jc w:val="both"/>
        <w:rPr>
          <w:rFonts w:ascii="Times" w:hAnsi="Times"/>
          <w:b/>
          <w:bCs/>
          <w:sz w:val="24"/>
          <w:szCs w:val="24"/>
          <w:lang w:val="en-GB"/>
        </w:rPr>
      </w:pPr>
      <w:r w:rsidRPr="00833A51">
        <w:rPr>
          <w:rFonts w:ascii="Times" w:hAnsi="Times"/>
          <w:b/>
          <w:bCs/>
          <w:sz w:val="24"/>
          <w:szCs w:val="24"/>
          <w:lang w:val="en-GB"/>
        </w:rPr>
        <w:t xml:space="preserve">What are </w:t>
      </w:r>
      <w:r w:rsidRPr="00833A51">
        <w:rPr>
          <w:rFonts w:ascii="Times" w:hAnsi="Times"/>
          <w:b/>
          <w:bCs/>
          <w:sz w:val="24"/>
          <w:szCs w:val="24"/>
          <w:lang w:val="en-GB"/>
        </w:rPr>
        <w:t>CIVIS micro-programmes</w:t>
      </w:r>
      <w:r w:rsidRPr="00833A51">
        <w:rPr>
          <w:rFonts w:ascii="Times" w:hAnsi="Times"/>
          <w:b/>
          <w:bCs/>
          <w:sz w:val="24"/>
          <w:szCs w:val="24"/>
          <w:lang w:val="en-GB"/>
        </w:rPr>
        <w:t>?</w:t>
      </w:r>
    </w:p>
    <w:p w:rsidR="00DB2835" w:rsidRPr="00833A51" w:rsidRDefault="00DB2835" w:rsidP="00DB2835">
      <w:pPr>
        <w:jc w:val="both"/>
        <w:rPr>
          <w:rFonts w:ascii="Times" w:hAnsi="Times"/>
          <w:bCs/>
          <w:sz w:val="24"/>
          <w:szCs w:val="24"/>
          <w:lang w:val="en-GB"/>
        </w:rPr>
      </w:pPr>
      <w:r w:rsidRPr="00833A51">
        <w:rPr>
          <w:rFonts w:ascii="Times" w:hAnsi="Times"/>
          <w:bCs/>
          <w:sz w:val="24"/>
          <w:szCs w:val="24"/>
          <w:lang w:val="en-GB"/>
        </w:rPr>
        <w:t>CIVIS micro-programmes allow students to combine multiple CIVIS courses or modules into one coherent learning pathway which reinforces or complements their main study programme. By choosing a micro-programme, you can build your own curriculum and follow your own interests, deepening your knowledge in one of the five CIVIS areas or going broader with transdisciplinary options. The programmes are organized for students at all levels (Bachelor, Master, or Doctoral).</w:t>
      </w:r>
    </w:p>
    <w:p w:rsidR="00DB2835" w:rsidRPr="00833A51" w:rsidRDefault="00DB2835" w:rsidP="00DB2835">
      <w:pPr>
        <w:jc w:val="both"/>
        <w:rPr>
          <w:rFonts w:ascii="Times" w:hAnsi="Times"/>
          <w:bCs/>
          <w:sz w:val="24"/>
          <w:szCs w:val="24"/>
          <w:lang w:val="en-GB"/>
        </w:rPr>
      </w:pPr>
      <w:r w:rsidRPr="00833A51">
        <w:rPr>
          <w:rFonts w:ascii="Times" w:hAnsi="Times"/>
          <w:bCs/>
          <w:sz w:val="24"/>
          <w:szCs w:val="24"/>
          <w:lang w:val="en-GB"/>
        </w:rPr>
        <w:t>This approach is a viable way to give students access to:</w:t>
      </w:r>
    </w:p>
    <w:p w:rsidR="00DB2835" w:rsidRPr="00833A51" w:rsidRDefault="00DB2835" w:rsidP="00DB2835">
      <w:pPr>
        <w:numPr>
          <w:ilvl w:val="0"/>
          <w:numId w:val="4"/>
        </w:numPr>
        <w:spacing w:after="0"/>
        <w:jc w:val="both"/>
        <w:rPr>
          <w:rFonts w:ascii="Times" w:hAnsi="Times"/>
          <w:bCs/>
          <w:sz w:val="24"/>
          <w:szCs w:val="24"/>
          <w:lang w:val="en-GB"/>
        </w:rPr>
      </w:pPr>
      <w:r w:rsidRPr="00833A51">
        <w:rPr>
          <w:rFonts w:ascii="Times" w:hAnsi="Times"/>
          <w:bCs/>
          <w:sz w:val="24"/>
          <w:szCs w:val="24"/>
          <w:lang w:val="en-GB"/>
        </w:rPr>
        <w:t>collaborative monodisciplinary modules in one subject</w:t>
      </w:r>
    </w:p>
    <w:p w:rsidR="00DB2835" w:rsidRPr="00833A51" w:rsidRDefault="00DB2835" w:rsidP="00DB2835">
      <w:pPr>
        <w:numPr>
          <w:ilvl w:val="0"/>
          <w:numId w:val="4"/>
        </w:numPr>
        <w:spacing w:after="0"/>
        <w:jc w:val="both"/>
        <w:rPr>
          <w:rFonts w:ascii="Times" w:hAnsi="Times"/>
          <w:bCs/>
          <w:sz w:val="24"/>
          <w:szCs w:val="24"/>
          <w:lang w:val="en-GB"/>
        </w:rPr>
      </w:pPr>
      <w:r w:rsidRPr="00833A51">
        <w:rPr>
          <w:rFonts w:ascii="Times" w:hAnsi="Times"/>
          <w:bCs/>
          <w:sz w:val="24"/>
          <w:szCs w:val="24"/>
          <w:lang w:val="en-GB"/>
        </w:rPr>
        <w:t>extra-curricular topics and transferable skills</w:t>
      </w:r>
    </w:p>
    <w:p w:rsidR="00DB2835" w:rsidRPr="00833A51" w:rsidRDefault="00DB2835" w:rsidP="00DB2835">
      <w:pPr>
        <w:numPr>
          <w:ilvl w:val="0"/>
          <w:numId w:val="4"/>
        </w:numPr>
        <w:spacing w:after="0"/>
        <w:jc w:val="both"/>
        <w:rPr>
          <w:rFonts w:ascii="Times" w:hAnsi="Times"/>
          <w:bCs/>
          <w:sz w:val="24"/>
          <w:szCs w:val="24"/>
          <w:lang w:val="en-GB"/>
        </w:rPr>
      </w:pPr>
      <w:r w:rsidRPr="00833A51">
        <w:rPr>
          <w:rFonts w:ascii="Times" w:hAnsi="Times"/>
          <w:bCs/>
          <w:sz w:val="24"/>
          <w:szCs w:val="24"/>
          <w:lang w:val="en-GB"/>
        </w:rPr>
        <w:lastRenderedPageBreak/>
        <w:t>transdisciplinary coursework on a challenge-oriented theme (for example in the CIVIS Hubs)</w:t>
      </w:r>
    </w:p>
    <w:p w:rsidR="00DB2835" w:rsidRPr="00833A51" w:rsidRDefault="00DB2835" w:rsidP="00DB2835">
      <w:pPr>
        <w:jc w:val="both"/>
        <w:rPr>
          <w:rFonts w:ascii="Times" w:hAnsi="Times"/>
          <w:bCs/>
          <w:sz w:val="24"/>
          <w:szCs w:val="24"/>
          <w:lang w:val="en-GB"/>
        </w:rPr>
      </w:pPr>
      <w:r w:rsidRPr="00833A51">
        <w:rPr>
          <w:rFonts w:ascii="Times" w:hAnsi="Times"/>
          <w:bCs/>
          <w:sz w:val="24"/>
          <w:szCs w:val="24"/>
          <w:lang w:val="en-GB"/>
        </w:rPr>
        <w:t>Thanks to the use of virtual, blended and physical mobility, students can construct their own flexible micro-programme without the barriers that often limit participation in traditional courses, especially those at European level. Moreover, considering that a micro-programme is designed and delivered jointly by different universities from the CIVIS Alliance, these mobility options will open up new learning experiences, innovative pedagogies, cultural exchanges, multilingualism, and connections with other students across the CIVIS Alliance.</w:t>
      </w:r>
    </w:p>
    <w:p w:rsidR="00E94DA7" w:rsidRPr="00833A51" w:rsidRDefault="005B7C19" w:rsidP="00DB2835">
      <w:pPr>
        <w:jc w:val="both"/>
        <w:rPr>
          <w:rFonts w:ascii="Times" w:hAnsi="Times"/>
          <w:sz w:val="24"/>
          <w:szCs w:val="24"/>
          <w:lang w:val="en-GB"/>
        </w:rPr>
      </w:pPr>
      <w:r w:rsidRPr="00833A51">
        <w:rPr>
          <w:rFonts w:ascii="Times" w:hAnsi="Times"/>
          <w:sz w:val="24"/>
          <w:szCs w:val="24"/>
          <w:lang w:val="en-GB"/>
        </w:rPr>
        <w:t xml:space="preserve">Further </w:t>
      </w:r>
      <w:r w:rsidR="005167D2" w:rsidRPr="00833A51">
        <w:rPr>
          <w:rFonts w:ascii="Times" w:hAnsi="Times"/>
          <w:sz w:val="24"/>
          <w:szCs w:val="24"/>
          <w:lang w:val="en-GB"/>
        </w:rPr>
        <w:t>informa</w:t>
      </w:r>
      <w:r w:rsidRPr="00833A51">
        <w:rPr>
          <w:rFonts w:ascii="Times" w:hAnsi="Times"/>
          <w:sz w:val="24"/>
          <w:szCs w:val="24"/>
          <w:lang w:val="en-GB"/>
        </w:rPr>
        <w:t xml:space="preserve">tion about the CIVIS </w:t>
      </w:r>
      <w:r w:rsidR="005167D2" w:rsidRPr="00833A51">
        <w:rPr>
          <w:rFonts w:ascii="Times" w:hAnsi="Times"/>
          <w:sz w:val="24"/>
          <w:szCs w:val="24"/>
          <w:lang w:val="en-GB"/>
        </w:rPr>
        <w:t>micro</w:t>
      </w:r>
      <w:r w:rsidRPr="00833A51">
        <w:rPr>
          <w:rFonts w:ascii="Times" w:hAnsi="Times"/>
          <w:sz w:val="24"/>
          <w:szCs w:val="24"/>
          <w:lang w:val="en-GB"/>
        </w:rPr>
        <w:t>-</w:t>
      </w:r>
      <w:r w:rsidR="005167D2" w:rsidRPr="00833A51">
        <w:rPr>
          <w:rFonts w:ascii="Times" w:hAnsi="Times"/>
          <w:sz w:val="24"/>
          <w:szCs w:val="24"/>
          <w:lang w:val="en-GB"/>
        </w:rPr>
        <w:t>program</w:t>
      </w:r>
      <w:r w:rsidRPr="00833A51">
        <w:rPr>
          <w:rFonts w:ascii="Times" w:hAnsi="Times"/>
          <w:sz w:val="24"/>
          <w:szCs w:val="24"/>
          <w:lang w:val="en-GB"/>
        </w:rPr>
        <w:t xml:space="preserve">mes </w:t>
      </w:r>
      <w:proofErr w:type="gramStart"/>
      <w:r w:rsidRPr="00833A51">
        <w:rPr>
          <w:rFonts w:ascii="Times" w:hAnsi="Times"/>
          <w:sz w:val="24"/>
          <w:szCs w:val="24"/>
          <w:lang w:val="en-GB"/>
        </w:rPr>
        <w:t>are</w:t>
      </w:r>
      <w:proofErr w:type="gramEnd"/>
      <w:r w:rsidRPr="00833A51">
        <w:rPr>
          <w:rFonts w:ascii="Times" w:hAnsi="Times"/>
          <w:sz w:val="24"/>
          <w:szCs w:val="24"/>
          <w:lang w:val="en-GB"/>
        </w:rPr>
        <w:t xml:space="preserve"> available </w:t>
      </w:r>
      <w:hyperlink r:id="rId7" w:tgtFrame="_blank" w:history="1">
        <w:r w:rsidRPr="00833A51">
          <w:rPr>
            <w:rStyle w:val="Hyperlink"/>
            <w:rFonts w:ascii="Times" w:hAnsi="Times"/>
            <w:b/>
            <w:bCs/>
            <w:sz w:val="24"/>
            <w:szCs w:val="24"/>
            <w:lang w:val="en-GB"/>
          </w:rPr>
          <w:t>here</w:t>
        </w:r>
      </w:hyperlink>
      <w:r w:rsidR="005167D2" w:rsidRPr="00833A51">
        <w:rPr>
          <w:rFonts w:ascii="Times" w:hAnsi="Times"/>
          <w:sz w:val="24"/>
          <w:szCs w:val="24"/>
          <w:lang w:val="en-GB"/>
        </w:rPr>
        <w:t xml:space="preserve">, </w:t>
      </w:r>
      <w:r w:rsidRPr="00833A51">
        <w:rPr>
          <w:rFonts w:ascii="Times" w:hAnsi="Times"/>
          <w:sz w:val="24"/>
          <w:szCs w:val="24"/>
          <w:lang w:val="en-GB"/>
        </w:rPr>
        <w:t>and a short video clip</w:t>
      </w:r>
      <w:r w:rsidR="005167D2" w:rsidRPr="00833A51">
        <w:rPr>
          <w:rFonts w:ascii="Times" w:hAnsi="Times"/>
          <w:sz w:val="24"/>
          <w:szCs w:val="24"/>
          <w:lang w:val="en-GB"/>
        </w:rPr>
        <w:t xml:space="preserve"> </w:t>
      </w:r>
      <w:r w:rsidRPr="00833A51">
        <w:rPr>
          <w:rFonts w:ascii="Times" w:hAnsi="Times"/>
          <w:sz w:val="24"/>
          <w:szCs w:val="24"/>
          <w:lang w:val="en-GB"/>
        </w:rPr>
        <w:t xml:space="preserve">can be accessed </w:t>
      </w:r>
      <w:hyperlink r:id="rId8" w:tgtFrame="_blank" w:history="1">
        <w:r w:rsidRPr="00833A51">
          <w:rPr>
            <w:rStyle w:val="Hyperlink"/>
            <w:rFonts w:ascii="Times" w:hAnsi="Times"/>
            <w:b/>
            <w:bCs/>
            <w:sz w:val="24"/>
            <w:szCs w:val="24"/>
            <w:lang w:val="en-GB"/>
          </w:rPr>
          <w:t>here</w:t>
        </w:r>
        <w:r w:rsidR="005167D2" w:rsidRPr="00833A51">
          <w:rPr>
            <w:rStyle w:val="Hyperlink"/>
            <w:rFonts w:ascii="Times" w:hAnsi="Times"/>
            <w:b/>
            <w:bCs/>
            <w:sz w:val="24"/>
            <w:szCs w:val="24"/>
            <w:lang w:val="en-GB"/>
          </w:rPr>
          <w:t>.</w:t>
        </w:r>
      </w:hyperlink>
    </w:p>
    <w:sectPr w:rsidR="00E94DA7" w:rsidRPr="00833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C63"/>
    <w:multiLevelType w:val="multilevel"/>
    <w:tmpl w:val="A82C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5063C"/>
    <w:multiLevelType w:val="multilevel"/>
    <w:tmpl w:val="D05E31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5424AE"/>
    <w:multiLevelType w:val="multilevel"/>
    <w:tmpl w:val="9CB2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0D3BE5"/>
    <w:multiLevelType w:val="multilevel"/>
    <w:tmpl w:val="0E5E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FE"/>
    <w:rsid w:val="0000422E"/>
    <w:rsid w:val="00204B50"/>
    <w:rsid w:val="00404E56"/>
    <w:rsid w:val="004C5CF0"/>
    <w:rsid w:val="005167D2"/>
    <w:rsid w:val="00543BE8"/>
    <w:rsid w:val="005B7C19"/>
    <w:rsid w:val="007F2D59"/>
    <w:rsid w:val="00833A51"/>
    <w:rsid w:val="00C51D09"/>
    <w:rsid w:val="00C731B9"/>
    <w:rsid w:val="00DB2835"/>
    <w:rsid w:val="00DD339A"/>
    <w:rsid w:val="00E27DFE"/>
    <w:rsid w:val="00E9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27D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E27DFE"/>
    <w:rPr>
      <w:color w:val="0000FF"/>
      <w:u w:val="single"/>
    </w:rPr>
  </w:style>
  <w:style w:type="character" w:styleId="HyperlinkParcurs">
    <w:name w:val="FollowedHyperlink"/>
    <w:basedOn w:val="Fontdeparagrafimplicit"/>
    <w:uiPriority w:val="99"/>
    <w:semiHidden/>
    <w:unhideWhenUsed/>
    <w:rsid w:val="00404E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27D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E27DFE"/>
    <w:rPr>
      <w:color w:val="0000FF"/>
      <w:u w:val="single"/>
    </w:rPr>
  </w:style>
  <w:style w:type="character" w:styleId="HyperlinkParcurs">
    <w:name w:val="FollowedHyperlink"/>
    <w:basedOn w:val="Fontdeparagrafimplicit"/>
    <w:uiPriority w:val="99"/>
    <w:semiHidden/>
    <w:unhideWhenUsed/>
    <w:rsid w:val="00404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891">
      <w:bodyDiv w:val="1"/>
      <w:marLeft w:val="0"/>
      <w:marRight w:val="0"/>
      <w:marTop w:val="0"/>
      <w:marBottom w:val="0"/>
      <w:divBdr>
        <w:top w:val="none" w:sz="0" w:space="0" w:color="auto"/>
        <w:left w:val="none" w:sz="0" w:space="0" w:color="auto"/>
        <w:bottom w:val="none" w:sz="0" w:space="0" w:color="auto"/>
        <w:right w:val="none" w:sz="0" w:space="0" w:color="auto"/>
      </w:divBdr>
    </w:div>
    <w:div w:id="557016511">
      <w:bodyDiv w:val="1"/>
      <w:marLeft w:val="0"/>
      <w:marRight w:val="0"/>
      <w:marTop w:val="0"/>
      <w:marBottom w:val="0"/>
      <w:divBdr>
        <w:top w:val="none" w:sz="0" w:space="0" w:color="auto"/>
        <w:left w:val="none" w:sz="0" w:space="0" w:color="auto"/>
        <w:bottom w:val="none" w:sz="0" w:space="0" w:color="auto"/>
        <w:right w:val="none" w:sz="0" w:space="0" w:color="auto"/>
      </w:divBdr>
    </w:div>
    <w:div w:id="698748617">
      <w:bodyDiv w:val="1"/>
      <w:marLeft w:val="0"/>
      <w:marRight w:val="0"/>
      <w:marTop w:val="0"/>
      <w:marBottom w:val="0"/>
      <w:divBdr>
        <w:top w:val="none" w:sz="0" w:space="0" w:color="auto"/>
        <w:left w:val="none" w:sz="0" w:space="0" w:color="auto"/>
        <w:bottom w:val="none" w:sz="0" w:space="0" w:color="auto"/>
        <w:right w:val="none" w:sz="0" w:space="0" w:color="auto"/>
      </w:divBdr>
    </w:div>
    <w:div w:id="837312826">
      <w:bodyDiv w:val="1"/>
      <w:marLeft w:val="0"/>
      <w:marRight w:val="0"/>
      <w:marTop w:val="0"/>
      <w:marBottom w:val="0"/>
      <w:divBdr>
        <w:top w:val="none" w:sz="0" w:space="0" w:color="auto"/>
        <w:left w:val="none" w:sz="0" w:space="0" w:color="auto"/>
        <w:bottom w:val="none" w:sz="0" w:space="0" w:color="auto"/>
        <w:right w:val="none" w:sz="0" w:space="0" w:color="auto"/>
      </w:divBdr>
    </w:div>
    <w:div w:id="1712001589">
      <w:bodyDiv w:val="1"/>
      <w:marLeft w:val="0"/>
      <w:marRight w:val="0"/>
      <w:marTop w:val="0"/>
      <w:marBottom w:val="0"/>
      <w:divBdr>
        <w:top w:val="none" w:sz="0" w:space="0" w:color="auto"/>
        <w:left w:val="none" w:sz="0" w:space="0" w:color="auto"/>
        <w:bottom w:val="none" w:sz="0" w:space="0" w:color="auto"/>
        <w:right w:val="none" w:sz="0" w:space="0" w:color="auto"/>
      </w:divBdr>
    </w:div>
    <w:div w:id="2072969382">
      <w:bodyDiv w:val="1"/>
      <w:marLeft w:val="0"/>
      <w:marRight w:val="0"/>
      <w:marTop w:val="0"/>
      <w:marBottom w:val="0"/>
      <w:divBdr>
        <w:top w:val="none" w:sz="0" w:space="0" w:color="auto"/>
        <w:left w:val="none" w:sz="0" w:space="0" w:color="auto"/>
        <w:bottom w:val="none" w:sz="0" w:space="0" w:color="auto"/>
        <w:right w:val="none" w:sz="0" w:space="0" w:color="auto"/>
      </w:divBdr>
    </w:div>
    <w:div w:id="214337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Yl1e_44eN0_x02xgxbceSxncWBdtHxT0/view?usp=sharing" TargetMode="External"/><Relationship Id="rId3" Type="http://schemas.microsoft.com/office/2007/relationships/stylesWithEffects" Target="stylesWithEffects.xml"/><Relationship Id="rId7" Type="http://schemas.openxmlformats.org/officeDocument/2006/relationships/hyperlink" Target="https://civis.eu/en/civis-micro-program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e@tracs.uni-tuebingen.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520</Words>
  <Characters>2969</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8</cp:revision>
  <dcterms:created xsi:type="dcterms:W3CDTF">2022-10-19T08:40:00Z</dcterms:created>
  <dcterms:modified xsi:type="dcterms:W3CDTF">2022-10-19T09:11:00Z</dcterms:modified>
</cp:coreProperties>
</file>