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153" w:rsidRDefault="00382153" w:rsidP="00F76991">
      <w:pPr>
        <w:jc w:val="both"/>
        <w:rPr>
          <w:rFonts w:ascii="Times New Roman" w:eastAsia="Times New Roman" w:hAnsi="Times New Roman" w:cs="Times New Roman"/>
          <w:b/>
          <w:color w:val="222222"/>
          <w:sz w:val="24"/>
          <w:szCs w:val="24"/>
          <w:lang w:eastAsia="ro-RO"/>
        </w:rPr>
      </w:pPr>
      <w:r w:rsidRPr="00F76991">
        <w:rPr>
          <w:rFonts w:ascii="Times New Roman" w:hAnsi="Times New Roman" w:cs="Times New Roman"/>
          <w:b/>
          <w:bCs/>
          <w:sz w:val="24"/>
          <w:szCs w:val="24"/>
        </w:rPr>
        <w:t xml:space="preserve">Universitatea din București, gazda </w:t>
      </w:r>
      <w:r w:rsidR="00A45799">
        <w:rPr>
          <w:rFonts w:ascii="Times New Roman" w:hAnsi="Times New Roman" w:cs="Times New Roman"/>
          <w:b/>
          <w:bCs/>
          <w:sz w:val="24"/>
          <w:szCs w:val="24"/>
        </w:rPr>
        <w:t xml:space="preserve">unui </w:t>
      </w:r>
      <w:r w:rsidR="00F76991" w:rsidRPr="00D120B8">
        <w:rPr>
          <w:rFonts w:ascii="Times New Roman" w:eastAsia="Times New Roman" w:hAnsi="Times New Roman" w:cs="Times New Roman"/>
          <w:b/>
          <w:color w:val="222222"/>
          <w:sz w:val="24"/>
          <w:szCs w:val="24"/>
          <w:lang w:eastAsia="ro-RO"/>
        </w:rPr>
        <w:t>modul de formare pentru cadrele didactice care predau etică și integritate academică</w:t>
      </w:r>
      <w:r w:rsidR="00F76991" w:rsidRPr="00F76991">
        <w:rPr>
          <w:rFonts w:ascii="Times New Roman" w:eastAsia="Times New Roman" w:hAnsi="Times New Roman" w:cs="Times New Roman"/>
          <w:b/>
          <w:color w:val="222222"/>
          <w:sz w:val="24"/>
          <w:szCs w:val="24"/>
          <w:lang w:eastAsia="ro-RO"/>
        </w:rPr>
        <w:t xml:space="preserve"> intitulat „Integritatea academică. Aspecte etice, juridice și psiho-pedagogice”</w:t>
      </w:r>
    </w:p>
    <w:p w:rsidR="00F76991" w:rsidRPr="00F76991" w:rsidRDefault="00F76991" w:rsidP="00F76991">
      <w:pPr>
        <w:jc w:val="both"/>
        <w:rPr>
          <w:rFonts w:ascii="Times New Roman" w:hAnsi="Times New Roman" w:cs="Times New Roman"/>
          <w:sz w:val="24"/>
          <w:szCs w:val="24"/>
        </w:rPr>
      </w:pPr>
    </w:p>
    <w:p w:rsidR="00D120B8" w:rsidRPr="00F76991" w:rsidRDefault="00D120B8" w:rsidP="00F76991">
      <w:pPr>
        <w:jc w:val="both"/>
        <w:rPr>
          <w:rFonts w:ascii="Times New Roman" w:eastAsia="Times New Roman" w:hAnsi="Times New Roman" w:cs="Times New Roman"/>
          <w:b/>
          <w:color w:val="222222"/>
          <w:sz w:val="24"/>
          <w:szCs w:val="24"/>
          <w:lang w:eastAsia="ro-RO"/>
        </w:rPr>
      </w:pPr>
      <w:r w:rsidRPr="00D120B8">
        <w:rPr>
          <w:rFonts w:ascii="Times New Roman" w:eastAsia="Times New Roman" w:hAnsi="Times New Roman" w:cs="Times New Roman"/>
          <w:color w:val="222222"/>
          <w:sz w:val="24"/>
          <w:szCs w:val="24"/>
          <w:lang w:eastAsia="ro-RO"/>
        </w:rPr>
        <w:t>În demersul său de a dezvolta cultura eticii și integrității academice, dar și în acord cu noile reglementări legislative din domeniul educației și cercetării, Universitatea din București</w:t>
      </w:r>
      <w:r w:rsidRPr="00F76991">
        <w:rPr>
          <w:rFonts w:ascii="Times New Roman" w:eastAsia="Times New Roman" w:hAnsi="Times New Roman" w:cs="Times New Roman"/>
          <w:color w:val="222222"/>
          <w:sz w:val="24"/>
          <w:szCs w:val="24"/>
          <w:lang w:eastAsia="ro-RO"/>
        </w:rPr>
        <w:t xml:space="preserve"> organizează</w:t>
      </w:r>
      <w:r w:rsidR="00A45799">
        <w:rPr>
          <w:rFonts w:ascii="Times New Roman" w:eastAsia="Times New Roman" w:hAnsi="Times New Roman" w:cs="Times New Roman"/>
          <w:color w:val="222222"/>
          <w:sz w:val="24"/>
          <w:szCs w:val="24"/>
          <w:lang w:eastAsia="ro-RO"/>
        </w:rPr>
        <w:t xml:space="preserve">, </w:t>
      </w:r>
      <w:r w:rsidRPr="00D120B8">
        <w:rPr>
          <w:rFonts w:ascii="Times New Roman" w:eastAsia="Times New Roman" w:hAnsi="Times New Roman" w:cs="Times New Roman"/>
          <w:color w:val="222222"/>
          <w:sz w:val="24"/>
          <w:szCs w:val="24"/>
          <w:lang w:eastAsia="ro-RO"/>
        </w:rPr>
        <w:t xml:space="preserve">în </w:t>
      </w:r>
      <w:r w:rsidRPr="00D120B8">
        <w:rPr>
          <w:rFonts w:ascii="Times New Roman" w:eastAsia="Times New Roman" w:hAnsi="Times New Roman" w:cs="Times New Roman"/>
          <w:b/>
          <w:color w:val="222222"/>
          <w:sz w:val="24"/>
          <w:szCs w:val="24"/>
          <w:lang w:eastAsia="ro-RO"/>
        </w:rPr>
        <w:t>perioada 21-22 noiembrie</w:t>
      </w:r>
      <w:r w:rsidRPr="00F76991">
        <w:rPr>
          <w:rFonts w:ascii="Times New Roman" w:eastAsia="Times New Roman" w:hAnsi="Times New Roman" w:cs="Times New Roman"/>
          <w:b/>
          <w:color w:val="222222"/>
          <w:sz w:val="24"/>
          <w:szCs w:val="24"/>
          <w:lang w:eastAsia="ro-RO"/>
        </w:rPr>
        <w:t xml:space="preserve"> 2022</w:t>
      </w:r>
      <w:r w:rsidR="00F76991">
        <w:rPr>
          <w:rFonts w:ascii="Times New Roman" w:eastAsia="Times New Roman" w:hAnsi="Times New Roman" w:cs="Times New Roman"/>
          <w:b/>
          <w:color w:val="222222"/>
          <w:sz w:val="24"/>
          <w:szCs w:val="24"/>
          <w:lang w:eastAsia="ro-RO"/>
        </w:rPr>
        <w:t>,</w:t>
      </w:r>
      <w:r w:rsidRPr="00F76991">
        <w:rPr>
          <w:rFonts w:ascii="Times New Roman" w:eastAsia="Times New Roman" w:hAnsi="Times New Roman" w:cs="Times New Roman"/>
          <w:color w:val="222222"/>
          <w:sz w:val="24"/>
          <w:szCs w:val="24"/>
          <w:lang w:eastAsia="ro-RO"/>
        </w:rPr>
        <w:t xml:space="preserve"> </w:t>
      </w:r>
      <w:r w:rsidRPr="00D120B8">
        <w:rPr>
          <w:rFonts w:ascii="Times New Roman" w:eastAsia="Times New Roman" w:hAnsi="Times New Roman" w:cs="Times New Roman"/>
          <w:b/>
          <w:color w:val="222222"/>
          <w:sz w:val="24"/>
          <w:szCs w:val="24"/>
          <w:lang w:eastAsia="ro-RO"/>
        </w:rPr>
        <w:t xml:space="preserve">un modul de formare </w:t>
      </w:r>
      <w:r w:rsidRPr="00D120B8">
        <w:rPr>
          <w:rFonts w:ascii="Times New Roman" w:eastAsia="Times New Roman" w:hAnsi="Times New Roman" w:cs="Times New Roman"/>
          <w:color w:val="222222"/>
          <w:sz w:val="24"/>
          <w:szCs w:val="24"/>
          <w:lang w:eastAsia="ro-RO"/>
        </w:rPr>
        <w:t>pentru cadrele didactice care predau etică și integritate academică</w:t>
      </w:r>
      <w:r w:rsidRPr="00F76991">
        <w:rPr>
          <w:rFonts w:ascii="Times New Roman" w:eastAsia="Times New Roman" w:hAnsi="Times New Roman" w:cs="Times New Roman"/>
          <w:color w:val="222222"/>
          <w:sz w:val="24"/>
          <w:szCs w:val="24"/>
          <w:lang w:eastAsia="ro-RO"/>
        </w:rPr>
        <w:t xml:space="preserve"> intitulat</w:t>
      </w:r>
      <w:r w:rsidRPr="00F76991">
        <w:rPr>
          <w:rFonts w:ascii="Times New Roman" w:eastAsia="Times New Roman" w:hAnsi="Times New Roman" w:cs="Times New Roman"/>
          <w:b/>
          <w:color w:val="222222"/>
          <w:sz w:val="24"/>
          <w:szCs w:val="24"/>
          <w:lang w:eastAsia="ro-RO"/>
        </w:rPr>
        <w:t xml:space="preserve"> „Integritatea academică. Aspecte etice, juridice și psiho-pedagogice”.</w:t>
      </w:r>
    </w:p>
    <w:p w:rsidR="00D120B8" w:rsidRPr="00F76991" w:rsidRDefault="00D120B8" w:rsidP="00F76991">
      <w:pPr>
        <w:shd w:val="clear" w:color="auto" w:fill="FFFFFF"/>
        <w:spacing w:after="0" w:line="240" w:lineRule="auto"/>
        <w:jc w:val="both"/>
        <w:rPr>
          <w:rFonts w:ascii="Times New Roman" w:eastAsia="Times New Roman" w:hAnsi="Times New Roman" w:cs="Times New Roman"/>
          <w:color w:val="222222"/>
          <w:sz w:val="24"/>
          <w:szCs w:val="24"/>
          <w:lang w:eastAsia="ro-RO"/>
        </w:rPr>
      </w:pPr>
      <w:r w:rsidRPr="00F76991">
        <w:rPr>
          <w:rFonts w:ascii="Times New Roman" w:eastAsia="Times New Roman" w:hAnsi="Times New Roman" w:cs="Times New Roman"/>
          <w:color w:val="222222"/>
          <w:sz w:val="24"/>
          <w:szCs w:val="24"/>
          <w:lang w:eastAsia="ro-RO"/>
        </w:rPr>
        <w:t xml:space="preserve">Evenimentul </w:t>
      </w:r>
      <w:r w:rsidR="00A45799">
        <w:rPr>
          <w:rFonts w:ascii="Times New Roman" w:eastAsia="Times New Roman" w:hAnsi="Times New Roman" w:cs="Times New Roman"/>
          <w:color w:val="222222"/>
          <w:sz w:val="24"/>
          <w:szCs w:val="24"/>
          <w:lang w:eastAsia="ro-RO"/>
        </w:rPr>
        <w:t xml:space="preserve">va avea loc în </w:t>
      </w:r>
      <w:r w:rsidR="00A45799" w:rsidRPr="00F76991">
        <w:rPr>
          <w:rFonts w:ascii="Times New Roman" w:eastAsia="Times New Roman" w:hAnsi="Times New Roman" w:cs="Times New Roman"/>
          <w:color w:val="222222"/>
          <w:sz w:val="24"/>
          <w:szCs w:val="24"/>
          <w:lang w:eastAsia="ro-RO"/>
        </w:rPr>
        <w:t>Amfiteatrul „Io</w:t>
      </w:r>
      <w:r w:rsidR="00FC5EC6">
        <w:rPr>
          <w:rFonts w:ascii="Times New Roman" w:eastAsia="Times New Roman" w:hAnsi="Times New Roman" w:cs="Times New Roman"/>
          <w:color w:val="222222"/>
          <w:sz w:val="24"/>
          <w:szCs w:val="24"/>
          <w:lang w:eastAsia="ro-RO"/>
        </w:rPr>
        <w:t>a</w:t>
      </w:r>
      <w:bookmarkStart w:id="0" w:name="_GoBack"/>
      <w:bookmarkEnd w:id="0"/>
      <w:r w:rsidR="00A45799" w:rsidRPr="00F76991">
        <w:rPr>
          <w:rFonts w:ascii="Times New Roman" w:eastAsia="Times New Roman" w:hAnsi="Times New Roman" w:cs="Times New Roman"/>
          <w:color w:val="222222"/>
          <w:sz w:val="24"/>
          <w:szCs w:val="24"/>
          <w:lang w:eastAsia="ro-RO"/>
        </w:rPr>
        <w:t>n Mihăilescu</w:t>
      </w:r>
      <w:r w:rsidR="00A45799">
        <w:rPr>
          <w:rFonts w:ascii="Times New Roman" w:eastAsia="Times New Roman" w:hAnsi="Times New Roman" w:cs="Times New Roman"/>
          <w:color w:val="222222"/>
          <w:sz w:val="24"/>
          <w:szCs w:val="24"/>
          <w:lang w:eastAsia="ro-RO"/>
        </w:rPr>
        <w:t>” al</w:t>
      </w:r>
      <w:r w:rsidRPr="00D120B8">
        <w:rPr>
          <w:rFonts w:ascii="Times New Roman" w:eastAsia="Times New Roman" w:hAnsi="Times New Roman" w:cs="Times New Roman"/>
          <w:color w:val="222222"/>
          <w:sz w:val="24"/>
          <w:szCs w:val="24"/>
          <w:lang w:eastAsia="ro-RO"/>
        </w:rPr>
        <w:t xml:space="preserve"> Rectoratului </w:t>
      </w:r>
      <w:r w:rsidRPr="00F76991">
        <w:rPr>
          <w:rFonts w:ascii="Times New Roman" w:eastAsia="Times New Roman" w:hAnsi="Times New Roman" w:cs="Times New Roman"/>
          <w:color w:val="222222"/>
          <w:sz w:val="24"/>
          <w:szCs w:val="24"/>
          <w:lang w:eastAsia="ro-RO"/>
        </w:rPr>
        <w:t>U</w:t>
      </w:r>
      <w:r w:rsidR="00A45799">
        <w:rPr>
          <w:rFonts w:ascii="Times New Roman" w:eastAsia="Times New Roman" w:hAnsi="Times New Roman" w:cs="Times New Roman"/>
          <w:color w:val="222222"/>
          <w:sz w:val="24"/>
          <w:szCs w:val="24"/>
          <w:lang w:eastAsia="ro-RO"/>
        </w:rPr>
        <w:t xml:space="preserve">niversității din </w:t>
      </w:r>
      <w:r w:rsidRPr="00F76991">
        <w:rPr>
          <w:rFonts w:ascii="Times New Roman" w:eastAsia="Times New Roman" w:hAnsi="Times New Roman" w:cs="Times New Roman"/>
          <w:color w:val="222222"/>
          <w:sz w:val="24"/>
          <w:szCs w:val="24"/>
          <w:lang w:eastAsia="ro-RO"/>
        </w:rPr>
        <w:t>B</w:t>
      </w:r>
      <w:r w:rsidR="00A45799">
        <w:rPr>
          <w:rFonts w:ascii="Times New Roman" w:eastAsia="Times New Roman" w:hAnsi="Times New Roman" w:cs="Times New Roman"/>
          <w:color w:val="222222"/>
          <w:sz w:val="24"/>
          <w:szCs w:val="24"/>
          <w:lang w:eastAsia="ro-RO"/>
        </w:rPr>
        <w:t>ucurești</w:t>
      </w:r>
      <w:r w:rsidRPr="00F76991">
        <w:rPr>
          <w:rFonts w:ascii="Times New Roman" w:eastAsia="Times New Roman" w:hAnsi="Times New Roman" w:cs="Times New Roman"/>
          <w:color w:val="222222"/>
          <w:sz w:val="24"/>
          <w:szCs w:val="24"/>
          <w:lang w:eastAsia="ro-RO"/>
        </w:rPr>
        <w:t xml:space="preserve"> </w:t>
      </w:r>
      <w:r w:rsidRPr="00D120B8">
        <w:rPr>
          <w:rFonts w:ascii="Times New Roman" w:eastAsia="Times New Roman" w:hAnsi="Times New Roman" w:cs="Times New Roman"/>
          <w:color w:val="222222"/>
          <w:sz w:val="24"/>
          <w:szCs w:val="24"/>
          <w:lang w:eastAsia="ro-RO"/>
        </w:rPr>
        <w:t>(Șoseaua Panduri</w:t>
      </w:r>
      <w:r w:rsidRPr="00F76991">
        <w:rPr>
          <w:rFonts w:ascii="Times New Roman" w:eastAsia="Times New Roman" w:hAnsi="Times New Roman" w:cs="Times New Roman"/>
          <w:color w:val="222222"/>
          <w:sz w:val="24"/>
          <w:szCs w:val="24"/>
          <w:lang w:eastAsia="ro-RO"/>
        </w:rPr>
        <w:t xml:space="preserve">, nr. 90), începând cu </w:t>
      </w:r>
      <w:r w:rsidRPr="00F76991">
        <w:rPr>
          <w:rFonts w:ascii="Times New Roman" w:eastAsia="Times New Roman" w:hAnsi="Times New Roman" w:cs="Times New Roman"/>
          <w:b/>
          <w:color w:val="222222"/>
          <w:sz w:val="24"/>
          <w:szCs w:val="24"/>
          <w:lang w:eastAsia="ro-RO"/>
        </w:rPr>
        <w:t>ora 16:00</w:t>
      </w:r>
      <w:r w:rsidRPr="00F76991">
        <w:rPr>
          <w:rFonts w:ascii="Times New Roman" w:eastAsia="Times New Roman" w:hAnsi="Times New Roman" w:cs="Times New Roman"/>
          <w:color w:val="222222"/>
          <w:sz w:val="24"/>
          <w:szCs w:val="24"/>
          <w:lang w:eastAsia="ro-RO"/>
        </w:rPr>
        <w:t>,</w:t>
      </w:r>
      <w:r w:rsidR="00F76991">
        <w:rPr>
          <w:rFonts w:ascii="Times New Roman" w:eastAsia="Times New Roman" w:hAnsi="Times New Roman" w:cs="Times New Roman"/>
          <w:color w:val="222222"/>
          <w:sz w:val="24"/>
          <w:szCs w:val="24"/>
          <w:lang w:eastAsia="ro-RO"/>
        </w:rPr>
        <w:t xml:space="preserve"> </w:t>
      </w:r>
      <w:r w:rsidRPr="00F76991">
        <w:rPr>
          <w:rFonts w:ascii="Times New Roman" w:eastAsia="Times New Roman" w:hAnsi="Times New Roman" w:cs="Times New Roman"/>
          <w:color w:val="222222"/>
          <w:sz w:val="24"/>
          <w:szCs w:val="24"/>
          <w:lang w:eastAsia="ro-RO"/>
        </w:rPr>
        <w:t>și</w:t>
      </w:r>
      <w:r w:rsidR="00A45799">
        <w:rPr>
          <w:rFonts w:ascii="Times New Roman" w:eastAsia="Times New Roman" w:hAnsi="Times New Roman" w:cs="Times New Roman"/>
          <w:color w:val="222222"/>
          <w:sz w:val="24"/>
          <w:szCs w:val="24"/>
          <w:lang w:eastAsia="ro-RO"/>
        </w:rPr>
        <w:t xml:space="preserve"> va reuni</w:t>
      </w:r>
      <w:r w:rsidRPr="00F76991">
        <w:rPr>
          <w:rFonts w:ascii="Times New Roman" w:eastAsia="Times New Roman" w:hAnsi="Times New Roman" w:cs="Times New Roman"/>
          <w:color w:val="222222"/>
          <w:sz w:val="24"/>
          <w:szCs w:val="24"/>
          <w:lang w:eastAsia="ro-RO"/>
        </w:rPr>
        <w:t xml:space="preserve"> profesori care își vor dezvolta competențele în ceea ce privește tema reuniunii. </w:t>
      </w:r>
    </w:p>
    <w:p w:rsidR="00D120B8" w:rsidRPr="00D120B8" w:rsidRDefault="00D120B8" w:rsidP="00F76991">
      <w:pPr>
        <w:shd w:val="clear" w:color="auto" w:fill="FFFFFF"/>
        <w:spacing w:after="0" w:line="240" w:lineRule="auto"/>
        <w:jc w:val="both"/>
        <w:rPr>
          <w:rFonts w:ascii="Times New Roman" w:eastAsia="Times New Roman" w:hAnsi="Times New Roman" w:cs="Times New Roman"/>
          <w:color w:val="222222"/>
          <w:sz w:val="24"/>
          <w:szCs w:val="24"/>
          <w:lang w:eastAsia="ro-RO"/>
        </w:rPr>
      </w:pPr>
    </w:p>
    <w:p w:rsidR="00D120B8" w:rsidRPr="00D120B8" w:rsidRDefault="00D120B8" w:rsidP="00F76991">
      <w:pPr>
        <w:shd w:val="clear" w:color="auto" w:fill="FFFFFF"/>
        <w:spacing w:after="0" w:line="240" w:lineRule="auto"/>
        <w:jc w:val="both"/>
        <w:rPr>
          <w:rFonts w:ascii="Times New Roman" w:eastAsia="Times New Roman" w:hAnsi="Times New Roman" w:cs="Times New Roman"/>
          <w:color w:val="222222"/>
          <w:sz w:val="24"/>
          <w:szCs w:val="24"/>
          <w:lang w:eastAsia="ro-RO"/>
        </w:rPr>
      </w:pPr>
      <w:r w:rsidRPr="00F76991">
        <w:rPr>
          <w:rFonts w:ascii="Times New Roman" w:eastAsia="Times New Roman" w:hAnsi="Times New Roman" w:cs="Times New Roman"/>
          <w:color w:val="222222"/>
          <w:sz w:val="24"/>
          <w:szCs w:val="24"/>
          <w:lang w:eastAsia="ro-RO"/>
        </w:rPr>
        <w:t>Astfel, m</w:t>
      </w:r>
      <w:r w:rsidRPr="00D120B8">
        <w:rPr>
          <w:rFonts w:ascii="Times New Roman" w:eastAsia="Times New Roman" w:hAnsi="Times New Roman" w:cs="Times New Roman"/>
          <w:color w:val="222222"/>
          <w:sz w:val="24"/>
          <w:szCs w:val="24"/>
          <w:lang w:eastAsia="ro-RO"/>
        </w:rPr>
        <w:t>odulul va trata aspecte etice, juridice și psiho-pedagogice esențiale ale integrității academice. Aceste aspecte vor fi dezbătute în corelație cu schimbările actuale din societate în domeniul integrității academice. </w:t>
      </w:r>
    </w:p>
    <w:p w:rsidR="00D120B8" w:rsidRPr="00D120B8" w:rsidRDefault="00D120B8" w:rsidP="00F76991">
      <w:pPr>
        <w:shd w:val="clear" w:color="auto" w:fill="FFFFFF"/>
        <w:spacing w:after="0" w:line="240" w:lineRule="auto"/>
        <w:jc w:val="both"/>
        <w:rPr>
          <w:rFonts w:ascii="Times New Roman" w:eastAsia="Times New Roman" w:hAnsi="Times New Roman" w:cs="Times New Roman"/>
          <w:color w:val="222222"/>
          <w:sz w:val="24"/>
          <w:szCs w:val="24"/>
          <w:lang w:eastAsia="ro-RO"/>
        </w:rPr>
      </w:pPr>
    </w:p>
    <w:p w:rsidR="00D120B8" w:rsidRPr="00F76991" w:rsidRDefault="00D120B8" w:rsidP="00F76991">
      <w:pPr>
        <w:shd w:val="clear" w:color="auto" w:fill="FFFFFF"/>
        <w:spacing w:after="0" w:line="240" w:lineRule="auto"/>
        <w:jc w:val="both"/>
        <w:rPr>
          <w:rFonts w:ascii="Times New Roman" w:eastAsia="Times New Roman" w:hAnsi="Times New Roman" w:cs="Times New Roman"/>
          <w:color w:val="222222"/>
          <w:sz w:val="24"/>
          <w:szCs w:val="24"/>
          <w:lang w:eastAsia="ro-RO"/>
        </w:rPr>
      </w:pPr>
      <w:r w:rsidRPr="00D120B8">
        <w:rPr>
          <w:rFonts w:ascii="Times New Roman" w:eastAsia="Times New Roman" w:hAnsi="Times New Roman" w:cs="Times New Roman"/>
          <w:color w:val="222222"/>
          <w:sz w:val="24"/>
          <w:szCs w:val="24"/>
          <w:lang w:eastAsia="ro-RO"/>
        </w:rPr>
        <w:t>Persoanele interesate din UB care nu fac parte din grupul țintă dar vor să participe pot trimite un email la</w:t>
      </w:r>
      <w:r w:rsidRPr="00F76991">
        <w:rPr>
          <w:rFonts w:ascii="Times New Roman" w:eastAsia="Times New Roman" w:hAnsi="Times New Roman" w:cs="Times New Roman"/>
          <w:color w:val="222222"/>
          <w:sz w:val="24"/>
          <w:szCs w:val="24"/>
          <w:lang w:eastAsia="ro-RO"/>
        </w:rPr>
        <w:t xml:space="preserve"> adresa de e-mail</w:t>
      </w:r>
      <w:r w:rsidRPr="00D120B8">
        <w:rPr>
          <w:rFonts w:ascii="Times New Roman" w:eastAsia="Times New Roman" w:hAnsi="Times New Roman" w:cs="Times New Roman"/>
          <w:color w:val="222222"/>
          <w:sz w:val="24"/>
          <w:szCs w:val="24"/>
          <w:lang w:eastAsia="ro-RO"/>
        </w:rPr>
        <w:t>: </w:t>
      </w:r>
      <w:hyperlink r:id="rId6" w:tgtFrame="_blank" w:history="1">
        <w:r w:rsidRPr="00F76991">
          <w:rPr>
            <w:rFonts w:ascii="Times New Roman" w:eastAsia="Times New Roman" w:hAnsi="Times New Roman" w:cs="Times New Roman"/>
            <w:b/>
            <w:color w:val="1155CC"/>
            <w:sz w:val="24"/>
            <w:szCs w:val="24"/>
            <w:u w:val="single"/>
            <w:lang w:eastAsia="ro-RO"/>
          </w:rPr>
          <w:t>constantin.brincus@unibuc.ro</w:t>
        </w:r>
      </w:hyperlink>
      <w:r w:rsidRPr="00F76991">
        <w:rPr>
          <w:rFonts w:ascii="Times New Roman" w:eastAsia="Times New Roman" w:hAnsi="Times New Roman" w:cs="Times New Roman"/>
          <w:color w:val="222222"/>
          <w:sz w:val="24"/>
          <w:szCs w:val="24"/>
          <w:lang w:eastAsia="ro-RO"/>
        </w:rPr>
        <w:t>.</w:t>
      </w:r>
    </w:p>
    <w:p w:rsidR="00D120B8" w:rsidRPr="00F76991" w:rsidRDefault="00D120B8" w:rsidP="00F76991">
      <w:pPr>
        <w:shd w:val="clear" w:color="auto" w:fill="FFFFFF"/>
        <w:spacing w:after="0" w:line="240" w:lineRule="auto"/>
        <w:jc w:val="both"/>
        <w:rPr>
          <w:rFonts w:ascii="Times New Roman" w:eastAsia="Times New Roman" w:hAnsi="Times New Roman" w:cs="Times New Roman"/>
          <w:color w:val="222222"/>
          <w:sz w:val="24"/>
          <w:szCs w:val="24"/>
          <w:lang w:eastAsia="ro-RO"/>
        </w:rPr>
      </w:pPr>
    </w:p>
    <w:p w:rsidR="00F76991" w:rsidRPr="00F76991" w:rsidRDefault="00D120B8" w:rsidP="00F76991">
      <w:pPr>
        <w:shd w:val="clear" w:color="auto" w:fill="FFFFFF"/>
        <w:spacing w:after="0" w:line="240" w:lineRule="auto"/>
        <w:jc w:val="both"/>
        <w:rPr>
          <w:rFonts w:ascii="Times New Roman" w:eastAsia="Times New Roman" w:hAnsi="Times New Roman" w:cs="Times New Roman"/>
          <w:color w:val="222222"/>
          <w:sz w:val="24"/>
          <w:szCs w:val="24"/>
          <w:lang w:eastAsia="ro-RO"/>
        </w:rPr>
      </w:pPr>
      <w:r w:rsidRPr="00F76991">
        <w:rPr>
          <w:rFonts w:ascii="Times New Roman" w:eastAsia="Times New Roman" w:hAnsi="Times New Roman" w:cs="Times New Roman"/>
          <w:color w:val="222222"/>
          <w:sz w:val="24"/>
          <w:szCs w:val="24"/>
          <w:lang w:eastAsia="ro-RO"/>
        </w:rPr>
        <w:t xml:space="preserve">Printre conferențiarii care vor susține pelegeri în cadrul modulului de formare îi amintim pe lect. univ. dr. Emilia Șercan, cadru didactic la Facultatea de Jurnalism și Științele Comunicării și prof. univ. dr. Marian Popescu, fondator și director onorific al </w:t>
      </w:r>
      <w:r w:rsidR="00F76991" w:rsidRPr="00F76991">
        <w:rPr>
          <w:rFonts w:ascii="Times New Roman" w:eastAsia="Times New Roman" w:hAnsi="Times New Roman" w:cs="Times New Roman"/>
          <w:color w:val="222222"/>
          <w:sz w:val="24"/>
          <w:szCs w:val="24"/>
          <w:lang w:eastAsia="ro-RO"/>
        </w:rPr>
        <w:t xml:space="preserve">Centrului de Acțiune, Resurse, Formare pentru Integritate Academică al UB (CARFIA). </w:t>
      </w:r>
    </w:p>
    <w:p w:rsidR="00F76991" w:rsidRPr="00F76991" w:rsidRDefault="00F76991" w:rsidP="00F76991">
      <w:pPr>
        <w:shd w:val="clear" w:color="auto" w:fill="FFFFFF"/>
        <w:spacing w:after="0" w:line="240" w:lineRule="auto"/>
        <w:jc w:val="both"/>
        <w:rPr>
          <w:rFonts w:ascii="Times New Roman" w:eastAsia="Times New Roman" w:hAnsi="Times New Roman" w:cs="Times New Roman"/>
          <w:color w:val="222222"/>
          <w:sz w:val="24"/>
          <w:szCs w:val="24"/>
          <w:lang w:eastAsia="ro-RO"/>
        </w:rPr>
      </w:pPr>
      <w:r w:rsidRPr="00F76991">
        <w:rPr>
          <w:rFonts w:ascii="Times New Roman" w:eastAsia="Times New Roman" w:hAnsi="Times New Roman" w:cs="Times New Roman"/>
          <w:color w:val="222222"/>
          <w:sz w:val="24"/>
          <w:szCs w:val="24"/>
          <w:lang w:eastAsia="ro-RO"/>
        </w:rPr>
        <w:t>Emilia Șercan le va prezenta cursanților „Forme de încălcare a integrității academice”, iar Marian Popescu va dezbate un subiect de actualitate, „Integritatea academică: victimele”. De asemenea, prof. Ion-Ovidiu Pânișoara, cadru didactic la FPSE, va aborda tema cu titlul „Etica și integritatea academică – metode de predare”.</w:t>
      </w:r>
    </w:p>
    <w:p w:rsidR="00F76991" w:rsidRPr="00F76991" w:rsidRDefault="00F76991" w:rsidP="00F76991">
      <w:pPr>
        <w:shd w:val="clear" w:color="auto" w:fill="FFFFFF"/>
        <w:spacing w:after="0" w:line="240" w:lineRule="auto"/>
        <w:jc w:val="both"/>
        <w:rPr>
          <w:rFonts w:ascii="Times New Roman" w:eastAsia="Times New Roman" w:hAnsi="Times New Roman" w:cs="Times New Roman"/>
          <w:color w:val="222222"/>
          <w:sz w:val="24"/>
          <w:szCs w:val="24"/>
          <w:lang w:eastAsia="ro-RO"/>
        </w:rPr>
      </w:pPr>
    </w:p>
    <w:p w:rsidR="00F76991" w:rsidRPr="00F76991" w:rsidRDefault="00F76991" w:rsidP="00F76991">
      <w:pPr>
        <w:shd w:val="clear" w:color="auto" w:fill="FFFFFF"/>
        <w:spacing w:after="0" w:line="240" w:lineRule="auto"/>
        <w:jc w:val="both"/>
        <w:rPr>
          <w:rFonts w:ascii="Times New Roman" w:eastAsia="Times New Roman" w:hAnsi="Times New Roman" w:cs="Times New Roman"/>
          <w:color w:val="222222"/>
          <w:sz w:val="24"/>
          <w:szCs w:val="24"/>
          <w:lang w:eastAsia="ro-RO"/>
        </w:rPr>
      </w:pPr>
      <w:r w:rsidRPr="00F76991">
        <w:rPr>
          <w:rFonts w:ascii="Times New Roman" w:eastAsia="Times New Roman" w:hAnsi="Times New Roman" w:cs="Times New Roman"/>
          <w:color w:val="222222"/>
          <w:sz w:val="24"/>
          <w:szCs w:val="24"/>
          <w:lang w:eastAsia="ro-RO"/>
        </w:rPr>
        <w:t xml:space="preserve">De altfel, o parte semnificativă dintre formatori au luat parte la </w:t>
      </w:r>
      <w:hyperlink r:id="rId7" w:history="1">
        <w:r w:rsidRPr="00F76991">
          <w:rPr>
            <w:rStyle w:val="Hyperlink"/>
            <w:rFonts w:ascii="Times New Roman" w:eastAsia="Times New Roman" w:hAnsi="Times New Roman" w:cs="Times New Roman"/>
            <w:sz w:val="24"/>
            <w:szCs w:val="24"/>
            <w:lang w:eastAsia="ro-RO"/>
          </w:rPr>
          <w:t>cea de-a cincea ediție a Școlii de Integritate</w:t>
        </w:r>
      </w:hyperlink>
      <w:r w:rsidRPr="00F76991">
        <w:rPr>
          <w:rFonts w:ascii="Times New Roman" w:eastAsia="Times New Roman" w:hAnsi="Times New Roman" w:cs="Times New Roman"/>
          <w:color w:val="222222"/>
          <w:sz w:val="24"/>
          <w:szCs w:val="24"/>
          <w:lang w:eastAsia="ro-RO"/>
        </w:rPr>
        <w:t>, organizată de CARFIA la Stațiunea Zoologică a UB de la Sinaia în perioada 15-17 septembrie 2022.</w:t>
      </w:r>
      <w:r w:rsidR="00A45799">
        <w:rPr>
          <w:rFonts w:ascii="Times New Roman" w:eastAsia="Times New Roman" w:hAnsi="Times New Roman" w:cs="Times New Roman"/>
          <w:color w:val="222222"/>
          <w:sz w:val="24"/>
          <w:szCs w:val="24"/>
          <w:lang w:eastAsia="ro-RO"/>
        </w:rPr>
        <w:t xml:space="preserve"> </w:t>
      </w:r>
      <w:r w:rsidRPr="00F76991">
        <w:rPr>
          <w:rFonts w:ascii="Times New Roman" w:eastAsia="Times New Roman" w:hAnsi="Times New Roman" w:cs="Times New Roman"/>
          <w:color w:val="222222"/>
          <w:sz w:val="24"/>
          <w:szCs w:val="24"/>
          <w:lang w:eastAsia="ro-RO"/>
        </w:rPr>
        <w:t xml:space="preserve">Programul integral a evenimentului, precum și lista conferențiarilor și subiectele abordate pot fi consultate </w:t>
      </w:r>
      <w:hyperlink r:id="rId8" w:history="1">
        <w:r w:rsidRPr="00F76991">
          <w:rPr>
            <w:rStyle w:val="Hyperlink"/>
            <w:rFonts w:ascii="Times New Roman" w:eastAsia="Times New Roman" w:hAnsi="Times New Roman" w:cs="Times New Roman"/>
            <w:sz w:val="24"/>
            <w:szCs w:val="24"/>
            <w:lang w:eastAsia="ro-RO"/>
          </w:rPr>
          <w:t>aici</w:t>
        </w:r>
      </w:hyperlink>
      <w:r w:rsidRPr="00F76991">
        <w:rPr>
          <w:rFonts w:ascii="Times New Roman" w:eastAsia="Times New Roman" w:hAnsi="Times New Roman" w:cs="Times New Roman"/>
          <w:color w:val="222222"/>
          <w:sz w:val="24"/>
          <w:szCs w:val="24"/>
          <w:lang w:eastAsia="ro-RO"/>
        </w:rPr>
        <w:t>.</w:t>
      </w:r>
    </w:p>
    <w:p w:rsidR="00F76991" w:rsidRPr="00F76991" w:rsidRDefault="00F76991" w:rsidP="00F76991">
      <w:pPr>
        <w:shd w:val="clear" w:color="auto" w:fill="FFFFFF"/>
        <w:spacing w:after="0" w:line="240" w:lineRule="auto"/>
        <w:jc w:val="both"/>
        <w:rPr>
          <w:rFonts w:ascii="Times New Roman" w:eastAsia="Times New Roman" w:hAnsi="Times New Roman" w:cs="Times New Roman"/>
          <w:color w:val="222222"/>
          <w:sz w:val="24"/>
          <w:szCs w:val="24"/>
          <w:lang w:eastAsia="ro-RO"/>
        </w:rPr>
      </w:pPr>
    </w:p>
    <w:p w:rsidR="00F76991" w:rsidRPr="00F76991" w:rsidRDefault="00F76991" w:rsidP="00F76991">
      <w:pPr>
        <w:shd w:val="clear" w:color="auto" w:fill="FFFFFF"/>
        <w:spacing w:after="0" w:line="240" w:lineRule="auto"/>
        <w:jc w:val="both"/>
        <w:rPr>
          <w:rFonts w:ascii="Times New Roman" w:eastAsia="Times New Roman" w:hAnsi="Times New Roman" w:cs="Times New Roman"/>
          <w:color w:val="222222"/>
          <w:sz w:val="24"/>
          <w:szCs w:val="24"/>
          <w:lang w:eastAsia="ro-RO"/>
        </w:rPr>
      </w:pPr>
    </w:p>
    <w:p w:rsidR="00F76991" w:rsidRPr="00D120B8" w:rsidRDefault="00F76991" w:rsidP="00F76991">
      <w:pPr>
        <w:shd w:val="clear" w:color="auto" w:fill="FFFFFF"/>
        <w:spacing w:after="0" w:line="240" w:lineRule="auto"/>
        <w:jc w:val="both"/>
        <w:rPr>
          <w:rFonts w:ascii="Times New Roman" w:eastAsia="Times New Roman" w:hAnsi="Times New Roman" w:cs="Times New Roman"/>
          <w:color w:val="222222"/>
          <w:sz w:val="24"/>
          <w:szCs w:val="24"/>
          <w:lang w:eastAsia="ro-RO"/>
        </w:rPr>
      </w:pPr>
    </w:p>
    <w:p w:rsidR="008B0D87" w:rsidRPr="00F76991" w:rsidRDefault="008B0D87" w:rsidP="00F76991">
      <w:pPr>
        <w:jc w:val="both"/>
        <w:rPr>
          <w:rFonts w:ascii="Times New Roman" w:hAnsi="Times New Roman" w:cs="Times New Roman"/>
          <w:sz w:val="24"/>
          <w:szCs w:val="24"/>
        </w:rPr>
      </w:pPr>
    </w:p>
    <w:sectPr w:rsidR="008B0D87" w:rsidRPr="00F769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1F42D4"/>
    <w:multiLevelType w:val="hybridMultilevel"/>
    <w:tmpl w:val="2214D8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153"/>
    <w:rsid w:val="00314CDB"/>
    <w:rsid w:val="00382153"/>
    <w:rsid w:val="00757EA2"/>
    <w:rsid w:val="008B0D87"/>
    <w:rsid w:val="00902163"/>
    <w:rsid w:val="00A45799"/>
    <w:rsid w:val="00D120B8"/>
    <w:rsid w:val="00F76991"/>
    <w:rsid w:val="00FC5EC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8B0D87"/>
    <w:pPr>
      <w:ind w:left="720"/>
      <w:contextualSpacing/>
    </w:pPr>
  </w:style>
  <w:style w:type="character" w:styleId="Hyperlink">
    <w:name w:val="Hyperlink"/>
    <w:basedOn w:val="Fontdeparagrafimplicit"/>
    <w:uiPriority w:val="99"/>
    <w:unhideWhenUsed/>
    <w:rsid w:val="00D120B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8B0D87"/>
    <w:pPr>
      <w:ind w:left="720"/>
      <w:contextualSpacing/>
    </w:pPr>
  </w:style>
  <w:style w:type="character" w:styleId="Hyperlink">
    <w:name w:val="Hyperlink"/>
    <w:basedOn w:val="Fontdeparagrafimplicit"/>
    <w:uiPriority w:val="99"/>
    <w:unhideWhenUsed/>
    <w:rsid w:val="00D120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653652">
      <w:bodyDiv w:val="1"/>
      <w:marLeft w:val="0"/>
      <w:marRight w:val="0"/>
      <w:marTop w:val="0"/>
      <w:marBottom w:val="0"/>
      <w:divBdr>
        <w:top w:val="none" w:sz="0" w:space="0" w:color="auto"/>
        <w:left w:val="none" w:sz="0" w:space="0" w:color="auto"/>
        <w:bottom w:val="none" w:sz="0" w:space="0" w:color="auto"/>
        <w:right w:val="none" w:sz="0" w:space="0" w:color="auto"/>
      </w:divBdr>
      <w:divsChild>
        <w:div w:id="1307275615">
          <w:marLeft w:val="0"/>
          <w:marRight w:val="0"/>
          <w:marTop w:val="0"/>
          <w:marBottom w:val="0"/>
          <w:divBdr>
            <w:top w:val="none" w:sz="0" w:space="0" w:color="auto"/>
            <w:left w:val="none" w:sz="0" w:space="0" w:color="auto"/>
            <w:bottom w:val="none" w:sz="0" w:space="0" w:color="auto"/>
            <w:right w:val="none" w:sz="0" w:space="0" w:color="auto"/>
          </w:divBdr>
        </w:div>
        <w:div w:id="1620452707">
          <w:marLeft w:val="0"/>
          <w:marRight w:val="0"/>
          <w:marTop w:val="0"/>
          <w:marBottom w:val="0"/>
          <w:divBdr>
            <w:top w:val="none" w:sz="0" w:space="0" w:color="auto"/>
            <w:left w:val="none" w:sz="0" w:space="0" w:color="auto"/>
            <w:bottom w:val="none" w:sz="0" w:space="0" w:color="auto"/>
            <w:right w:val="none" w:sz="0" w:space="0" w:color="auto"/>
          </w:divBdr>
        </w:div>
        <w:div w:id="1418597820">
          <w:marLeft w:val="0"/>
          <w:marRight w:val="0"/>
          <w:marTop w:val="0"/>
          <w:marBottom w:val="0"/>
          <w:divBdr>
            <w:top w:val="none" w:sz="0" w:space="0" w:color="auto"/>
            <w:left w:val="none" w:sz="0" w:space="0" w:color="auto"/>
            <w:bottom w:val="none" w:sz="0" w:space="0" w:color="auto"/>
            <w:right w:val="none" w:sz="0" w:space="0" w:color="auto"/>
          </w:divBdr>
        </w:div>
        <w:div w:id="1685474410">
          <w:marLeft w:val="0"/>
          <w:marRight w:val="0"/>
          <w:marTop w:val="0"/>
          <w:marBottom w:val="0"/>
          <w:divBdr>
            <w:top w:val="none" w:sz="0" w:space="0" w:color="auto"/>
            <w:left w:val="none" w:sz="0" w:space="0" w:color="auto"/>
            <w:bottom w:val="none" w:sz="0" w:space="0" w:color="auto"/>
            <w:right w:val="none" w:sz="0" w:space="0" w:color="auto"/>
          </w:divBdr>
        </w:div>
        <w:div w:id="596913034">
          <w:marLeft w:val="0"/>
          <w:marRight w:val="0"/>
          <w:marTop w:val="0"/>
          <w:marBottom w:val="0"/>
          <w:divBdr>
            <w:top w:val="none" w:sz="0" w:space="0" w:color="auto"/>
            <w:left w:val="none" w:sz="0" w:space="0" w:color="auto"/>
            <w:bottom w:val="none" w:sz="0" w:space="0" w:color="auto"/>
            <w:right w:val="none" w:sz="0" w:space="0" w:color="auto"/>
          </w:divBdr>
        </w:div>
        <w:div w:id="1485781644">
          <w:marLeft w:val="0"/>
          <w:marRight w:val="0"/>
          <w:marTop w:val="0"/>
          <w:marBottom w:val="0"/>
          <w:divBdr>
            <w:top w:val="none" w:sz="0" w:space="0" w:color="auto"/>
            <w:left w:val="none" w:sz="0" w:space="0" w:color="auto"/>
            <w:bottom w:val="none" w:sz="0" w:space="0" w:color="auto"/>
            <w:right w:val="none" w:sz="0" w:space="0" w:color="auto"/>
          </w:divBdr>
        </w:div>
        <w:div w:id="592394823">
          <w:marLeft w:val="0"/>
          <w:marRight w:val="0"/>
          <w:marTop w:val="0"/>
          <w:marBottom w:val="0"/>
          <w:divBdr>
            <w:top w:val="none" w:sz="0" w:space="0" w:color="auto"/>
            <w:left w:val="none" w:sz="0" w:space="0" w:color="auto"/>
            <w:bottom w:val="none" w:sz="0" w:space="0" w:color="auto"/>
            <w:right w:val="none" w:sz="0" w:space="0" w:color="auto"/>
          </w:divBdr>
        </w:div>
        <w:div w:id="1145052047">
          <w:marLeft w:val="0"/>
          <w:marRight w:val="0"/>
          <w:marTop w:val="0"/>
          <w:marBottom w:val="0"/>
          <w:divBdr>
            <w:top w:val="none" w:sz="0" w:space="0" w:color="auto"/>
            <w:left w:val="none" w:sz="0" w:space="0" w:color="auto"/>
            <w:bottom w:val="none" w:sz="0" w:space="0" w:color="auto"/>
            <w:right w:val="none" w:sz="0" w:space="0" w:color="auto"/>
          </w:divBdr>
        </w:div>
        <w:div w:id="1605459885">
          <w:marLeft w:val="0"/>
          <w:marRight w:val="0"/>
          <w:marTop w:val="0"/>
          <w:marBottom w:val="0"/>
          <w:divBdr>
            <w:top w:val="none" w:sz="0" w:space="0" w:color="auto"/>
            <w:left w:val="none" w:sz="0" w:space="0" w:color="auto"/>
            <w:bottom w:val="none" w:sz="0" w:space="0" w:color="auto"/>
            <w:right w:val="none" w:sz="0" w:space="0" w:color="auto"/>
          </w:divBdr>
        </w:div>
        <w:div w:id="558639186">
          <w:marLeft w:val="0"/>
          <w:marRight w:val="0"/>
          <w:marTop w:val="0"/>
          <w:marBottom w:val="0"/>
          <w:divBdr>
            <w:top w:val="none" w:sz="0" w:space="0" w:color="auto"/>
            <w:left w:val="none" w:sz="0" w:space="0" w:color="auto"/>
            <w:bottom w:val="none" w:sz="0" w:space="0" w:color="auto"/>
            <w:right w:val="none" w:sz="0" w:space="0" w:color="auto"/>
          </w:divBdr>
        </w:div>
        <w:div w:id="1582369119">
          <w:marLeft w:val="0"/>
          <w:marRight w:val="0"/>
          <w:marTop w:val="0"/>
          <w:marBottom w:val="0"/>
          <w:divBdr>
            <w:top w:val="none" w:sz="0" w:space="0" w:color="auto"/>
            <w:left w:val="none" w:sz="0" w:space="0" w:color="auto"/>
            <w:bottom w:val="none" w:sz="0" w:space="0" w:color="auto"/>
            <w:right w:val="none" w:sz="0" w:space="0" w:color="auto"/>
          </w:divBdr>
        </w:div>
        <w:div w:id="368842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buc.ro/wp-content/uploads/2022/11/Stire_Integritatea-academica-aspecte-etice-juridice-si-psiho-pedagogice.pdf" TargetMode="External"/><Relationship Id="rId3" Type="http://schemas.microsoft.com/office/2007/relationships/stylesWithEffects" Target="stylesWithEffects.xml"/><Relationship Id="rId7" Type="http://schemas.openxmlformats.org/officeDocument/2006/relationships/hyperlink" Target="https://unibuc.ro/a-cincea-editie-a-scolii-de-integritate-organizata-de-carfia-la-statiunea-zoologica-a-ub-de-la-sina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stantin.brincus@unibuc.r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380</Words>
  <Characters>2204</Characters>
  <Application>Microsoft Office Word</Application>
  <DocSecurity>0</DocSecurity>
  <Lines>18</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Miclea Ioan</dc:creator>
  <cp:keywords/>
  <dc:description/>
  <cp:lastModifiedBy>Aura Stan</cp:lastModifiedBy>
  <cp:revision>7</cp:revision>
  <dcterms:created xsi:type="dcterms:W3CDTF">2022-11-15T19:37:00Z</dcterms:created>
  <dcterms:modified xsi:type="dcterms:W3CDTF">2022-11-21T07:45:00Z</dcterms:modified>
</cp:coreProperties>
</file>