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D68FE" w14:textId="33CC3BED" w:rsidR="005D0BEF" w:rsidRPr="00D43279" w:rsidRDefault="005D0BEF" w:rsidP="00D43279">
      <w:pPr>
        <w:spacing w:line="360" w:lineRule="auto"/>
        <w:jc w:val="both"/>
        <w:rPr>
          <w:rFonts w:ascii="Times" w:hAnsi="Times"/>
          <w:b/>
          <w:lang w:val="ro-RO"/>
        </w:rPr>
      </w:pPr>
      <w:r w:rsidRPr="00D43279">
        <w:rPr>
          <w:rFonts w:ascii="Times" w:hAnsi="Times"/>
          <w:b/>
          <w:lang w:val="ro-RO"/>
        </w:rPr>
        <w:t>Universitatea din București</w:t>
      </w:r>
      <w:r w:rsidR="00B9084E">
        <w:rPr>
          <w:rFonts w:ascii="Times" w:hAnsi="Times"/>
          <w:b/>
          <w:lang w:val="ro-RO"/>
        </w:rPr>
        <w:t>, reprezentată</w:t>
      </w:r>
      <w:r w:rsidRPr="00D43279">
        <w:rPr>
          <w:rFonts w:ascii="Times" w:hAnsi="Times"/>
          <w:b/>
          <w:lang w:val="ro-RO"/>
        </w:rPr>
        <w:t xml:space="preserve"> la î</w:t>
      </w:r>
      <w:r w:rsidR="00983131" w:rsidRPr="00D43279">
        <w:rPr>
          <w:rFonts w:ascii="Times" w:hAnsi="Times"/>
          <w:b/>
          <w:lang w:val="ro-RO"/>
        </w:rPr>
        <w:t>ntâlnirea</w:t>
      </w:r>
      <w:r w:rsidR="00FE2316" w:rsidRPr="00D43279">
        <w:rPr>
          <w:rFonts w:ascii="Times" w:hAnsi="Times"/>
          <w:b/>
          <w:lang w:val="ro-RO"/>
        </w:rPr>
        <w:t xml:space="preserve"> anuală a rețelei </w:t>
      </w:r>
      <w:r w:rsidR="00983131" w:rsidRPr="00D43279">
        <w:rPr>
          <w:rFonts w:ascii="Times" w:hAnsi="Times"/>
          <w:b/>
          <w:lang w:val="ro-RO"/>
        </w:rPr>
        <w:t xml:space="preserve">universitare </w:t>
      </w:r>
      <w:proofErr w:type="spellStart"/>
      <w:r w:rsidR="00FE2316" w:rsidRPr="00D43279">
        <w:rPr>
          <w:rFonts w:ascii="Times" w:hAnsi="Times"/>
          <w:b/>
          <w:lang w:val="ro-RO"/>
        </w:rPr>
        <w:t>D</w:t>
      </w:r>
      <w:r w:rsidRPr="00D43279">
        <w:rPr>
          <w:rFonts w:ascii="Times" w:hAnsi="Times"/>
          <w:b/>
          <w:lang w:val="ro-RO"/>
        </w:rPr>
        <w:t>anube</w:t>
      </w:r>
      <w:proofErr w:type="spellEnd"/>
      <w:r w:rsidRPr="00D43279">
        <w:rPr>
          <w:rFonts w:ascii="Times" w:hAnsi="Times"/>
          <w:b/>
          <w:lang w:val="ro-RO"/>
        </w:rPr>
        <w:t xml:space="preserve"> </w:t>
      </w:r>
      <w:proofErr w:type="spellStart"/>
      <w:r w:rsidRPr="00D43279">
        <w:rPr>
          <w:rFonts w:ascii="Times" w:hAnsi="Times"/>
          <w:b/>
          <w:lang w:val="ro-RO"/>
        </w:rPr>
        <w:t>Rectors</w:t>
      </w:r>
      <w:proofErr w:type="spellEnd"/>
      <w:r w:rsidRPr="00D43279">
        <w:rPr>
          <w:rFonts w:ascii="Times" w:hAnsi="Times"/>
          <w:b/>
          <w:lang w:val="ro-RO"/>
        </w:rPr>
        <w:t xml:space="preserve"> </w:t>
      </w:r>
      <w:proofErr w:type="spellStart"/>
      <w:r w:rsidRPr="00D43279">
        <w:rPr>
          <w:rFonts w:ascii="Times" w:hAnsi="Times"/>
          <w:b/>
          <w:lang w:val="ro-RO"/>
        </w:rPr>
        <w:t>Confere</w:t>
      </w:r>
      <w:r w:rsidR="00137EDC">
        <w:rPr>
          <w:rFonts w:ascii="Times" w:hAnsi="Times"/>
          <w:b/>
          <w:lang w:val="ro-RO"/>
        </w:rPr>
        <w:t>nce</w:t>
      </w:r>
      <w:proofErr w:type="spellEnd"/>
    </w:p>
    <w:p w14:paraId="6044C9BF" w14:textId="77777777" w:rsidR="005D0BEF" w:rsidRPr="00D43279" w:rsidRDefault="005D0BEF" w:rsidP="00D43279">
      <w:pPr>
        <w:spacing w:line="360" w:lineRule="auto"/>
        <w:jc w:val="both"/>
        <w:rPr>
          <w:rFonts w:ascii="Times" w:hAnsi="Times"/>
          <w:lang w:val="ro-RO"/>
        </w:rPr>
      </w:pPr>
    </w:p>
    <w:p w14:paraId="65DDED9E" w14:textId="77777777" w:rsidR="00112C6C" w:rsidRDefault="005D0BEF" w:rsidP="00D43279">
      <w:pPr>
        <w:spacing w:line="360" w:lineRule="auto"/>
        <w:jc w:val="both"/>
        <w:rPr>
          <w:rFonts w:ascii="Times" w:hAnsi="Times"/>
          <w:lang w:val="ro-RO"/>
        </w:rPr>
      </w:pPr>
      <w:r w:rsidRPr="00D43279">
        <w:rPr>
          <w:rFonts w:ascii="Times" w:hAnsi="Times"/>
          <w:lang w:val="ro-RO"/>
        </w:rPr>
        <w:t xml:space="preserve">În perioada </w:t>
      </w:r>
      <w:r w:rsidRPr="00D43279">
        <w:rPr>
          <w:rFonts w:ascii="Times" w:hAnsi="Times"/>
          <w:b/>
          <w:lang w:val="ro-RO"/>
        </w:rPr>
        <w:t>9-11 noiembrie 2022</w:t>
      </w:r>
      <w:r w:rsidRPr="00D43279">
        <w:rPr>
          <w:rFonts w:ascii="Times" w:hAnsi="Times"/>
          <w:lang w:val="ro-RO"/>
        </w:rPr>
        <w:t xml:space="preserve">, </w:t>
      </w:r>
      <w:r w:rsidRPr="00D43279">
        <w:rPr>
          <w:rFonts w:ascii="Times" w:hAnsi="Times"/>
          <w:b/>
          <w:lang w:val="ro-RO"/>
        </w:rPr>
        <w:t xml:space="preserve">prof. univ. dr. Lucian Ciolan, prorector al Universității din București pentru </w:t>
      </w:r>
      <w:r w:rsidRPr="00713107">
        <w:rPr>
          <w:rStyle w:val="Robust"/>
          <w:rFonts w:ascii="Times" w:hAnsi="Times"/>
          <w:shd w:val="clear" w:color="auto" w:fill="FFFFFF"/>
          <w:lang w:val="ro-RO"/>
        </w:rPr>
        <w:t>Proiecte de dezvoltare, Învățare continuă și Infrastructură educațională</w:t>
      </w:r>
      <w:r w:rsidRPr="00D43279">
        <w:rPr>
          <w:rStyle w:val="Robust"/>
          <w:rFonts w:ascii="Times" w:hAnsi="Times"/>
          <w:b w:val="0"/>
          <w:shd w:val="clear" w:color="auto" w:fill="FFFFFF"/>
          <w:lang w:val="ro-RO"/>
        </w:rPr>
        <w:t xml:space="preserve">, a participat la </w:t>
      </w:r>
      <w:proofErr w:type="spellStart"/>
      <w:r w:rsidRPr="00D43279">
        <w:rPr>
          <w:rFonts w:ascii="Times" w:hAnsi="Times"/>
          <w:b/>
          <w:i/>
          <w:lang w:val="ro-RO"/>
        </w:rPr>
        <w:t>Danube</w:t>
      </w:r>
      <w:proofErr w:type="spellEnd"/>
      <w:r w:rsidRPr="00D43279">
        <w:rPr>
          <w:rFonts w:ascii="Times" w:hAnsi="Times"/>
          <w:b/>
          <w:i/>
          <w:lang w:val="ro-RO"/>
        </w:rPr>
        <w:t xml:space="preserve"> </w:t>
      </w:r>
      <w:proofErr w:type="spellStart"/>
      <w:r w:rsidRPr="00D43279">
        <w:rPr>
          <w:rFonts w:ascii="Times" w:hAnsi="Times"/>
          <w:b/>
          <w:i/>
          <w:lang w:val="ro-RO"/>
        </w:rPr>
        <w:t>Rectors</w:t>
      </w:r>
      <w:proofErr w:type="spellEnd"/>
      <w:r w:rsidRPr="00D43279">
        <w:rPr>
          <w:rFonts w:ascii="Times" w:hAnsi="Times"/>
          <w:b/>
          <w:i/>
          <w:lang w:val="ro-RO"/>
        </w:rPr>
        <w:t xml:space="preserve"> </w:t>
      </w:r>
      <w:proofErr w:type="spellStart"/>
      <w:r w:rsidRPr="00D43279">
        <w:rPr>
          <w:rFonts w:ascii="Times" w:hAnsi="Times"/>
          <w:b/>
          <w:i/>
          <w:lang w:val="ro-RO"/>
        </w:rPr>
        <w:t>Conference</w:t>
      </w:r>
      <w:proofErr w:type="spellEnd"/>
      <w:r w:rsidR="00137EDC">
        <w:rPr>
          <w:rFonts w:ascii="Times" w:hAnsi="Times"/>
          <w:b/>
          <w:i/>
          <w:lang w:val="ro-RO"/>
        </w:rPr>
        <w:t xml:space="preserve"> </w:t>
      </w:r>
      <w:r w:rsidR="00137EDC" w:rsidRPr="00D43279">
        <w:rPr>
          <w:rFonts w:ascii="Times" w:hAnsi="Times"/>
          <w:b/>
          <w:lang w:val="ro-RO"/>
        </w:rPr>
        <w:t>(DRC)</w:t>
      </w:r>
      <w:r w:rsidR="00112C6C">
        <w:rPr>
          <w:rFonts w:ascii="Times" w:hAnsi="Times"/>
          <w:b/>
          <w:lang w:val="ro-RO"/>
        </w:rPr>
        <w:t xml:space="preserve"> </w:t>
      </w:r>
      <w:r w:rsidR="00112C6C" w:rsidRPr="00112C6C">
        <w:rPr>
          <w:rFonts w:ascii="Times" w:hAnsi="Times"/>
          <w:lang w:val="ro-RO"/>
        </w:rPr>
        <w:t>cu o prezentare despre</w:t>
      </w:r>
      <w:r w:rsidR="00112C6C">
        <w:rPr>
          <w:rFonts w:ascii="Times" w:hAnsi="Times"/>
          <w:b/>
          <w:lang w:val="ro-RO"/>
        </w:rPr>
        <w:t xml:space="preserve"> </w:t>
      </w:r>
      <w:r w:rsidR="00112C6C">
        <w:rPr>
          <w:rFonts w:ascii="Times" w:hAnsi="Times"/>
          <w:lang w:val="ro-RO"/>
        </w:rPr>
        <w:t>evoluția</w:t>
      </w:r>
      <w:r w:rsidR="00112C6C" w:rsidRPr="00D43279">
        <w:rPr>
          <w:rFonts w:ascii="Times" w:hAnsi="Times"/>
          <w:lang w:val="ro-RO"/>
        </w:rPr>
        <w:t xml:space="preserve"> practicilor decizionale în raport cu cercetarea științifică</w:t>
      </w:r>
      <w:r w:rsidR="00137EDC">
        <w:rPr>
          <w:rFonts w:ascii="Times" w:hAnsi="Times"/>
          <w:lang w:val="ro-RO"/>
        </w:rPr>
        <w:t>.</w:t>
      </w:r>
      <w:r w:rsidR="00B9084E">
        <w:rPr>
          <w:rFonts w:ascii="Times" w:hAnsi="Times"/>
          <w:lang w:val="ro-RO"/>
        </w:rPr>
        <w:t xml:space="preserve"> </w:t>
      </w:r>
    </w:p>
    <w:p w14:paraId="280C0619" w14:textId="2E8B5EE6" w:rsidR="005D0BEF" w:rsidRPr="004957E4" w:rsidRDefault="00ED3807" w:rsidP="00D43279">
      <w:pPr>
        <w:spacing w:line="360" w:lineRule="auto"/>
        <w:jc w:val="both"/>
        <w:rPr>
          <w:rFonts w:ascii="Times" w:hAnsi="Times"/>
          <w:lang w:val="ro-RO"/>
        </w:rPr>
      </w:pPr>
      <w:r>
        <w:rPr>
          <w:rFonts w:ascii="Times" w:hAnsi="Times"/>
          <w:lang w:val="ro-RO"/>
        </w:rPr>
        <w:t xml:space="preserve">Totodată, în cadrul evenimentului, </w:t>
      </w:r>
      <w:r w:rsidRPr="004957E4">
        <w:rPr>
          <w:rFonts w:ascii="Times" w:hAnsi="Times"/>
          <w:b/>
          <w:lang w:val="ro-RO"/>
        </w:rPr>
        <w:t xml:space="preserve">tânăra cercetătoare Mihaela </w:t>
      </w:r>
      <w:proofErr w:type="spellStart"/>
      <w:r w:rsidRPr="004957E4">
        <w:rPr>
          <w:rFonts w:ascii="Times" w:hAnsi="Times"/>
          <w:b/>
          <w:lang w:val="ro-RO"/>
        </w:rPr>
        <w:t>Cudălbeanu</w:t>
      </w:r>
      <w:proofErr w:type="spellEnd"/>
      <w:r w:rsidR="00112C6C">
        <w:rPr>
          <w:rFonts w:ascii="Times" w:hAnsi="Times"/>
          <w:b/>
          <w:lang w:val="ro-RO"/>
        </w:rPr>
        <w:t xml:space="preserve"> </w:t>
      </w:r>
      <w:r w:rsidR="00112C6C" w:rsidRPr="00112C6C">
        <w:rPr>
          <w:rFonts w:ascii="Times" w:hAnsi="Times"/>
          <w:lang w:val="ro-RO"/>
        </w:rPr>
        <w:t>de la Universitatea din București</w:t>
      </w:r>
      <w:r>
        <w:rPr>
          <w:rFonts w:ascii="Times" w:hAnsi="Times"/>
          <w:lang w:val="ro-RO"/>
        </w:rPr>
        <w:t xml:space="preserve"> </w:t>
      </w:r>
      <w:r w:rsidR="004957E4">
        <w:rPr>
          <w:rFonts w:ascii="Times" w:hAnsi="Times"/>
          <w:lang w:val="ro-RO"/>
        </w:rPr>
        <w:t xml:space="preserve">a primit unul dintre </w:t>
      </w:r>
      <w:r w:rsidR="004957E4" w:rsidRPr="004957E4">
        <w:rPr>
          <w:rFonts w:ascii="Times" w:hAnsi="Times"/>
          <w:b/>
          <w:lang w:val="ro-RO"/>
        </w:rPr>
        <w:t>premiile Danubius Award 2022</w:t>
      </w:r>
      <w:r w:rsidR="004957E4">
        <w:rPr>
          <w:rFonts w:ascii="Times" w:hAnsi="Times"/>
          <w:lang w:val="ro-RO"/>
        </w:rPr>
        <w:t xml:space="preserve">, la categoria </w:t>
      </w:r>
      <w:r w:rsidR="004957E4" w:rsidRPr="004957E4">
        <w:rPr>
          <w:rFonts w:ascii="Times" w:hAnsi="Times"/>
          <w:b/>
          <w:lang w:val="ro-RO"/>
        </w:rPr>
        <w:t>Danubius Young Scientist Awards</w:t>
      </w:r>
      <w:r w:rsidR="004957E4">
        <w:rPr>
          <w:rFonts w:ascii="Times" w:hAnsi="Times"/>
          <w:lang w:val="ro-RO"/>
        </w:rPr>
        <w:t>.</w:t>
      </w:r>
    </w:p>
    <w:p w14:paraId="4B7E46A8" w14:textId="7C5C7191" w:rsidR="00A70EDC" w:rsidRDefault="004957E4" w:rsidP="00D43279">
      <w:pPr>
        <w:spacing w:line="360" w:lineRule="auto"/>
        <w:jc w:val="both"/>
        <w:rPr>
          <w:rFonts w:ascii="Times" w:hAnsi="Times"/>
          <w:lang w:val="ro-RO"/>
        </w:rPr>
      </w:pPr>
      <w:r>
        <w:rPr>
          <w:rFonts w:ascii="Times" w:hAnsi="Times"/>
          <w:lang w:val="ro-RO"/>
        </w:rPr>
        <w:t>Întâlnirea de anul acesta</w:t>
      </w:r>
      <w:r w:rsidR="005D0BEF" w:rsidRPr="00D43279">
        <w:rPr>
          <w:rFonts w:ascii="Times" w:hAnsi="Times"/>
          <w:lang w:val="ro-RO"/>
        </w:rPr>
        <w:t xml:space="preserve">, desfășurată în Maribor, Slovenia, </w:t>
      </w:r>
      <w:r w:rsidR="00D43279">
        <w:rPr>
          <w:rFonts w:ascii="Times" w:hAnsi="Times"/>
          <w:lang w:val="ro-RO"/>
        </w:rPr>
        <w:t>s-a centrat pe</w:t>
      </w:r>
      <w:r w:rsidR="005D0BEF" w:rsidRPr="00D43279">
        <w:rPr>
          <w:rFonts w:ascii="Times" w:hAnsi="Times"/>
          <w:lang w:val="ro-RO"/>
        </w:rPr>
        <w:t xml:space="preserve"> o temă de actualitate și cu o relevanță deosebită pentru timpurile pe care le </w:t>
      </w:r>
      <w:r w:rsidR="00D43279" w:rsidRPr="00D43279">
        <w:rPr>
          <w:rFonts w:ascii="Times" w:hAnsi="Times"/>
          <w:lang w:val="ro-RO"/>
        </w:rPr>
        <w:t>trăim</w:t>
      </w:r>
      <w:r w:rsidR="005D0BEF" w:rsidRPr="00D43279">
        <w:rPr>
          <w:rFonts w:ascii="Times" w:hAnsi="Times"/>
          <w:lang w:val="ro-RO"/>
        </w:rPr>
        <w:t xml:space="preserve">: </w:t>
      </w:r>
      <w:r w:rsidR="005D0BEF" w:rsidRPr="00D43279">
        <w:rPr>
          <w:rFonts w:ascii="Times" w:hAnsi="Times"/>
          <w:i/>
          <w:iCs/>
          <w:lang w:val="ro-RO"/>
        </w:rPr>
        <w:t xml:space="preserve">Digital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Transformation</w:t>
      </w:r>
      <w:proofErr w:type="spellEnd"/>
      <w:r w:rsidR="005D0BEF" w:rsidRPr="00D43279">
        <w:rPr>
          <w:rFonts w:ascii="Times" w:hAnsi="Times"/>
          <w:i/>
          <w:iCs/>
          <w:lang w:val="ro-RO"/>
        </w:rPr>
        <w:t xml:space="preserve"> of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the</w:t>
      </w:r>
      <w:proofErr w:type="spellEnd"/>
      <w:r w:rsidR="005D0BEF" w:rsidRPr="00D43279">
        <w:rPr>
          <w:rFonts w:ascii="Times" w:hAnsi="Times"/>
          <w:i/>
          <w:iCs/>
          <w:lang w:val="ro-RO"/>
        </w:rPr>
        <w:t xml:space="preserve">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Danube</w:t>
      </w:r>
      <w:proofErr w:type="spellEnd"/>
      <w:r w:rsidR="005D0BEF" w:rsidRPr="00D43279">
        <w:rPr>
          <w:rFonts w:ascii="Times" w:hAnsi="Times"/>
          <w:i/>
          <w:iCs/>
          <w:lang w:val="ro-RO"/>
        </w:rPr>
        <w:t xml:space="preserve">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Higher</w:t>
      </w:r>
      <w:proofErr w:type="spellEnd"/>
      <w:r w:rsidR="005D0BEF" w:rsidRPr="00D43279">
        <w:rPr>
          <w:rFonts w:ascii="Times" w:hAnsi="Times"/>
          <w:i/>
          <w:iCs/>
          <w:lang w:val="ro-RO"/>
        </w:rPr>
        <w:t xml:space="preserve">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Education</w:t>
      </w:r>
      <w:proofErr w:type="spellEnd"/>
      <w:r w:rsidR="005D0BEF" w:rsidRPr="00D43279">
        <w:rPr>
          <w:rFonts w:ascii="Times" w:hAnsi="Times"/>
          <w:i/>
          <w:iCs/>
          <w:lang w:val="ro-RO"/>
        </w:rPr>
        <w:t xml:space="preserve">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Area</w:t>
      </w:r>
      <w:proofErr w:type="spellEnd"/>
      <w:r w:rsidR="005D0BEF" w:rsidRPr="00D43279">
        <w:rPr>
          <w:rFonts w:ascii="Times" w:hAnsi="Times"/>
          <w:i/>
          <w:iCs/>
          <w:lang w:val="ro-RO"/>
        </w:rPr>
        <w:t xml:space="preserve"> in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Conditions</w:t>
      </w:r>
      <w:proofErr w:type="spellEnd"/>
      <w:r w:rsidR="005D0BEF" w:rsidRPr="00D43279">
        <w:rPr>
          <w:rFonts w:ascii="Times" w:hAnsi="Times"/>
          <w:i/>
          <w:iCs/>
          <w:lang w:val="ro-RO"/>
        </w:rPr>
        <w:t xml:space="preserve"> of </w:t>
      </w:r>
      <w:proofErr w:type="spellStart"/>
      <w:r w:rsidR="005D0BEF" w:rsidRPr="00D43279">
        <w:rPr>
          <w:rFonts w:ascii="Times" w:hAnsi="Times"/>
          <w:i/>
          <w:iCs/>
          <w:lang w:val="ro-RO"/>
        </w:rPr>
        <w:t>Recovery</w:t>
      </w:r>
      <w:proofErr w:type="spellEnd"/>
      <w:r w:rsidR="00922877">
        <w:rPr>
          <w:rFonts w:ascii="Times" w:hAnsi="Times"/>
          <w:lang w:val="ro-RO"/>
        </w:rPr>
        <w:t>.</w:t>
      </w:r>
    </w:p>
    <w:p w14:paraId="1C03ED13" w14:textId="577BB7C2" w:rsidR="005D0BEF" w:rsidRPr="00D43279" w:rsidRDefault="005D0BEF" w:rsidP="00D43279">
      <w:pPr>
        <w:spacing w:line="360" w:lineRule="auto"/>
        <w:jc w:val="both"/>
        <w:rPr>
          <w:rFonts w:ascii="Times" w:hAnsi="Times"/>
          <w:lang w:val="ro-RO"/>
        </w:rPr>
      </w:pPr>
      <w:r w:rsidRPr="00D43279">
        <w:rPr>
          <w:rFonts w:ascii="Times" w:hAnsi="Times"/>
          <w:lang w:val="ro-RO"/>
        </w:rPr>
        <w:t>Astfel, î</w:t>
      </w:r>
      <w:r w:rsidR="005D2D65" w:rsidRPr="00D43279">
        <w:rPr>
          <w:rFonts w:ascii="Times" w:hAnsi="Times"/>
          <w:lang w:val="ro-RO"/>
        </w:rPr>
        <w:t>n cadrul conferinței s-au discutat</w:t>
      </w:r>
      <w:r w:rsidR="00A70EDC">
        <w:rPr>
          <w:rFonts w:ascii="Times" w:hAnsi="Times"/>
          <w:lang w:val="ro-RO"/>
        </w:rPr>
        <w:t xml:space="preserve"> diverse aspecte referitoare la</w:t>
      </w:r>
      <w:r w:rsidR="005D2D65" w:rsidRPr="00D43279">
        <w:rPr>
          <w:rFonts w:ascii="Times" w:hAnsi="Times"/>
          <w:lang w:val="ro-RO"/>
        </w:rPr>
        <w:t xml:space="preserve"> principalii piloni ai transformării digitale în Europa</w:t>
      </w:r>
      <w:r w:rsidR="00A70EDC">
        <w:rPr>
          <w:rFonts w:ascii="Times" w:hAnsi="Times"/>
          <w:lang w:val="ro-RO"/>
        </w:rPr>
        <w:t>, mai ales în contextul recentei crize provocate de pandemia cu COVID 19</w:t>
      </w:r>
      <w:r w:rsidR="005D2D65" w:rsidRPr="00D43279">
        <w:rPr>
          <w:rFonts w:ascii="Times" w:hAnsi="Times"/>
          <w:lang w:val="ro-RO"/>
        </w:rPr>
        <w:t xml:space="preserve">: </w:t>
      </w:r>
      <w:r w:rsidR="005D2D65" w:rsidRPr="00D43279">
        <w:rPr>
          <w:rFonts w:ascii="Times" w:hAnsi="Times"/>
          <w:i/>
          <w:lang w:val="ro-RO"/>
        </w:rPr>
        <w:t>Big Data</w:t>
      </w:r>
      <w:r w:rsidR="005D2D65" w:rsidRPr="00D43279">
        <w:rPr>
          <w:rFonts w:ascii="Times" w:hAnsi="Times"/>
          <w:lang w:val="ro-RO"/>
        </w:rPr>
        <w:t xml:space="preserve">, </w:t>
      </w:r>
      <w:proofErr w:type="spellStart"/>
      <w:r w:rsidR="005D2D65" w:rsidRPr="00D43279">
        <w:rPr>
          <w:rFonts w:ascii="Times" w:hAnsi="Times"/>
          <w:i/>
          <w:lang w:val="ro-RO"/>
        </w:rPr>
        <w:t>High</w:t>
      </w:r>
      <w:proofErr w:type="spellEnd"/>
      <w:r w:rsidR="005D2D65" w:rsidRPr="00D43279">
        <w:rPr>
          <w:rFonts w:ascii="Times" w:hAnsi="Times"/>
          <w:i/>
          <w:lang w:val="ro-RO"/>
        </w:rPr>
        <w:t xml:space="preserve"> Performance </w:t>
      </w:r>
      <w:proofErr w:type="spellStart"/>
      <w:r w:rsidR="005D2D65" w:rsidRPr="00D43279">
        <w:rPr>
          <w:rFonts w:ascii="Times" w:hAnsi="Times"/>
          <w:i/>
          <w:lang w:val="ro-RO"/>
        </w:rPr>
        <w:t>Computing</w:t>
      </w:r>
      <w:proofErr w:type="spellEnd"/>
      <w:r w:rsidR="005D2D65" w:rsidRPr="00D43279">
        <w:rPr>
          <w:rFonts w:ascii="Times" w:hAnsi="Times"/>
          <w:lang w:val="ro-RO"/>
        </w:rPr>
        <w:t xml:space="preserve">, </w:t>
      </w:r>
      <w:r w:rsidR="005D2D65" w:rsidRPr="00D43279">
        <w:rPr>
          <w:rFonts w:ascii="Times" w:hAnsi="Times"/>
          <w:i/>
          <w:lang w:val="ro-RO"/>
        </w:rPr>
        <w:t xml:space="preserve">Open </w:t>
      </w:r>
      <w:proofErr w:type="spellStart"/>
      <w:r w:rsidR="005D2D65" w:rsidRPr="00D43279">
        <w:rPr>
          <w:rFonts w:ascii="Times" w:hAnsi="Times"/>
          <w:i/>
          <w:lang w:val="ro-RO"/>
        </w:rPr>
        <w:t>Science</w:t>
      </w:r>
      <w:proofErr w:type="spellEnd"/>
      <w:r w:rsidR="00942422" w:rsidRPr="00D43279">
        <w:rPr>
          <w:rFonts w:ascii="Times" w:hAnsi="Times"/>
          <w:lang w:val="ro-RO"/>
        </w:rPr>
        <w:t xml:space="preserve"> sau </w:t>
      </w:r>
      <w:proofErr w:type="spellStart"/>
      <w:r w:rsidR="00942422" w:rsidRPr="00D43279">
        <w:rPr>
          <w:rFonts w:ascii="Times" w:hAnsi="Times"/>
          <w:i/>
          <w:lang w:val="ro-RO"/>
        </w:rPr>
        <w:t>Cybersecurity</w:t>
      </w:r>
      <w:proofErr w:type="spellEnd"/>
      <w:r w:rsidR="00942422" w:rsidRPr="00D43279">
        <w:rPr>
          <w:rFonts w:ascii="Times" w:hAnsi="Times"/>
          <w:lang w:val="ro-RO"/>
        </w:rPr>
        <w:t xml:space="preserve">. </w:t>
      </w:r>
    </w:p>
    <w:p w14:paraId="6841286F" w14:textId="2F2246E6" w:rsidR="00F82551" w:rsidRPr="00D43279" w:rsidRDefault="00942422" w:rsidP="00D43279">
      <w:pPr>
        <w:spacing w:line="360" w:lineRule="auto"/>
        <w:jc w:val="both"/>
        <w:rPr>
          <w:rFonts w:ascii="Times" w:hAnsi="Times"/>
          <w:lang w:val="ro-RO"/>
        </w:rPr>
      </w:pPr>
      <w:r w:rsidRPr="00D43279">
        <w:rPr>
          <w:rFonts w:ascii="Times" w:hAnsi="Times"/>
          <w:lang w:val="ro-RO"/>
        </w:rPr>
        <w:t xml:space="preserve">O atenție aparte a fost acordată rolului științei și adevărului științific în contextul digitalizării. În legătură cu această temă, </w:t>
      </w:r>
      <w:r w:rsidR="00F82551" w:rsidRPr="00D43279">
        <w:rPr>
          <w:rFonts w:ascii="Times" w:hAnsi="Times"/>
          <w:b/>
          <w:lang w:val="ro-RO"/>
        </w:rPr>
        <w:t xml:space="preserve">prof. univ. dr. </w:t>
      </w:r>
      <w:r w:rsidRPr="00D43279">
        <w:rPr>
          <w:rFonts w:ascii="Times" w:hAnsi="Times"/>
          <w:b/>
          <w:lang w:val="ro-RO"/>
        </w:rPr>
        <w:t>Lucian Ciolan</w:t>
      </w:r>
      <w:r w:rsidRPr="00D43279">
        <w:rPr>
          <w:rFonts w:ascii="Times" w:hAnsi="Times"/>
          <w:lang w:val="ro-RO"/>
        </w:rPr>
        <w:t xml:space="preserve">, </w:t>
      </w:r>
      <w:r w:rsidRPr="00D43279">
        <w:rPr>
          <w:rFonts w:ascii="Times" w:hAnsi="Times"/>
          <w:b/>
          <w:lang w:val="ro-RO"/>
        </w:rPr>
        <w:t>prorector</w:t>
      </w:r>
      <w:r w:rsidR="00F82551" w:rsidRPr="00D43279">
        <w:rPr>
          <w:rFonts w:ascii="Times" w:hAnsi="Times"/>
          <w:b/>
          <w:lang w:val="ro-RO"/>
        </w:rPr>
        <w:t xml:space="preserve"> al</w:t>
      </w:r>
      <w:r w:rsidRPr="00D43279">
        <w:rPr>
          <w:rFonts w:ascii="Times" w:hAnsi="Times"/>
          <w:b/>
          <w:lang w:val="ro-RO"/>
        </w:rPr>
        <w:t xml:space="preserve"> U</w:t>
      </w:r>
      <w:r w:rsidR="00F82551" w:rsidRPr="00D43279">
        <w:rPr>
          <w:rFonts w:ascii="Times" w:hAnsi="Times"/>
          <w:b/>
          <w:lang w:val="ro-RO"/>
        </w:rPr>
        <w:t xml:space="preserve">niversității din </w:t>
      </w:r>
      <w:r w:rsidRPr="00D43279">
        <w:rPr>
          <w:rFonts w:ascii="Times" w:hAnsi="Times"/>
          <w:b/>
          <w:lang w:val="ro-RO"/>
        </w:rPr>
        <w:t>B</w:t>
      </w:r>
      <w:r w:rsidR="00F82551" w:rsidRPr="00D43279">
        <w:rPr>
          <w:rFonts w:ascii="Times" w:hAnsi="Times"/>
          <w:b/>
          <w:lang w:val="ro-RO"/>
        </w:rPr>
        <w:t>ucurești</w:t>
      </w:r>
      <w:r w:rsidR="00BC4C9E">
        <w:rPr>
          <w:rFonts w:ascii="Times" w:hAnsi="Times"/>
          <w:b/>
          <w:lang w:val="ro-RO"/>
        </w:rPr>
        <w:t xml:space="preserve"> și cadru didactic la Facultatea de Psihologie și Științele Educației a UB</w:t>
      </w:r>
      <w:r w:rsidRPr="00D43279">
        <w:rPr>
          <w:rFonts w:ascii="Times" w:hAnsi="Times"/>
          <w:lang w:val="ro-RO"/>
        </w:rPr>
        <w:t xml:space="preserve">, </w:t>
      </w:r>
      <w:r w:rsidR="00F82551" w:rsidRPr="00D43279">
        <w:rPr>
          <w:rFonts w:ascii="Times" w:hAnsi="Times"/>
          <w:lang w:val="ro-RO"/>
        </w:rPr>
        <w:t>a susținut,</w:t>
      </w:r>
      <w:r w:rsidRPr="00D43279">
        <w:rPr>
          <w:rFonts w:ascii="Times" w:hAnsi="Times"/>
          <w:lang w:val="ro-RO"/>
        </w:rPr>
        <w:t xml:space="preserve"> în calitate de </w:t>
      </w:r>
      <w:proofErr w:type="spellStart"/>
      <w:r w:rsidRPr="00D43279">
        <w:rPr>
          <w:rFonts w:ascii="Times" w:hAnsi="Times"/>
          <w:i/>
          <w:iCs/>
          <w:lang w:val="ro-RO"/>
        </w:rPr>
        <w:t>keynote</w:t>
      </w:r>
      <w:proofErr w:type="spellEnd"/>
      <w:r w:rsidRPr="00D43279">
        <w:rPr>
          <w:rFonts w:ascii="Times" w:hAnsi="Times"/>
          <w:i/>
          <w:iCs/>
          <w:lang w:val="ro-RO"/>
        </w:rPr>
        <w:t xml:space="preserve"> </w:t>
      </w:r>
      <w:proofErr w:type="spellStart"/>
      <w:r w:rsidRPr="00D43279">
        <w:rPr>
          <w:rFonts w:ascii="Times" w:hAnsi="Times"/>
          <w:i/>
          <w:iCs/>
          <w:lang w:val="ro-RO"/>
        </w:rPr>
        <w:t>speaker</w:t>
      </w:r>
      <w:proofErr w:type="spellEnd"/>
      <w:r w:rsidR="00F82551" w:rsidRPr="00D43279">
        <w:rPr>
          <w:rFonts w:ascii="Times" w:hAnsi="Times"/>
          <w:lang w:val="ro-RO"/>
        </w:rPr>
        <w:t xml:space="preserve">, conferința intitulată </w:t>
      </w:r>
      <w:r w:rsidR="00F82551" w:rsidRPr="00BC4C9E">
        <w:rPr>
          <w:rFonts w:ascii="Times" w:hAnsi="Times"/>
          <w:b/>
          <w:lang w:val="ro-RO"/>
        </w:rPr>
        <w:t>“</w:t>
      </w:r>
      <w:proofErr w:type="spellStart"/>
      <w:r w:rsidRPr="00D43279">
        <w:rPr>
          <w:rFonts w:ascii="Times" w:hAnsi="Times"/>
          <w:b/>
          <w:lang w:val="ro-RO"/>
        </w:rPr>
        <w:t>Policymaking</w:t>
      </w:r>
      <w:proofErr w:type="spellEnd"/>
      <w:r w:rsidRPr="00D43279">
        <w:rPr>
          <w:rFonts w:ascii="Times" w:hAnsi="Times"/>
          <w:b/>
          <w:lang w:val="ro-RO"/>
        </w:rPr>
        <w:t xml:space="preserve"> in Turbulent Times. </w:t>
      </w:r>
      <w:proofErr w:type="spellStart"/>
      <w:r w:rsidRPr="00D43279">
        <w:rPr>
          <w:rFonts w:ascii="Times" w:hAnsi="Times"/>
          <w:b/>
          <w:lang w:val="ro-RO"/>
        </w:rPr>
        <w:t>Science</w:t>
      </w:r>
      <w:proofErr w:type="spellEnd"/>
      <w:r w:rsidRPr="00D43279">
        <w:rPr>
          <w:rFonts w:ascii="Times" w:hAnsi="Times"/>
          <w:b/>
          <w:lang w:val="ro-RO"/>
        </w:rPr>
        <w:t xml:space="preserve">, data, </w:t>
      </w:r>
      <w:proofErr w:type="spellStart"/>
      <w:r w:rsidRPr="00D43279">
        <w:rPr>
          <w:rFonts w:ascii="Times" w:hAnsi="Times"/>
          <w:b/>
          <w:lang w:val="ro-RO"/>
        </w:rPr>
        <w:t>truth</w:t>
      </w:r>
      <w:proofErr w:type="spellEnd"/>
      <w:r w:rsidRPr="00D43279">
        <w:rPr>
          <w:rFonts w:ascii="Times" w:hAnsi="Times"/>
          <w:b/>
          <w:lang w:val="ro-RO"/>
        </w:rPr>
        <w:t xml:space="preserve"> </w:t>
      </w:r>
      <w:proofErr w:type="spellStart"/>
      <w:r w:rsidRPr="00D43279">
        <w:rPr>
          <w:rFonts w:ascii="Times" w:hAnsi="Times"/>
          <w:b/>
          <w:lang w:val="ro-RO"/>
        </w:rPr>
        <w:t>and</w:t>
      </w:r>
      <w:proofErr w:type="spellEnd"/>
      <w:r w:rsidRPr="00D43279">
        <w:rPr>
          <w:rFonts w:ascii="Times" w:hAnsi="Times"/>
          <w:b/>
          <w:lang w:val="ro-RO"/>
        </w:rPr>
        <w:t xml:space="preserve"> </w:t>
      </w:r>
      <w:proofErr w:type="spellStart"/>
      <w:r w:rsidRPr="00D43279">
        <w:rPr>
          <w:rFonts w:ascii="Times" w:hAnsi="Times"/>
          <w:b/>
          <w:lang w:val="ro-RO"/>
        </w:rPr>
        <w:t>decision</w:t>
      </w:r>
      <w:proofErr w:type="spellEnd"/>
      <w:r w:rsidRPr="00D43279">
        <w:rPr>
          <w:rFonts w:ascii="Times" w:hAnsi="Times"/>
          <w:b/>
          <w:lang w:val="ro-RO"/>
        </w:rPr>
        <w:t xml:space="preserve"> </w:t>
      </w:r>
      <w:proofErr w:type="spellStart"/>
      <w:r w:rsidRPr="00D43279">
        <w:rPr>
          <w:rFonts w:ascii="Times" w:hAnsi="Times"/>
          <w:b/>
          <w:lang w:val="ro-RO"/>
        </w:rPr>
        <w:t>patterns</w:t>
      </w:r>
      <w:proofErr w:type="spellEnd"/>
      <w:r w:rsidRPr="00D43279">
        <w:rPr>
          <w:rFonts w:ascii="Times" w:hAnsi="Times"/>
          <w:b/>
          <w:lang w:val="ro-RO"/>
        </w:rPr>
        <w:t>”</w:t>
      </w:r>
      <w:r w:rsidR="00F82551" w:rsidRPr="00D43279">
        <w:rPr>
          <w:rFonts w:ascii="Times" w:hAnsi="Times"/>
          <w:lang w:val="ro-RO"/>
        </w:rPr>
        <w:t>.</w:t>
      </w:r>
    </w:p>
    <w:p w14:paraId="267650C5" w14:textId="117FB9AB" w:rsidR="005D2D65" w:rsidRDefault="00F82551" w:rsidP="00D43279">
      <w:pPr>
        <w:spacing w:line="360" w:lineRule="auto"/>
        <w:jc w:val="both"/>
        <w:rPr>
          <w:rFonts w:ascii="Times" w:hAnsi="Times"/>
          <w:lang w:val="ro-RO"/>
        </w:rPr>
      </w:pPr>
      <w:r w:rsidRPr="00D43279">
        <w:rPr>
          <w:rFonts w:ascii="Times" w:hAnsi="Times"/>
          <w:lang w:val="ro-RO"/>
        </w:rPr>
        <w:t>Prezentarea</w:t>
      </w:r>
      <w:r w:rsidR="00942422" w:rsidRPr="00D43279">
        <w:rPr>
          <w:rFonts w:ascii="Times" w:hAnsi="Times"/>
          <w:lang w:val="ro-RO"/>
        </w:rPr>
        <w:t xml:space="preserve"> a abordat noile perspective, oportunități și ri</w:t>
      </w:r>
      <w:r w:rsidR="005D0BEF" w:rsidRPr="00D43279">
        <w:rPr>
          <w:rFonts w:ascii="Times" w:hAnsi="Times"/>
          <w:lang w:val="ro-RO"/>
        </w:rPr>
        <w:t>scuri ale abordărilor din zona “</w:t>
      </w:r>
      <w:proofErr w:type="spellStart"/>
      <w:r w:rsidR="00942422" w:rsidRPr="00D43279">
        <w:rPr>
          <w:rFonts w:ascii="Times" w:hAnsi="Times"/>
          <w:lang w:val="ro-RO"/>
        </w:rPr>
        <w:t>evidence-info</w:t>
      </w:r>
      <w:r w:rsidR="001C1788">
        <w:rPr>
          <w:rFonts w:ascii="Times" w:hAnsi="Times"/>
          <w:lang w:val="ro-RO"/>
        </w:rPr>
        <w:t>r</w:t>
      </w:r>
      <w:r w:rsidR="00942422" w:rsidRPr="00D43279">
        <w:rPr>
          <w:rFonts w:ascii="Times" w:hAnsi="Times"/>
          <w:lang w:val="ro-RO"/>
        </w:rPr>
        <w:t>med</w:t>
      </w:r>
      <w:proofErr w:type="spellEnd"/>
      <w:r w:rsidR="00942422" w:rsidRPr="00D43279">
        <w:rPr>
          <w:rFonts w:ascii="Times" w:hAnsi="Times"/>
          <w:lang w:val="ro-RO"/>
        </w:rPr>
        <w:t xml:space="preserve"> </w:t>
      </w:r>
      <w:proofErr w:type="spellStart"/>
      <w:r w:rsidR="00942422" w:rsidRPr="00D43279">
        <w:rPr>
          <w:rFonts w:ascii="Times" w:hAnsi="Times"/>
          <w:lang w:val="ro-RO"/>
        </w:rPr>
        <w:t>policy</w:t>
      </w:r>
      <w:proofErr w:type="spellEnd"/>
      <w:r w:rsidR="00942422" w:rsidRPr="00D43279">
        <w:rPr>
          <w:rFonts w:ascii="Times" w:hAnsi="Times"/>
          <w:lang w:val="ro-RO"/>
        </w:rPr>
        <w:t>”, încercând să creez</w:t>
      </w:r>
      <w:r w:rsidR="00A70EDC">
        <w:rPr>
          <w:rFonts w:ascii="Times" w:hAnsi="Times"/>
          <w:lang w:val="ro-RO"/>
        </w:rPr>
        <w:t>e un spațiu de reflecție pentru</w:t>
      </w:r>
      <w:r w:rsidR="00FE2316" w:rsidRPr="00D43279">
        <w:rPr>
          <w:rFonts w:ascii="Times" w:hAnsi="Times"/>
          <w:lang w:val="ro-RO"/>
        </w:rPr>
        <w:t xml:space="preserve"> </w:t>
      </w:r>
      <w:r w:rsidR="00A70EDC">
        <w:rPr>
          <w:rFonts w:ascii="Times" w:hAnsi="Times"/>
          <w:lang w:val="ro-RO"/>
        </w:rPr>
        <w:t>analiza evoluției</w:t>
      </w:r>
      <w:r w:rsidR="00942422" w:rsidRPr="00D43279">
        <w:rPr>
          <w:rFonts w:ascii="Times" w:hAnsi="Times"/>
          <w:lang w:val="ro-RO"/>
        </w:rPr>
        <w:t xml:space="preserve"> practicilor decizionale </w:t>
      </w:r>
      <w:r w:rsidR="00FE2316" w:rsidRPr="00D43279">
        <w:rPr>
          <w:rFonts w:ascii="Times" w:hAnsi="Times"/>
          <w:lang w:val="ro-RO"/>
        </w:rPr>
        <w:t>în raport cu cercetarea științifică și cu echilibrul dintre putere, experti</w:t>
      </w:r>
      <w:r w:rsidR="004957E4">
        <w:rPr>
          <w:rFonts w:ascii="Times" w:hAnsi="Times"/>
          <w:lang w:val="ro-RO"/>
        </w:rPr>
        <w:t>ză și democrația participativă.</w:t>
      </w:r>
    </w:p>
    <w:p w14:paraId="1AFDB8C9" w14:textId="000FD632" w:rsidR="004957E4" w:rsidRPr="004957E4" w:rsidRDefault="004957E4" w:rsidP="00D43279">
      <w:pPr>
        <w:spacing w:line="360" w:lineRule="auto"/>
        <w:jc w:val="both"/>
        <w:rPr>
          <w:rFonts w:ascii="Times" w:hAnsi="Times"/>
          <w:lang w:val="ro-RO"/>
        </w:rPr>
      </w:pPr>
      <w:r>
        <w:rPr>
          <w:rFonts w:ascii="Times" w:hAnsi="Times"/>
          <w:lang w:val="ro-RO"/>
        </w:rPr>
        <w:t xml:space="preserve">Premiată cu </w:t>
      </w:r>
      <w:bookmarkStart w:id="0" w:name="_GoBack"/>
      <w:bookmarkEnd w:id="0"/>
      <w:r w:rsidRPr="0013086D">
        <w:rPr>
          <w:rFonts w:ascii="Times" w:hAnsi="Times"/>
          <w:b/>
          <w:lang w:val="ro-RO"/>
        </w:rPr>
        <w:t>Danubius Young Scientist Awards</w:t>
      </w:r>
      <w:r>
        <w:rPr>
          <w:rFonts w:ascii="Times" w:hAnsi="Times"/>
          <w:lang w:val="ro-RO"/>
        </w:rPr>
        <w:t xml:space="preserve"> în cadrul DRC, </w:t>
      </w:r>
      <w:r w:rsidRPr="004957E4">
        <w:rPr>
          <w:rFonts w:ascii="Times" w:hAnsi="Times"/>
          <w:b/>
          <w:lang w:val="ro-RO"/>
        </w:rPr>
        <w:t>dr.</w:t>
      </w:r>
      <w:r>
        <w:rPr>
          <w:rFonts w:ascii="Times" w:hAnsi="Times"/>
          <w:lang w:val="ro-RO"/>
        </w:rPr>
        <w:t xml:space="preserve"> </w:t>
      </w:r>
      <w:r w:rsidRPr="004957E4">
        <w:rPr>
          <w:rFonts w:ascii="Times" w:hAnsi="Times"/>
          <w:b/>
          <w:lang w:val="ro-RO"/>
        </w:rPr>
        <w:t xml:space="preserve">Mihaela </w:t>
      </w:r>
      <w:proofErr w:type="spellStart"/>
      <w:r w:rsidRPr="004957E4">
        <w:rPr>
          <w:rFonts w:ascii="Times" w:hAnsi="Times"/>
          <w:b/>
          <w:lang w:val="ro-RO"/>
        </w:rPr>
        <w:t>Cudălbeanu</w:t>
      </w:r>
      <w:proofErr w:type="spellEnd"/>
      <w:r>
        <w:rPr>
          <w:rFonts w:ascii="Times" w:hAnsi="Times"/>
          <w:b/>
          <w:lang w:val="ro-RO"/>
        </w:rPr>
        <w:t xml:space="preserve"> </w:t>
      </w:r>
      <w:r w:rsidRPr="004957E4">
        <w:rPr>
          <w:rFonts w:ascii="Times" w:hAnsi="Times"/>
          <w:lang w:val="ro-RO"/>
        </w:rPr>
        <w:t>este</w:t>
      </w:r>
      <w:r>
        <w:rPr>
          <w:rFonts w:ascii="Times" w:hAnsi="Times"/>
          <w:b/>
          <w:lang w:val="ro-RO"/>
        </w:rPr>
        <w:t xml:space="preserve"> </w:t>
      </w:r>
      <w:r w:rsidRPr="004957E4">
        <w:rPr>
          <w:rFonts w:ascii="Times" w:hAnsi="Times"/>
          <w:lang w:val="ro-RO"/>
        </w:rPr>
        <w:t xml:space="preserve">asistent cercetător </w:t>
      </w:r>
      <w:r>
        <w:rPr>
          <w:rFonts w:ascii="Times" w:hAnsi="Times"/>
          <w:lang w:val="ro-RO"/>
        </w:rPr>
        <w:t xml:space="preserve">la </w:t>
      </w:r>
      <w:r w:rsidRPr="004957E4">
        <w:rPr>
          <w:rFonts w:ascii="Times" w:hAnsi="Times"/>
          <w:lang w:val="ro-RO"/>
        </w:rPr>
        <w:t>Centrul de Cercetări pentru Protecția Mediului și Valorificarea Deșeurilor (</w:t>
      </w:r>
      <w:r w:rsidRPr="004957E4">
        <w:rPr>
          <w:rFonts w:ascii="Times" w:hAnsi="Times"/>
          <w:b/>
          <w:bCs/>
          <w:lang w:val="ro-RO"/>
        </w:rPr>
        <w:t>PROTMED</w:t>
      </w:r>
      <w:r w:rsidRPr="004957E4">
        <w:rPr>
          <w:rFonts w:ascii="Times" w:hAnsi="Times"/>
          <w:lang w:val="ro-RO"/>
        </w:rPr>
        <w:t>) din cadrul Universității din București.</w:t>
      </w:r>
      <w:r w:rsidR="0013086D">
        <w:rPr>
          <w:rFonts w:ascii="Times" w:hAnsi="Times"/>
          <w:lang w:val="ro-RO"/>
        </w:rPr>
        <w:t xml:space="preserve"> Și-a obținut doctoratul în aprilie 2022 cu o teză intitulată </w:t>
      </w:r>
      <w:r w:rsidR="0013086D" w:rsidRPr="0013086D">
        <w:rPr>
          <w:rFonts w:ascii="Times" w:hAnsi="Times"/>
          <w:bCs/>
          <w:iCs/>
          <w:lang w:val="ro-RO"/>
        </w:rPr>
        <w:t>„Caracterizarea chimic</w:t>
      </w:r>
      <w:r w:rsidR="0013086D" w:rsidRPr="0013086D">
        <w:rPr>
          <w:rFonts w:ascii="Times" w:hAnsi="Times" w:hint="eastAsia"/>
          <w:bCs/>
          <w:iCs/>
          <w:lang w:val="ro-RO"/>
        </w:rPr>
        <w:t>ă</w:t>
      </w:r>
      <w:r w:rsidR="0013086D" w:rsidRPr="0013086D">
        <w:rPr>
          <w:rFonts w:ascii="Times" w:hAnsi="Times"/>
          <w:bCs/>
          <w:iCs/>
          <w:lang w:val="ro-RO"/>
        </w:rPr>
        <w:t xml:space="preserve"> și studiul activit</w:t>
      </w:r>
      <w:r w:rsidR="0013086D" w:rsidRPr="0013086D">
        <w:rPr>
          <w:rFonts w:ascii="Times" w:hAnsi="Times" w:hint="eastAsia"/>
          <w:bCs/>
          <w:iCs/>
          <w:lang w:val="ro-RO"/>
        </w:rPr>
        <w:t>ă</w:t>
      </w:r>
      <w:r w:rsidR="0013086D" w:rsidRPr="0013086D">
        <w:rPr>
          <w:rFonts w:ascii="Times" w:hAnsi="Times"/>
          <w:bCs/>
          <w:iCs/>
          <w:lang w:val="ro-RO"/>
        </w:rPr>
        <w:t xml:space="preserve">ții biologice a unor compuși prezenți în specia </w:t>
      </w:r>
      <w:proofErr w:type="spellStart"/>
      <w:r w:rsidR="0013086D" w:rsidRPr="0013086D">
        <w:rPr>
          <w:rFonts w:ascii="Times" w:hAnsi="Times"/>
          <w:bCs/>
          <w:iCs/>
          <w:lang w:val="ro-RO"/>
        </w:rPr>
        <w:t>Nymphaea</w:t>
      </w:r>
      <w:proofErr w:type="spellEnd"/>
      <w:r w:rsidR="0013086D" w:rsidRPr="0013086D">
        <w:rPr>
          <w:rFonts w:ascii="Times" w:hAnsi="Times"/>
          <w:bCs/>
          <w:iCs/>
          <w:lang w:val="ro-RO"/>
        </w:rPr>
        <w:t xml:space="preserve"> alba din Rezervația Biosferei Delta Dun</w:t>
      </w:r>
      <w:r w:rsidR="0013086D" w:rsidRPr="0013086D">
        <w:rPr>
          <w:rFonts w:ascii="Times" w:hAnsi="Times" w:hint="eastAsia"/>
          <w:bCs/>
          <w:iCs/>
          <w:lang w:val="ro-RO"/>
        </w:rPr>
        <w:t>ă</w:t>
      </w:r>
      <w:r w:rsidR="0013086D" w:rsidRPr="0013086D">
        <w:rPr>
          <w:rFonts w:ascii="Times" w:hAnsi="Times"/>
          <w:bCs/>
          <w:iCs/>
          <w:lang w:val="ro-RO"/>
        </w:rPr>
        <w:t>rii”</w:t>
      </w:r>
      <w:r w:rsidR="0013086D">
        <w:rPr>
          <w:rFonts w:ascii="Times" w:hAnsi="Times"/>
          <w:bCs/>
          <w:iCs/>
          <w:lang w:val="ro-RO"/>
        </w:rPr>
        <w:t>.</w:t>
      </w:r>
    </w:p>
    <w:p w14:paraId="002E8723" w14:textId="5106A132" w:rsidR="004957E4" w:rsidRDefault="004957E4" w:rsidP="00D43279">
      <w:pPr>
        <w:spacing w:line="360" w:lineRule="auto"/>
        <w:jc w:val="both"/>
        <w:rPr>
          <w:rFonts w:ascii="Times" w:hAnsi="Times"/>
          <w:lang w:val="ro-RO"/>
        </w:rPr>
      </w:pPr>
      <w:r>
        <w:rPr>
          <w:rFonts w:ascii="Times" w:hAnsi="Times"/>
          <w:lang w:val="ro-RO"/>
        </w:rPr>
        <w:lastRenderedPageBreak/>
        <w:t xml:space="preserve">Interesele ei de cercetare vizează în primul rând domeniul chimiei organice, în mod special extracția componentelor bioactive naturale și proprietățile lor biologice (anti-tumorale, anti-microbiene, antioxidante și activități de inhibiție enzimatică). </w:t>
      </w:r>
      <w:r w:rsidR="0013086D">
        <w:rPr>
          <w:rFonts w:ascii="Times" w:hAnsi="Times"/>
          <w:lang w:val="ro-RO"/>
        </w:rPr>
        <w:t>Zona ei de expertiză include analiza și caracterizarea componentelor naturale din extractele de plante acvatice prin utilizarea tehnicilor UV-VIS, IR, RMN, HPLC-DAD, HPLC-MS și GC-MS. A fost membră în cinci proiecte și a coordonatul unul (PN-III-P1-1.1-MC-2017-0953)</w:t>
      </w:r>
      <w:r w:rsidR="00BC4C9E">
        <w:rPr>
          <w:rFonts w:ascii="Times" w:hAnsi="Times"/>
          <w:lang w:val="ro-RO"/>
        </w:rPr>
        <w:t>, toate</w:t>
      </w:r>
      <w:r w:rsidR="0013086D">
        <w:rPr>
          <w:rFonts w:ascii="Times" w:hAnsi="Times"/>
          <w:lang w:val="ro-RO"/>
        </w:rPr>
        <w:t xml:space="preserve"> referitoare la componentele bioactive din diverse extracte de plante medicinale și la caracterizarea proprietăților lor biologice.</w:t>
      </w:r>
    </w:p>
    <w:p w14:paraId="60F4CF8C" w14:textId="3A90FB45" w:rsidR="0013086D" w:rsidRDefault="0013086D" w:rsidP="00D43279">
      <w:pPr>
        <w:spacing w:line="360" w:lineRule="auto"/>
        <w:jc w:val="both"/>
        <w:rPr>
          <w:rFonts w:ascii="Times" w:hAnsi="Times"/>
          <w:lang w:val="ro-RO"/>
        </w:rPr>
      </w:pPr>
      <w:r>
        <w:rPr>
          <w:rFonts w:ascii="Times" w:hAnsi="Times"/>
          <w:lang w:val="ro-RO"/>
        </w:rPr>
        <w:t>Este autoarea a 10 articole ISI, cu 105 citări și un H index de 6.</w:t>
      </w:r>
    </w:p>
    <w:p w14:paraId="7A98FA0D" w14:textId="77777777" w:rsidR="0013086D" w:rsidRPr="004957E4" w:rsidRDefault="0013086D" w:rsidP="00D43279">
      <w:pPr>
        <w:spacing w:line="360" w:lineRule="auto"/>
        <w:jc w:val="both"/>
        <w:rPr>
          <w:rFonts w:ascii="Times" w:hAnsi="Times"/>
          <w:lang w:val="ro-RO"/>
        </w:rPr>
      </w:pPr>
    </w:p>
    <w:p w14:paraId="03F02F34" w14:textId="13625E9E" w:rsidR="00FE2316" w:rsidRDefault="005D0BEF" w:rsidP="00D43279">
      <w:pPr>
        <w:spacing w:line="360" w:lineRule="auto"/>
        <w:jc w:val="both"/>
        <w:rPr>
          <w:rFonts w:ascii="Times" w:hAnsi="Times"/>
          <w:lang w:val="ro-RO"/>
        </w:rPr>
      </w:pPr>
      <w:proofErr w:type="spellStart"/>
      <w:r w:rsidRPr="00137EDC">
        <w:rPr>
          <w:rFonts w:ascii="Times" w:hAnsi="Times"/>
          <w:b/>
          <w:i/>
          <w:lang w:val="ro-RO"/>
        </w:rPr>
        <w:t>Danube</w:t>
      </w:r>
      <w:proofErr w:type="spellEnd"/>
      <w:r w:rsidRPr="00137EDC">
        <w:rPr>
          <w:rFonts w:ascii="Times" w:hAnsi="Times"/>
          <w:b/>
          <w:i/>
          <w:lang w:val="ro-RO"/>
        </w:rPr>
        <w:t xml:space="preserve"> </w:t>
      </w:r>
      <w:proofErr w:type="spellStart"/>
      <w:r w:rsidRPr="00137EDC">
        <w:rPr>
          <w:rFonts w:ascii="Times" w:hAnsi="Times"/>
          <w:b/>
          <w:i/>
          <w:lang w:val="ro-RO"/>
        </w:rPr>
        <w:t>Rectors</w:t>
      </w:r>
      <w:proofErr w:type="spellEnd"/>
      <w:r w:rsidRPr="00137EDC">
        <w:rPr>
          <w:rFonts w:ascii="Times" w:hAnsi="Times"/>
          <w:b/>
          <w:i/>
          <w:lang w:val="ro-RO"/>
        </w:rPr>
        <w:t xml:space="preserve"> </w:t>
      </w:r>
      <w:proofErr w:type="spellStart"/>
      <w:r w:rsidRPr="00137EDC">
        <w:rPr>
          <w:rFonts w:ascii="Times" w:hAnsi="Times"/>
          <w:b/>
          <w:i/>
          <w:lang w:val="ro-RO"/>
        </w:rPr>
        <w:t>Conference</w:t>
      </w:r>
      <w:proofErr w:type="spellEnd"/>
      <w:r w:rsidRPr="00D43279">
        <w:rPr>
          <w:rFonts w:ascii="Times" w:hAnsi="Times"/>
          <w:lang w:val="ro-RO"/>
        </w:rPr>
        <w:t xml:space="preserve"> este una dintre cele mai mari rețele de universități europene, cuprinzând </w:t>
      </w:r>
      <w:r w:rsidR="00713107">
        <w:rPr>
          <w:rFonts w:ascii="Times" w:hAnsi="Times"/>
          <w:lang w:val="ro-RO"/>
        </w:rPr>
        <w:t>65</w:t>
      </w:r>
      <w:r w:rsidRPr="00D43279">
        <w:rPr>
          <w:rFonts w:ascii="Times" w:hAnsi="Times"/>
          <w:lang w:val="ro-RO"/>
        </w:rPr>
        <w:t xml:space="preserve"> de instituții de învățământ superior din țările traversate de Dunăre.</w:t>
      </w:r>
      <w:r w:rsidR="00713107">
        <w:rPr>
          <w:rFonts w:ascii="Times" w:hAnsi="Times"/>
          <w:lang w:val="ro-RO"/>
        </w:rPr>
        <w:t xml:space="preserve"> Aceasta își propune să îmbunătățească învățământul superior din regiune prin stabilirea și facilitarea contactelor bilaterale și multilaterale între universități. Astfel, printre scopurile declarate ale DRC se numără: coordonarea ideilor și acțiunilor membrilor săi prin schimbul de informații cu privire la subiecte de interes comun; promovarea cooperării asupra unor subiecte de interes comun, contribuind astfel la stabilitatea și dezvoltarea unei societăți deschise și democratice în Europa; să acționeze ca o instanță consultativă prin prezentarea propriilor viziuni și recomandări asupra unor probleme care vizează universitățile, guvernele, organizațiile naționale și internaționale, dar și alte instituții implicate în problematici care privesc universitățile.</w:t>
      </w:r>
    </w:p>
    <w:p w14:paraId="6A1E1628" w14:textId="77777777" w:rsidR="00112C6C" w:rsidRDefault="00112C6C" w:rsidP="00D43279">
      <w:pPr>
        <w:spacing w:line="360" w:lineRule="auto"/>
        <w:jc w:val="both"/>
        <w:rPr>
          <w:rFonts w:ascii="Times" w:hAnsi="Times"/>
          <w:lang w:val="ro-RO"/>
        </w:rPr>
      </w:pPr>
    </w:p>
    <w:p w14:paraId="3FD48AC5" w14:textId="2DDC83E5" w:rsidR="00137EDC" w:rsidRDefault="00137EDC" w:rsidP="00D43279">
      <w:pPr>
        <w:spacing w:line="360" w:lineRule="auto"/>
        <w:jc w:val="both"/>
        <w:rPr>
          <w:rFonts w:ascii="Times" w:hAnsi="Times"/>
          <w:lang w:val="ro-RO"/>
        </w:rPr>
      </w:pPr>
      <w:r>
        <w:rPr>
          <w:rFonts w:ascii="Times" w:hAnsi="Times"/>
          <w:lang w:val="ro-RO"/>
        </w:rPr>
        <w:t xml:space="preserve">Mai multe informații </w:t>
      </w:r>
      <w:r w:rsidR="00112C6C">
        <w:rPr>
          <w:rFonts w:ascii="Times" w:hAnsi="Times"/>
          <w:lang w:val="ro-RO"/>
        </w:rPr>
        <w:t xml:space="preserve">despre DRC </w:t>
      </w:r>
      <w:r>
        <w:rPr>
          <w:rFonts w:ascii="Times" w:hAnsi="Times"/>
          <w:lang w:val="ro-RO"/>
        </w:rPr>
        <w:t xml:space="preserve">sunt disponibile </w:t>
      </w:r>
      <w:hyperlink r:id="rId6" w:history="1">
        <w:r w:rsidRPr="00137EDC">
          <w:rPr>
            <w:rStyle w:val="Hyperlink"/>
            <w:rFonts w:ascii="Times" w:hAnsi="Times"/>
            <w:b/>
            <w:lang w:val="ro-RO"/>
          </w:rPr>
          <w:t>aici</w:t>
        </w:r>
      </w:hyperlink>
      <w:r>
        <w:rPr>
          <w:rFonts w:ascii="Times" w:hAnsi="Times"/>
          <w:lang w:val="ro-RO"/>
        </w:rPr>
        <w:t>.</w:t>
      </w:r>
    </w:p>
    <w:sectPr w:rsidR="00137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5D36"/>
    <w:multiLevelType w:val="multilevel"/>
    <w:tmpl w:val="333A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65"/>
    <w:rsid w:val="00112C6C"/>
    <w:rsid w:val="0013086D"/>
    <w:rsid w:val="00137EDC"/>
    <w:rsid w:val="001C1788"/>
    <w:rsid w:val="004957E4"/>
    <w:rsid w:val="005D0BEF"/>
    <w:rsid w:val="005D2D65"/>
    <w:rsid w:val="0070395C"/>
    <w:rsid w:val="00713107"/>
    <w:rsid w:val="00764C23"/>
    <w:rsid w:val="00782984"/>
    <w:rsid w:val="007C7163"/>
    <w:rsid w:val="00922877"/>
    <w:rsid w:val="00942422"/>
    <w:rsid w:val="00983131"/>
    <w:rsid w:val="00A70EDC"/>
    <w:rsid w:val="00B9084E"/>
    <w:rsid w:val="00BC4C9E"/>
    <w:rsid w:val="00D43279"/>
    <w:rsid w:val="00ED3807"/>
    <w:rsid w:val="00F82551"/>
    <w:rsid w:val="00F90D23"/>
    <w:rsid w:val="00FE2316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B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08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D0BE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37EDC"/>
    <w:rPr>
      <w:color w:val="0563C1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086D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08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D0BE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37EDC"/>
    <w:rPr>
      <w:color w:val="0563C1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086D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c-danub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Ciolan</dc:creator>
  <cp:keywords/>
  <dc:description/>
  <cp:lastModifiedBy>Elena Andreea Carstea</cp:lastModifiedBy>
  <cp:revision>18</cp:revision>
  <dcterms:created xsi:type="dcterms:W3CDTF">2022-11-10T09:26:00Z</dcterms:created>
  <dcterms:modified xsi:type="dcterms:W3CDTF">2022-11-11T08:25:00Z</dcterms:modified>
</cp:coreProperties>
</file>