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2F7E" w14:textId="7A69A41F" w:rsidR="00EB6980" w:rsidRPr="005D4260" w:rsidRDefault="00556598" w:rsidP="004331FA">
      <w:pPr>
        <w:spacing w:after="120" w:line="360" w:lineRule="auto"/>
        <w:rPr>
          <w:rFonts w:ascii="Times New Roman" w:hAnsi="Times New Roman" w:cs="Times New Roman"/>
          <w:lang w:val="ro-RO"/>
        </w:rPr>
      </w:pPr>
      <w:r w:rsidRPr="005D4260">
        <w:rPr>
          <w:rFonts w:ascii="Times New Roman" w:hAnsi="Times New Roman" w:cs="Times New Roman"/>
          <w:i/>
          <w:lang w:val="ro-RO"/>
        </w:rPr>
        <w:t>Comunicat de presă</w:t>
      </w:r>
      <w:r w:rsidR="00DE2BEF" w:rsidRPr="005D4260">
        <w:rPr>
          <w:rFonts w:ascii="Times New Roman" w:hAnsi="Times New Roman" w:cs="Times New Roman"/>
          <w:i/>
          <w:lang w:val="ro-RO"/>
        </w:rPr>
        <w:t xml:space="preserve"> </w:t>
      </w:r>
    </w:p>
    <w:p w14:paraId="170DD9A1" w14:textId="07EB806E" w:rsidR="003148CA" w:rsidRPr="005D4260" w:rsidRDefault="00C13FE6" w:rsidP="00D6512E">
      <w:pPr>
        <w:spacing w:after="120" w:line="360" w:lineRule="auto"/>
        <w:jc w:val="right"/>
        <w:rPr>
          <w:rFonts w:ascii="Times New Roman" w:hAnsi="Times New Roman" w:cs="Times New Roman"/>
          <w:i/>
          <w:sz w:val="24"/>
          <w:szCs w:val="24"/>
          <w:lang w:val="ro-RO"/>
        </w:rPr>
      </w:pPr>
      <w:r w:rsidRPr="005D4260">
        <w:rPr>
          <w:rFonts w:ascii="Times New Roman" w:hAnsi="Times New Roman" w:cs="Times New Roman"/>
          <w:i/>
          <w:sz w:val="24"/>
          <w:szCs w:val="24"/>
          <w:lang w:val="ro-RO"/>
        </w:rPr>
        <w:t>2</w:t>
      </w:r>
      <w:r w:rsidR="00C13DAC" w:rsidRPr="005D4260">
        <w:rPr>
          <w:rFonts w:ascii="Times New Roman" w:hAnsi="Times New Roman" w:cs="Times New Roman"/>
          <w:i/>
          <w:sz w:val="24"/>
          <w:szCs w:val="24"/>
          <w:lang w:val="ro-RO"/>
        </w:rPr>
        <w:t xml:space="preserve"> </w:t>
      </w:r>
      <w:r w:rsidRPr="005D4260">
        <w:rPr>
          <w:rFonts w:ascii="Times New Roman" w:hAnsi="Times New Roman" w:cs="Times New Roman"/>
          <w:i/>
          <w:sz w:val="24"/>
          <w:szCs w:val="24"/>
          <w:lang w:val="ro-RO"/>
        </w:rPr>
        <w:t>dec</w:t>
      </w:r>
      <w:r w:rsidR="00C13DAC" w:rsidRPr="005D4260">
        <w:rPr>
          <w:rFonts w:ascii="Times New Roman" w:hAnsi="Times New Roman" w:cs="Times New Roman"/>
          <w:i/>
          <w:sz w:val="24"/>
          <w:szCs w:val="24"/>
          <w:lang w:val="ro-RO"/>
        </w:rPr>
        <w:t xml:space="preserve">embrie </w:t>
      </w:r>
      <w:r w:rsidR="00D6512E" w:rsidRPr="005D4260">
        <w:rPr>
          <w:rFonts w:ascii="Times New Roman" w:hAnsi="Times New Roman" w:cs="Times New Roman"/>
          <w:i/>
          <w:sz w:val="24"/>
          <w:szCs w:val="24"/>
          <w:lang w:val="ro-RO"/>
        </w:rPr>
        <w:t>2022</w:t>
      </w:r>
    </w:p>
    <w:p w14:paraId="0962BBB3" w14:textId="06CED330" w:rsidR="00B24B9B" w:rsidRPr="005D4260" w:rsidRDefault="00B24B9B" w:rsidP="00D6512E">
      <w:pPr>
        <w:spacing w:after="120" w:line="360" w:lineRule="auto"/>
        <w:jc w:val="right"/>
        <w:rPr>
          <w:rFonts w:ascii="Times New Roman" w:hAnsi="Times New Roman" w:cs="Times New Roman"/>
          <w:i/>
          <w:sz w:val="24"/>
          <w:szCs w:val="24"/>
          <w:lang w:val="ro-RO"/>
        </w:rPr>
      </w:pPr>
    </w:p>
    <w:p w14:paraId="269C61CF" w14:textId="77777777" w:rsidR="002E018E" w:rsidRPr="005D4260" w:rsidRDefault="00146881" w:rsidP="00A402FA">
      <w:pPr>
        <w:spacing w:after="0" w:line="360" w:lineRule="auto"/>
        <w:jc w:val="center"/>
        <w:rPr>
          <w:rFonts w:ascii="Times New Roman" w:eastAsia="Times New Roman" w:hAnsi="Times New Roman" w:cs="Times New Roman"/>
          <w:b/>
          <w:sz w:val="24"/>
          <w:szCs w:val="24"/>
          <w:lang w:val="ro-RO" w:eastAsia="en-GB"/>
        </w:rPr>
      </w:pPr>
      <w:r w:rsidRPr="005D4260">
        <w:rPr>
          <w:rFonts w:ascii="Times New Roman" w:eastAsia="Calibri" w:hAnsi="Times New Roman" w:cs="Times New Roman"/>
          <w:b/>
          <w:sz w:val="24"/>
          <w:szCs w:val="24"/>
          <w:lang w:val="ro-RO"/>
        </w:rPr>
        <w:t>Universit</w:t>
      </w:r>
      <w:r w:rsidR="00C13FE6" w:rsidRPr="005D4260">
        <w:rPr>
          <w:rFonts w:ascii="Times New Roman" w:eastAsia="Calibri" w:hAnsi="Times New Roman" w:cs="Times New Roman"/>
          <w:b/>
          <w:sz w:val="24"/>
          <w:szCs w:val="24"/>
          <w:lang w:val="ro-RO"/>
        </w:rPr>
        <w:t xml:space="preserve">atea </w:t>
      </w:r>
      <w:r w:rsidRPr="005D4260">
        <w:rPr>
          <w:rFonts w:ascii="Times New Roman" w:eastAsia="Calibri" w:hAnsi="Times New Roman" w:cs="Times New Roman"/>
          <w:b/>
          <w:sz w:val="24"/>
          <w:szCs w:val="24"/>
          <w:lang w:val="ro-RO"/>
        </w:rPr>
        <w:t>din București</w:t>
      </w:r>
      <w:r w:rsidR="002E018E" w:rsidRPr="005D4260">
        <w:rPr>
          <w:rFonts w:ascii="Times New Roman" w:eastAsia="Calibri" w:hAnsi="Times New Roman" w:cs="Times New Roman"/>
          <w:b/>
          <w:sz w:val="24"/>
          <w:szCs w:val="24"/>
          <w:lang w:val="ro-RO"/>
        </w:rPr>
        <w:t xml:space="preserve"> a aderat la</w:t>
      </w:r>
      <w:r w:rsidR="00882111" w:rsidRPr="005D4260">
        <w:rPr>
          <w:rFonts w:ascii="Times New Roman" w:eastAsia="Times New Roman" w:hAnsi="Times New Roman" w:cs="Times New Roman"/>
          <w:b/>
          <w:sz w:val="24"/>
          <w:szCs w:val="24"/>
          <w:lang w:val="ro-RO" w:eastAsia="en-GB"/>
        </w:rPr>
        <w:t xml:space="preserve"> </w:t>
      </w:r>
    </w:p>
    <w:p w14:paraId="2BC77D13" w14:textId="1DEBA166" w:rsidR="00146881" w:rsidRPr="005D4260" w:rsidRDefault="00882111" w:rsidP="00A402FA">
      <w:pPr>
        <w:spacing w:after="0" w:line="360" w:lineRule="auto"/>
        <w:jc w:val="center"/>
        <w:rPr>
          <w:rFonts w:ascii="Times New Roman" w:eastAsia="Calibri" w:hAnsi="Times New Roman" w:cs="Times New Roman"/>
          <w:b/>
          <w:sz w:val="24"/>
          <w:szCs w:val="24"/>
          <w:lang w:val="ro-RO"/>
        </w:rPr>
      </w:pPr>
      <w:r w:rsidRPr="005D4260">
        <w:rPr>
          <w:rFonts w:ascii="Times New Roman" w:eastAsia="Times New Roman" w:hAnsi="Times New Roman" w:cs="Times New Roman"/>
          <w:b/>
          <w:sz w:val="24"/>
          <w:szCs w:val="24"/>
          <w:lang w:val="ro-RO" w:eastAsia="en-GB"/>
        </w:rPr>
        <w:t>Coaliți</w:t>
      </w:r>
      <w:r w:rsidR="002E018E" w:rsidRPr="005D4260">
        <w:rPr>
          <w:rFonts w:ascii="Times New Roman" w:eastAsia="Times New Roman" w:hAnsi="Times New Roman" w:cs="Times New Roman"/>
          <w:b/>
          <w:sz w:val="24"/>
          <w:szCs w:val="24"/>
          <w:lang w:val="ro-RO" w:eastAsia="en-GB"/>
        </w:rPr>
        <w:t>a</w:t>
      </w:r>
      <w:r w:rsidRPr="005D4260">
        <w:rPr>
          <w:rFonts w:ascii="Times New Roman" w:eastAsia="Times New Roman" w:hAnsi="Times New Roman" w:cs="Times New Roman"/>
          <w:b/>
          <w:sz w:val="24"/>
          <w:szCs w:val="24"/>
          <w:lang w:val="ro-RO" w:eastAsia="en-GB"/>
        </w:rPr>
        <w:t xml:space="preserve"> pentru Reform</w:t>
      </w:r>
      <w:r w:rsidR="00145499" w:rsidRPr="005D4260">
        <w:rPr>
          <w:rFonts w:ascii="Times New Roman" w:eastAsia="Times New Roman" w:hAnsi="Times New Roman" w:cs="Times New Roman"/>
          <w:b/>
          <w:sz w:val="24"/>
          <w:szCs w:val="24"/>
          <w:lang w:val="ro-RO" w:eastAsia="en-GB"/>
        </w:rPr>
        <w:t>ă în</w:t>
      </w:r>
      <w:r w:rsidRPr="005D4260">
        <w:rPr>
          <w:rFonts w:ascii="Times New Roman" w:eastAsia="Times New Roman" w:hAnsi="Times New Roman" w:cs="Times New Roman"/>
          <w:b/>
          <w:sz w:val="24"/>
          <w:szCs w:val="24"/>
          <w:lang w:val="ro-RO" w:eastAsia="en-GB"/>
        </w:rPr>
        <w:t xml:space="preserve"> Evalu</w:t>
      </w:r>
      <w:r w:rsidR="00145499" w:rsidRPr="005D4260">
        <w:rPr>
          <w:rFonts w:ascii="Times New Roman" w:eastAsia="Times New Roman" w:hAnsi="Times New Roman" w:cs="Times New Roman"/>
          <w:b/>
          <w:sz w:val="24"/>
          <w:szCs w:val="24"/>
          <w:lang w:val="ro-RO" w:eastAsia="en-GB"/>
        </w:rPr>
        <w:t>area</w:t>
      </w:r>
      <w:r w:rsidRPr="005D4260">
        <w:rPr>
          <w:rFonts w:ascii="Times New Roman" w:eastAsia="Times New Roman" w:hAnsi="Times New Roman" w:cs="Times New Roman"/>
          <w:b/>
          <w:sz w:val="24"/>
          <w:szCs w:val="24"/>
          <w:lang w:val="ro-RO" w:eastAsia="en-GB"/>
        </w:rPr>
        <w:t xml:space="preserve"> Cercetării</w:t>
      </w:r>
      <w:r w:rsidRPr="005D4260">
        <w:rPr>
          <w:rFonts w:ascii="Times New Roman" w:eastAsia="Times New Roman" w:hAnsi="Times New Roman" w:cs="Times New Roman"/>
          <w:bCs/>
          <w:sz w:val="24"/>
          <w:szCs w:val="24"/>
          <w:lang w:val="ro-RO" w:eastAsia="en-GB"/>
        </w:rPr>
        <w:t xml:space="preserve"> </w:t>
      </w:r>
      <w:r w:rsidR="00C13FE6" w:rsidRPr="005D4260">
        <w:rPr>
          <w:rFonts w:ascii="Times New Roman" w:eastAsia="Times New Roman" w:hAnsi="Times New Roman" w:cs="Times New Roman"/>
          <w:b/>
          <w:sz w:val="24"/>
          <w:szCs w:val="24"/>
          <w:lang w:val="ro-RO" w:eastAsia="en-GB"/>
        </w:rPr>
        <w:t>(</w:t>
      </w:r>
      <w:proofErr w:type="spellStart"/>
      <w:r w:rsidR="00C13FE6" w:rsidRPr="005D4260">
        <w:rPr>
          <w:rFonts w:ascii="Times New Roman" w:eastAsia="Times New Roman" w:hAnsi="Times New Roman" w:cs="Times New Roman"/>
          <w:b/>
          <w:sz w:val="24"/>
          <w:szCs w:val="24"/>
          <w:lang w:val="ro-RO" w:eastAsia="en-GB"/>
        </w:rPr>
        <w:t>CoARA</w:t>
      </w:r>
      <w:proofErr w:type="spellEnd"/>
      <w:r w:rsidR="00C13FE6" w:rsidRPr="005D4260">
        <w:rPr>
          <w:rFonts w:ascii="Times New Roman" w:eastAsia="Times New Roman" w:hAnsi="Times New Roman" w:cs="Times New Roman"/>
          <w:b/>
          <w:sz w:val="24"/>
          <w:szCs w:val="24"/>
          <w:lang w:val="ro-RO" w:eastAsia="en-GB"/>
        </w:rPr>
        <w:t>)</w:t>
      </w:r>
    </w:p>
    <w:p w14:paraId="0BF19F26" w14:textId="77777777" w:rsidR="00A402FA" w:rsidRPr="005D4260" w:rsidRDefault="00A402FA" w:rsidP="00762DCB">
      <w:pPr>
        <w:spacing w:line="360" w:lineRule="auto"/>
        <w:jc w:val="both"/>
        <w:rPr>
          <w:rFonts w:ascii="Times New Roman" w:hAnsi="Times New Roman" w:cs="Times New Roman"/>
          <w:sz w:val="24"/>
          <w:szCs w:val="24"/>
          <w:lang w:val="ro-RO"/>
        </w:rPr>
      </w:pPr>
    </w:p>
    <w:p w14:paraId="3C8F36F2" w14:textId="2BF939CD" w:rsidR="004E3778" w:rsidRPr="005D4260" w:rsidRDefault="004E3778" w:rsidP="001B2397">
      <w:pPr>
        <w:spacing w:after="0" w:line="360" w:lineRule="auto"/>
        <w:ind w:firstLine="709"/>
        <w:jc w:val="both"/>
        <w:rPr>
          <w:rFonts w:ascii="Times New Roman" w:hAnsi="Times New Roman" w:cs="Times New Roman"/>
          <w:sz w:val="24"/>
          <w:szCs w:val="24"/>
          <w:lang w:val="ro-RO"/>
        </w:rPr>
      </w:pPr>
      <w:r w:rsidRPr="005D4260">
        <w:rPr>
          <w:rFonts w:ascii="Times New Roman" w:hAnsi="Times New Roman" w:cs="Times New Roman"/>
          <w:sz w:val="24"/>
          <w:szCs w:val="24"/>
          <w:lang w:val="ro-RO"/>
        </w:rPr>
        <w:t>Universitatea din București, alături de alte peste 3</w:t>
      </w:r>
      <w:r w:rsidR="00CF187F">
        <w:rPr>
          <w:rFonts w:ascii="Times New Roman" w:hAnsi="Times New Roman" w:cs="Times New Roman"/>
          <w:sz w:val="24"/>
          <w:szCs w:val="24"/>
          <w:lang w:val="ro-RO"/>
        </w:rPr>
        <w:t>6</w:t>
      </w:r>
      <w:r w:rsidRPr="005D4260">
        <w:rPr>
          <w:rFonts w:ascii="Times New Roman" w:hAnsi="Times New Roman" w:cs="Times New Roman"/>
          <w:sz w:val="24"/>
          <w:szCs w:val="24"/>
          <w:lang w:val="ro-RO"/>
        </w:rPr>
        <w:t>0 de universități și institute de cercetare din România și din Europa, a aderat joi, 1 decembrie 2022, la Coaliția pentru Reformă în Evaluarea Cercetării (</w:t>
      </w:r>
      <w:r w:rsidR="001B2397" w:rsidRPr="001B2397">
        <w:rPr>
          <w:rFonts w:ascii="Times New Roman" w:hAnsi="Times New Roman" w:cs="Times New Roman"/>
          <w:sz w:val="24"/>
          <w:szCs w:val="24"/>
          <w:lang w:val="en-GB"/>
        </w:rPr>
        <w:t>Coalition for Advancing Research Assessment</w:t>
      </w:r>
      <w:r w:rsidR="001B2397">
        <w:rPr>
          <w:rFonts w:ascii="Times New Roman" w:hAnsi="Times New Roman" w:cs="Times New Roman"/>
          <w:b/>
          <w:bCs/>
          <w:sz w:val="24"/>
          <w:szCs w:val="24"/>
          <w:lang w:val="en-GB"/>
        </w:rPr>
        <w:t xml:space="preserve"> </w:t>
      </w:r>
      <w:r w:rsidRPr="005D4260">
        <w:rPr>
          <w:rFonts w:ascii="Times New Roman" w:hAnsi="Times New Roman" w:cs="Times New Roman"/>
          <w:sz w:val="24"/>
          <w:szCs w:val="24"/>
          <w:lang w:val="ro-RO"/>
        </w:rPr>
        <w:t xml:space="preserve">– </w:t>
      </w:r>
      <w:proofErr w:type="spellStart"/>
      <w:r w:rsidRPr="005D4260">
        <w:rPr>
          <w:rFonts w:ascii="Times New Roman" w:hAnsi="Times New Roman" w:cs="Times New Roman"/>
          <w:sz w:val="24"/>
          <w:szCs w:val="24"/>
          <w:lang w:val="ro-RO"/>
        </w:rPr>
        <w:t>CoARA</w:t>
      </w:r>
      <w:proofErr w:type="spellEnd"/>
      <w:r w:rsidRPr="005D4260">
        <w:rPr>
          <w:rFonts w:ascii="Times New Roman" w:hAnsi="Times New Roman" w:cs="Times New Roman"/>
          <w:sz w:val="24"/>
          <w:szCs w:val="24"/>
          <w:lang w:val="ro-RO"/>
        </w:rPr>
        <w:t>).</w:t>
      </w:r>
    </w:p>
    <w:p w14:paraId="5D3BAC04" w14:textId="3318CF13" w:rsidR="004E3778" w:rsidRPr="005D4260" w:rsidRDefault="004E3778" w:rsidP="005D4260">
      <w:pPr>
        <w:spacing w:after="0" w:line="360" w:lineRule="auto"/>
        <w:ind w:firstLine="709"/>
        <w:jc w:val="both"/>
        <w:rPr>
          <w:rFonts w:ascii="Times New Roman" w:hAnsi="Times New Roman" w:cs="Times New Roman"/>
          <w:sz w:val="24"/>
          <w:szCs w:val="24"/>
          <w:lang w:val="ro-RO"/>
        </w:rPr>
      </w:pPr>
      <w:r w:rsidRPr="005D4260">
        <w:rPr>
          <w:rFonts w:ascii="Times New Roman" w:hAnsi="Times New Roman" w:cs="Times New Roman"/>
          <w:sz w:val="24"/>
          <w:szCs w:val="24"/>
          <w:lang w:val="ro-RO"/>
        </w:rPr>
        <w:t xml:space="preserve">Reprezentanții Universității din București au participat la întrunirea Adunării Generale a noii asociații, în cadrul căreia au fost agreate documentele fondatoare și strategice ale planului de reformă în evaluarea cercetării. </w:t>
      </w:r>
    </w:p>
    <w:p w14:paraId="554307F1" w14:textId="77777777" w:rsidR="004E3778" w:rsidRPr="005D4260" w:rsidRDefault="004E3778" w:rsidP="005D4260">
      <w:pPr>
        <w:spacing w:after="0" w:line="360" w:lineRule="auto"/>
        <w:ind w:firstLine="709"/>
        <w:jc w:val="both"/>
        <w:rPr>
          <w:rFonts w:ascii="Times New Roman" w:hAnsi="Times New Roman" w:cs="Times New Roman"/>
          <w:sz w:val="24"/>
          <w:szCs w:val="24"/>
          <w:lang w:val="ro-RO"/>
        </w:rPr>
      </w:pPr>
      <w:r w:rsidRPr="005D4260">
        <w:rPr>
          <w:rFonts w:ascii="Times New Roman" w:hAnsi="Times New Roman" w:cs="Times New Roman"/>
          <w:sz w:val="24"/>
          <w:szCs w:val="24"/>
          <w:lang w:val="ro-RO"/>
        </w:rPr>
        <w:t>Coaliția pentru Reformă în Evaluarea Cercetării (</w:t>
      </w:r>
      <w:proofErr w:type="spellStart"/>
      <w:r w:rsidRPr="005D4260">
        <w:rPr>
          <w:rFonts w:ascii="Times New Roman" w:hAnsi="Times New Roman" w:cs="Times New Roman"/>
          <w:sz w:val="24"/>
          <w:szCs w:val="24"/>
          <w:lang w:val="ro-RO"/>
        </w:rPr>
        <w:t>CoARA</w:t>
      </w:r>
      <w:proofErr w:type="spellEnd"/>
      <w:r w:rsidRPr="005D4260">
        <w:rPr>
          <w:rFonts w:ascii="Times New Roman" w:hAnsi="Times New Roman" w:cs="Times New Roman"/>
          <w:sz w:val="24"/>
          <w:szCs w:val="24"/>
          <w:lang w:val="ro-RO"/>
        </w:rPr>
        <w:t xml:space="preserve">) este o inițiativă care propune o platformă de sprijin concret pentru toate instituțiile de cercetare, cu obiectivul de a contribui la dezvoltarea unor noi metode și practici de evaluare în cercetare. Această acțiune, realizată la inițiativa părților direct interesate, este complementară direcțiilor strategice stabilite de Comisia Europeană ca parte a Noului Spațiu european de cercetare (European </w:t>
      </w:r>
      <w:proofErr w:type="spellStart"/>
      <w:r w:rsidRPr="005D4260">
        <w:rPr>
          <w:rFonts w:ascii="Times New Roman" w:hAnsi="Times New Roman" w:cs="Times New Roman"/>
          <w:sz w:val="24"/>
          <w:szCs w:val="24"/>
          <w:lang w:val="ro-RO"/>
        </w:rPr>
        <w:t>Research</w:t>
      </w:r>
      <w:proofErr w:type="spellEnd"/>
      <w:r w:rsidRPr="005D4260">
        <w:rPr>
          <w:rFonts w:ascii="Times New Roman" w:hAnsi="Times New Roman" w:cs="Times New Roman"/>
          <w:sz w:val="24"/>
          <w:szCs w:val="24"/>
          <w:lang w:val="ro-RO"/>
        </w:rPr>
        <w:t xml:space="preserve"> </w:t>
      </w:r>
      <w:proofErr w:type="spellStart"/>
      <w:r w:rsidRPr="005D4260">
        <w:rPr>
          <w:rFonts w:ascii="Times New Roman" w:hAnsi="Times New Roman" w:cs="Times New Roman"/>
          <w:sz w:val="24"/>
          <w:szCs w:val="24"/>
          <w:lang w:val="ro-RO"/>
        </w:rPr>
        <w:t>Area</w:t>
      </w:r>
      <w:proofErr w:type="spellEnd"/>
      <w:r w:rsidRPr="005D4260">
        <w:rPr>
          <w:rFonts w:ascii="Times New Roman" w:hAnsi="Times New Roman" w:cs="Times New Roman"/>
          <w:sz w:val="24"/>
          <w:szCs w:val="24"/>
          <w:lang w:val="ro-RO"/>
        </w:rPr>
        <w:t xml:space="preserve"> – ERA). Luând în considerare faptul că cercetarea este un demers internațional, </w:t>
      </w:r>
      <w:proofErr w:type="spellStart"/>
      <w:r w:rsidRPr="005D4260">
        <w:rPr>
          <w:rFonts w:ascii="Times New Roman" w:hAnsi="Times New Roman" w:cs="Times New Roman"/>
          <w:sz w:val="24"/>
          <w:szCs w:val="24"/>
          <w:lang w:val="ro-RO"/>
        </w:rPr>
        <w:t>CoARA</w:t>
      </w:r>
      <w:proofErr w:type="spellEnd"/>
      <w:r w:rsidRPr="005D4260">
        <w:rPr>
          <w:rFonts w:ascii="Times New Roman" w:hAnsi="Times New Roman" w:cs="Times New Roman"/>
          <w:sz w:val="24"/>
          <w:szCs w:val="24"/>
          <w:lang w:val="ro-RO"/>
        </w:rPr>
        <w:t xml:space="preserve"> se adresează instituțiilor de cercetare din întreaga lume, le invită să se alăture demersurilor sale și își propune să colaboreze cu orice organizație care are inițiative similare.</w:t>
      </w:r>
    </w:p>
    <w:p w14:paraId="07949760" w14:textId="77777777" w:rsidR="004E3778" w:rsidRPr="005D4260" w:rsidRDefault="004E3778" w:rsidP="005D4260">
      <w:pPr>
        <w:spacing w:after="0" w:line="360" w:lineRule="auto"/>
        <w:ind w:firstLine="709"/>
        <w:jc w:val="both"/>
        <w:rPr>
          <w:rFonts w:ascii="Times New Roman" w:hAnsi="Times New Roman" w:cs="Times New Roman"/>
          <w:sz w:val="24"/>
          <w:szCs w:val="24"/>
          <w:lang w:val="ro-RO"/>
        </w:rPr>
      </w:pPr>
      <w:r w:rsidRPr="005D4260">
        <w:rPr>
          <w:rFonts w:ascii="Times New Roman" w:hAnsi="Times New Roman" w:cs="Times New Roman"/>
          <w:sz w:val="24"/>
          <w:szCs w:val="24"/>
          <w:lang w:val="ro-RO"/>
        </w:rPr>
        <w:t xml:space="preserve">Constituirea </w:t>
      </w:r>
      <w:proofErr w:type="spellStart"/>
      <w:r w:rsidRPr="005D4260">
        <w:rPr>
          <w:rFonts w:ascii="Times New Roman" w:hAnsi="Times New Roman" w:cs="Times New Roman"/>
          <w:sz w:val="24"/>
          <w:szCs w:val="24"/>
          <w:lang w:val="ro-RO"/>
        </w:rPr>
        <w:t>CoARA</w:t>
      </w:r>
      <w:proofErr w:type="spellEnd"/>
      <w:r w:rsidRPr="005D4260">
        <w:rPr>
          <w:rFonts w:ascii="Times New Roman" w:hAnsi="Times New Roman" w:cs="Times New Roman"/>
          <w:sz w:val="24"/>
          <w:szCs w:val="24"/>
          <w:lang w:val="ro-RO"/>
        </w:rPr>
        <w:t xml:space="preserve"> a pornit de la necesitatea ca sistemele de evaluare a cercetării să poată recompensa un spectru cât mai larg de activități, incluzând astfel rezultatele specifice anumitor domenii de cercetare. În plus, inițiativa vine în sprijinul tinerelor generații de cercetători, care au subliniat cu diverse ocazii oportunitatea recunoașterii, în procesele de evaluare, a noilor metode de a concepe, a desfășura și a comunica cercetarea, favorizate de conectivitatea fără precedent oferită de instrumentele domeniului IT&amp;C. </w:t>
      </w:r>
    </w:p>
    <w:p w14:paraId="6A7FE3C9" w14:textId="77777777" w:rsidR="004E3778" w:rsidRPr="005D4260" w:rsidRDefault="004E3778" w:rsidP="005D4260">
      <w:pPr>
        <w:spacing w:after="0" w:line="360" w:lineRule="auto"/>
        <w:ind w:firstLine="709"/>
        <w:jc w:val="both"/>
        <w:rPr>
          <w:rFonts w:ascii="Times New Roman" w:hAnsi="Times New Roman" w:cs="Times New Roman"/>
          <w:sz w:val="24"/>
          <w:szCs w:val="24"/>
          <w:lang w:val="ro-RO"/>
        </w:rPr>
      </w:pPr>
      <w:r w:rsidRPr="005D4260">
        <w:rPr>
          <w:rFonts w:ascii="Times New Roman" w:hAnsi="Times New Roman" w:cs="Times New Roman"/>
          <w:sz w:val="24"/>
          <w:szCs w:val="24"/>
          <w:lang w:val="ro-RO"/>
        </w:rPr>
        <w:t xml:space="preserve">În realizarea acordului </w:t>
      </w:r>
      <w:proofErr w:type="spellStart"/>
      <w:r w:rsidRPr="005D4260">
        <w:rPr>
          <w:rFonts w:ascii="Times New Roman" w:hAnsi="Times New Roman" w:cs="Times New Roman"/>
          <w:sz w:val="24"/>
          <w:szCs w:val="24"/>
          <w:lang w:val="ro-RO"/>
        </w:rPr>
        <w:t>CoARA</w:t>
      </w:r>
      <w:proofErr w:type="spellEnd"/>
      <w:r w:rsidRPr="005D4260">
        <w:rPr>
          <w:rFonts w:ascii="Times New Roman" w:hAnsi="Times New Roman" w:cs="Times New Roman"/>
          <w:sz w:val="24"/>
          <w:szCs w:val="24"/>
          <w:lang w:val="ro-RO"/>
        </w:rPr>
        <w:t xml:space="preserve"> au fost luate în considerare pozițiile exprimate, în ansamblul lor, indiferent de gradul de susținere sau rezervă manifestat față de introducerea reformei. Totodată, s-a ținut seama și de perspectiva celor implicați în cercetări </w:t>
      </w:r>
      <w:r w:rsidRPr="005D4260">
        <w:rPr>
          <w:rFonts w:ascii="Times New Roman" w:hAnsi="Times New Roman" w:cs="Times New Roman"/>
          <w:sz w:val="24"/>
          <w:szCs w:val="24"/>
          <w:lang w:val="ro-RO"/>
        </w:rPr>
        <w:lastRenderedPageBreak/>
        <w:t>interdisciplinare, care au arătat că există dificultăți semnificative în recunoașterea adecvată a rezultatelor pe care le obțin și în analiza impactului cercetării. Concluzia acestor dezbateri extinse a fost că provocările și dezideratele mai sus menționate se cer a fi abordate într-o manieră integratoare, structurată și coordonată la nivelul întregului sector de cercetare european, pentru o susținere continuă a transmiterii rezultatelor cunoașterii, atât în mediile de specialiști, cât și către societate.</w:t>
      </w:r>
    </w:p>
    <w:p w14:paraId="475292C6" w14:textId="77777777" w:rsidR="004E3778" w:rsidRPr="005D4260" w:rsidRDefault="004E3778" w:rsidP="005D4260">
      <w:pPr>
        <w:spacing w:after="0" w:line="360" w:lineRule="auto"/>
        <w:ind w:firstLine="709"/>
        <w:jc w:val="both"/>
        <w:rPr>
          <w:rFonts w:ascii="Times New Roman" w:hAnsi="Times New Roman" w:cs="Times New Roman"/>
          <w:sz w:val="24"/>
          <w:szCs w:val="24"/>
          <w:lang w:val="ro-RO"/>
        </w:rPr>
      </w:pPr>
      <w:r w:rsidRPr="005D4260">
        <w:rPr>
          <w:rFonts w:ascii="Times New Roman" w:hAnsi="Times New Roman" w:cs="Times New Roman"/>
          <w:sz w:val="24"/>
          <w:szCs w:val="24"/>
          <w:lang w:val="ro-RO"/>
        </w:rPr>
        <w:t xml:space="preserve">În Adunarea generală a </w:t>
      </w:r>
      <w:proofErr w:type="spellStart"/>
      <w:r w:rsidRPr="005D4260">
        <w:rPr>
          <w:rFonts w:ascii="Times New Roman" w:hAnsi="Times New Roman" w:cs="Times New Roman"/>
          <w:sz w:val="24"/>
          <w:szCs w:val="24"/>
          <w:lang w:val="ro-RO"/>
        </w:rPr>
        <w:t>CoARA</w:t>
      </w:r>
      <w:proofErr w:type="spellEnd"/>
      <w:r w:rsidRPr="005D4260">
        <w:rPr>
          <w:rFonts w:ascii="Times New Roman" w:hAnsi="Times New Roman" w:cs="Times New Roman"/>
          <w:sz w:val="24"/>
          <w:szCs w:val="24"/>
          <w:lang w:val="ro-RO"/>
        </w:rPr>
        <w:t>, pe lângă exprimarea votului privind documentele referitoare la guvernanța și acțiunile organizației, a fost realizată acțiunea de alegere a președintelui, vicepreședinților și a membrilor comitetului director. Întâlnirea a prilejuit, de asemenea, discuții tematice în legătură cu grupurile de lucru din cadrul organizației și acțiunile inițiate de acestea, precum și votul privind susținerea planului preliminar de acțiune și a bugetului stabilit.</w:t>
      </w:r>
    </w:p>
    <w:p w14:paraId="45D5A054" w14:textId="77777777" w:rsidR="004E3778" w:rsidRPr="005D4260" w:rsidRDefault="004E3778" w:rsidP="005D4260">
      <w:pPr>
        <w:spacing w:after="0" w:line="360" w:lineRule="auto"/>
        <w:ind w:firstLine="709"/>
        <w:jc w:val="both"/>
        <w:rPr>
          <w:rFonts w:ascii="Times New Roman" w:hAnsi="Times New Roman" w:cs="Times New Roman"/>
          <w:sz w:val="24"/>
          <w:szCs w:val="24"/>
          <w:lang w:val="ro-RO"/>
        </w:rPr>
      </w:pPr>
      <w:r w:rsidRPr="005D4260">
        <w:rPr>
          <w:rFonts w:ascii="Times New Roman" w:hAnsi="Times New Roman" w:cs="Times New Roman"/>
          <w:sz w:val="24"/>
          <w:szCs w:val="24"/>
          <w:lang w:val="ro-RO"/>
        </w:rPr>
        <w:t xml:space="preserve">Din  asociația </w:t>
      </w:r>
      <w:proofErr w:type="spellStart"/>
      <w:r w:rsidRPr="005D4260">
        <w:rPr>
          <w:rFonts w:ascii="Times New Roman" w:hAnsi="Times New Roman" w:cs="Times New Roman"/>
          <w:sz w:val="24"/>
          <w:szCs w:val="24"/>
          <w:lang w:val="ro-RO"/>
        </w:rPr>
        <w:t>CoARA</w:t>
      </w:r>
      <w:proofErr w:type="spellEnd"/>
      <w:r w:rsidRPr="005D4260">
        <w:rPr>
          <w:rFonts w:ascii="Times New Roman" w:hAnsi="Times New Roman" w:cs="Times New Roman"/>
          <w:sz w:val="24"/>
          <w:szCs w:val="24"/>
          <w:lang w:val="ro-RO"/>
        </w:rPr>
        <w:t xml:space="preserve"> fac parte peste 360 de instituții de cercetare din Europa și din întreaga lume, printre care și universități membre ale Consorțiului „</w:t>
      </w:r>
      <w:proofErr w:type="spellStart"/>
      <w:r w:rsidRPr="005D4260">
        <w:rPr>
          <w:rFonts w:ascii="Times New Roman" w:hAnsi="Times New Roman" w:cs="Times New Roman"/>
          <w:sz w:val="24"/>
          <w:szCs w:val="24"/>
          <w:lang w:val="ro-RO"/>
        </w:rPr>
        <w:t>Universitaria</w:t>
      </w:r>
      <w:proofErr w:type="spellEnd"/>
      <w:r w:rsidRPr="005D4260">
        <w:rPr>
          <w:rFonts w:ascii="Times New Roman" w:hAnsi="Times New Roman" w:cs="Times New Roman"/>
          <w:sz w:val="24"/>
          <w:szCs w:val="24"/>
          <w:lang w:val="ro-RO"/>
        </w:rPr>
        <w:t>” și ale Alianței CIVIS – Universitatea Civică Europeană, în care Universitatea din București este membră.</w:t>
      </w:r>
    </w:p>
    <w:sectPr w:rsidR="004E3778" w:rsidRPr="005D4260" w:rsidSect="00A904A6">
      <w:headerReference w:type="default" r:id="rId8"/>
      <w:pgSz w:w="11907" w:h="16839" w:code="9"/>
      <w:pgMar w:top="1440" w:right="1275"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7874" w14:textId="77777777" w:rsidR="00A101A8" w:rsidRDefault="00A101A8" w:rsidP="00F93990">
      <w:pPr>
        <w:spacing w:after="0" w:line="240" w:lineRule="auto"/>
      </w:pPr>
      <w:r>
        <w:separator/>
      </w:r>
    </w:p>
  </w:endnote>
  <w:endnote w:type="continuationSeparator" w:id="0">
    <w:p w14:paraId="69FC1E21" w14:textId="77777777" w:rsidR="00A101A8" w:rsidRDefault="00A101A8"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58CD" w14:textId="77777777" w:rsidR="00A101A8" w:rsidRDefault="00A101A8" w:rsidP="00F93990">
      <w:pPr>
        <w:spacing w:after="0" w:line="240" w:lineRule="auto"/>
      </w:pPr>
      <w:r>
        <w:separator/>
      </w:r>
    </w:p>
  </w:footnote>
  <w:footnote w:type="continuationSeparator" w:id="0">
    <w:p w14:paraId="4CC811FB" w14:textId="77777777" w:rsidR="00A101A8" w:rsidRDefault="00A101A8"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FC6D" w14:textId="77777777" w:rsidR="00F93990" w:rsidRDefault="00D6512E" w:rsidP="00E73CF2">
    <w:pPr>
      <w:pStyle w:val="Header"/>
      <w:tabs>
        <w:tab w:val="clear" w:pos="9360"/>
      </w:tabs>
      <w:ind w:left="-1440"/>
    </w:pPr>
    <w:r>
      <w:rPr>
        <w:noProof/>
        <w:color w:val="000000"/>
      </w:rPr>
      <w:drawing>
        <wp:anchor distT="0" distB="0" distL="114300" distR="123190" simplePos="0" relativeHeight="251659264" behindDoc="0" locked="0" layoutInCell="1" hidden="0" allowOverlap="1" wp14:anchorId="0A3B84FA" wp14:editId="28691B00">
          <wp:simplePos x="0" y="0"/>
          <wp:positionH relativeFrom="page">
            <wp:posOffset>2540</wp:posOffset>
          </wp:positionH>
          <wp:positionV relativeFrom="page">
            <wp:posOffset>9525</wp:posOffset>
          </wp:positionV>
          <wp:extent cx="7722870" cy="1285875"/>
          <wp:effectExtent l="0" t="0" r="0" b="9525"/>
          <wp:wrapSquare wrapText="bothSides" distT="0" distB="0" distL="114300" distR="123190"/>
          <wp:docPr id="6"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22870" cy="1285875"/>
                  </a:xfrm>
                  <a:prstGeom prst="rect">
                    <a:avLst/>
                  </a:prstGeom>
                  <a:ln/>
                </pic:spPr>
              </pic:pic>
            </a:graphicData>
          </a:graphic>
        </wp:anchor>
      </w:drawing>
    </w:r>
    <w:r w:rsidR="00F93990">
      <w:rPr>
        <w:noProof/>
      </w:rPr>
      <w:drawing>
        <wp:inline distT="0" distB="0" distL="0" distR="0" wp14:anchorId="633DA0F8" wp14:editId="4E553F5B">
          <wp:extent cx="7541895" cy="1687123"/>
          <wp:effectExtent l="0" t="0" r="1905" b="8890"/>
          <wp:docPr id="10" name="Picture 0" descr="antet CONTABILITATE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2"/>
                  <a:stretch>
                    <a:fillRect/>
                  </a:stretch>
                </pic:blipFill>
                <pic:spPr>
                  <a:xfrm>
                    <a:off x="0" y="0"/>
                    <a:ext cx="7558016" cy="1690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747355">
    <w:abstractNumId w:val="3"/>
  </w:num>
  <w:num w:numId="2" w16cid:durableId="400566043">
    <w:abstractNumId w:val="1"/>
  </w:num>
  <w:num w:numId="3" w16cid:durableId="1230655527">
    <w:abstractNumId w:val="0"/>
  </w:num>
  <w:num w:numId="4" w16cid:durableId="2002343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990"/>
    <w:rsid w:val="000007CE"/>
    <w:rsid w:val="00000E51"/>
    <w:rsid w:val="00004CF6"/>
    <w:rsid w:val="00005B3A"/>
    <w:rsid w:val="000104E3"/>
    <w:rsid w:val="00011896"/>
    <w:rsid w:val="00014A56"/>
    <w:rsid w:val="000205BE"/>
    <w:rsid w:val="00026152"/>
    <w:rsid w:val="000262C5"/>
    <w:rsid w:val="0002666A"/>
    <w:rsid w:val="00030873"/>
    <w:rsid w:val="00043FF8"/>
    <w:rsid w:val="00044083"/>
    <w:rsid w:val="00044599"/>
    <w:rsid w:val="00052CD7"/>
    <w:rsid w:val="000541E2"/>
    <w:rsid w:val="00056676"/>
    <w:rsid w:val="00060175"/>
    <w:rsid w:val="0006082C"/>
    <w:rsid w:val="00063585"/>
    <w:rsid w:val="0006461F"/>
    <w:rsid w:val="00074123"/>
    <w:rsid w:val="00075E7E"/>
    <w:rsid w:val="00077AD4"/>
    <w:rsid w:val="000809BF"/>
    <w:rsid w:val="00082365"/>
    <w:rsid w:val="0008240A"/>
    <w:rsid w:val="00084A5B"/>
    <w:rsid w:val="00085B6E"/>
    <w:rsid w:val="00086A33"/>
    <w:rsid w:val="00093BF2"/>
    <w:rsid w:val="00093F44"/>
    <w:rsid w:val="00095BF6"/>
    <w:rsid w:val="00096C4C"/>
    <w:rsid w:val="00097338"/>
    <w:rsid w:val="00097C41"/>
    <w:rsid w:val="000A192B"/>
    <w:rsid w:val="000A37D6"/>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8D6"/>
    <w:rsid w:val="00105F8D"/>
    <w:rsid w:val="00106C59"/>
    <w:rsid w:val="001111CB"/>
    <w:rsid w:val="0011194F"/>
    <w:rsid w:val="001129CC"/>
    <w:rsid w:val="0011439F"/>
    <w:rsid w:val="00115EAA"/>
    <w:rsid w:val="00115F21"/>
    <w:rsid w:val="00120B34"/>
    <w:rsid w:val="001214E8"/>
    <w:rsid w:val="00126481"/>
    <w:rsid w:val="00126F18"/>
    <w:rsid w:val="00132500"/>
    <w:rsid w:val="0013354D"/>
    <w:rsid w:val="0013605F"/>
    <w:rsid w:val="00145499"/>
    <w:rsid w:val="00146881"/>
    <w:rsid w:val="00147583"/>
    <w:rsid w:val="00150D94"/>
    <w:rsid w:val="001548BC"/>
    <w:rsid w:val="0015672D"/>
    <w:rsid w:val="001603DE"/>
    <w:rsid w:val="001610BF"/>
    <w:rsid w:val="00163E3D"/>
    <w:rsid w:val="00166254"/>
    <w:rsid w:val="00172F9C"/>
    <w:rsid w:val="00174BA7"/>
    <w:rsid w:val="0017616D"/>
    <w:rsid w:val="00181889"/>
    <w:rsid w:val="00187325"/>
    <w:rsid w:val="0019063B"/>
    <w:rsid w:val="0019256A"/>
    <w:rsid w:val="001A2700"/>
    <w:rsid w:val="001A2C26"/>
    <w:rsid w:val="001A3810"/>
    <w:rsid w:val="001A62AC"/>
    <w:rsid w:val="001A6BE2"/>
    <w:rsid w:val="001A7D3D"/>
    <w:rsid w:val="001B2397"/>
    <w:rsid w:val="001B4563"/>
    <w:rsid w:val="001B67A4"/>
    <w:rsid w:val="001B7107"/>
    <w:rsid w:val="001C0CBA"/>
    <w:rsid w:val="001C3F73"/>
    <w:rsid w:val="001C4B4A"/>
    <w:rsid w:val="001C50B2"/>
    <w:rsid w:val="001D170B"/>
    <w:rsid w:val="001D41AA"/>
    <w:rsid w:val="001E068B"/>
    <w:rsid w:val="001E15B6"/>
    <w:rsid w:val="001E43E4"/>
    <w:rsid w:val="001E644A"/>
    <w:rsid w:val="001E784C"/>
    <w:rsid w:val="001F2FC7"/>
    <w:rsid w:val="001F3424"/>
    <w:rsid w:val="001F4708"/>
    <w:rsid w:val="00200F18"/>
    <w:rsid w:val="002030FA"/>
    <w:rsid w:val="00204F3C"/>
    <w:rsid w:val="0020677D"/>
    <w:rsid w:val="0021004E"/>
    <w:rsid w:val="002106F8"/>
    <w:rsid w:val="00210983"/>
    <w:rsid w:val="00210ECC"/>
    <w:rsid w:val="0021167D"/>
    <w:rsid w:val="00214810"/>
    <w:rsid w:val="00214FAD"/>
    <w:rsid w:val="00216E23"/>
    <w:rsid w:val="00220E47"/>
    <w:rsid w:val="002217B1"/>
    <w:rsid w:val="00224A1B"/>
    <w:rsid w:val="002340E6"/>
    <w:rsid w:val="00235B4F"/>
    <w:rsid w:val="002368A5"/>
    <w:rsid w:val="00237423"/>
    <w:rsid w:val="00241374"/>
    <w:rsid w:val="00242EC2"/>
    <w:rsid w:val="002435F6"/>
    <w:rsid w:val="002464BB"/>
    <w:rsid w:val="00246CC3"/>
    <w:rsid w:val="00247A13"/>
    <w:rsid w:val="00250722"/>
    <w:rsid w:val="00252E6E"/>
    <w:rsid w:val="002555E3"/>
    <w:rsid w:val="00257139"/>
    <w:rsid w:val="00257A4A"/>
    <w:rsid w:val="00257D43"/>
    <w:rsid w:val="00260A7D"/>
    <w:rsid w:val="00261A08"/>
    <w:rsid w:val="00261AD1"/>
    <w:rsid w:val="00265C79"/>
    <w:rsid w:val="0027262D"/>
    <w:rsid w:val="00281A3E"/>
    <w:rsid w:val="00284C2B"/>
    <w:rsid w:val="002861BF"/>
    <w:rsid w:val="002908CE"/>
    <w:rsid w:val="00293459"/>
    <w:rsid w:val="00295C60"/>
    <w:rsid w:val="002A0298"/>
    <w:rsid w:val="002A318D"/>
    <w:rsid w:val="002A49BA"/>
    <w:rsid w:val="002A7765"/>
    <w:rsid w:val="002A7BF2"/>
    <w:rsid w:val="002B04CD"/>
    <w:rsid w:val="002B1029"/>
    <w:rsid w:val="002B33A6"/>
    <w:rsid w:val="002B3FD8"/>
    <w:rsid w:val="002B535E"/>
    <w:rsid w:val="002B6572"/>
    <w:rsid w:val="002C0FEA"/>
    <w:rsid w:val="002C18AD"/>
    <w:rsid w:val="002C230E"/>
    <w:rsid w:val="002C3C5B"/>
    <w:rsid w:val="002C4B77"/>
    <w:rsid w:val="002C56F6"/>
    <w:rsid w:val="002D13B0"/>
    <w:rsid w:val="002D1574"/>
    <w:rsid w:val="002D435D"/>
    <w:rsid w:val="002D7D22"/>
    <w:rsid w:val="002E018E"/>
    <w:rsid w:val="002E0D90"/>
    <w:rsid w:val="002E1AD4"/>
    <w:rsid w:val="002E5B9D"/>
    <w:rsid w:val="002E5BEB"/>
    <w:rsid w:val="002E5C4F"/>
    <w:rsid w:val="002F0705"/>
    <w:rsid w:val="002F0993"/>
    <w:rsid w:val="002F7EB2"/>
    <w:rsid w:val="00303751"/>
    <w:rsid w:val="0031042C"/>
    <w:rsid w:val="00310967"/>
    <w:rsid w:val="003132D9"/>
    <w:rsid w:val="003138F5"/>
    <w:rsid w:val="00314404"/>
    <w:rsid w:val="003148CA"/>
    <w:rsid w:val="00314932"/>
    <w:rsid w:val="00325C6C"/>
    <w:rsid w:val="00327156"/>
    <w:rsid w:val="00327591"/>
    <w:rsid w:val="00327713"/>
    <w:rsid w:val="00327C26"/>
    <w:rsid w:val="00327F71"/>
    <w:rsid w:val="00331928"/>
    <w:rsid w:val="003360CB"/>
    <w:rsid w:val="003360CE"/>
    <w:rsid w:val="00344960"/>
    <w:rsid w:val="00346B30"/>
    <w:rsid w:val="00346EA8"/>
    <w:rsid w:val="00352111"/>
    <w:rsid w:val="00353170"/>
    <w:rsid w:val="003533CA"/>
    <w:rsid w:val="00356B28"/>
    <w:rsid w:val="00360B26"/>
    <w:rsid w:val="00360B85"/>
    <w:rsid w:val="003612F7"/>
    <w:rsid w:val="00362C00"/>
    <w:rsid w:val="00364352"/>
    <w:rsid w:val="0036487C"/>
    <w:rsid w:val="00364A98"/>
    <w:rsid w:val="0037454E"/>
    <w:rsid w:val="003750B6"/>
    <w:rsid w:val="00377A40"/>
    <w:rsid w:val="00382E97"/>
    <w:rsid w:val="00387D3B"/>
    <w:rsid w:val="00393C23"/>
    <w:rsid w:val="00394AB7"/>
    <w:rsid w:val="00394EEF"/>
    <w:rsid w:val="00395799"/>
    <w:rsid w:val="00396420"/>
    <w:rsid w:val="00396FCF"/>
    <w:rsid w:val="003A4A99"/>
    <w:rsid w:val="003B44CE"/>
    <w:rsid w:val="003B4907"/>
    <w:rsid w:val="003B5AEE"/>
    <w:rsid w:val="003B675C"/>
    <w:rsid w:val="003B6D21"/>
    <w:rsid w:val="003B709F"/>
    <w:rsid w:val="003C16E2"/>
    <w:rsid w:val="003C1BFB"/>
    <w:rsid w:val="003C1C29"/>
    <w:rsid w:val="003C5777"/>
    <w:rsid w:val="003C734F"/>
    <w:rsid w:val="003D0B7E"/>
    <w:rsid w:val="003D1540"/>
    <w:rsid w:val="003D1582"/>
    <w:rsid w:val="003D1C41"/>
    <w:rsid w:val="003D4114"/>
    <w:rsid w:val="003D47AC"/>
    <w:rsid w:val="003D63F3"/>
    <w:rsid w:val="003D75B7"/>
    <w:rsid w:val="003D7A6C"/>
    <w:rsid w:val="003E31DB"/>
    <w:rsid w:val="003E3C85"/>
    <w:rsid w:val="003E54BF"/>
    <w:rsid w:val="003F21AA"/>
    <w:rsid w:val="003F2F14"/>
    <w:rsid w:val="003F4788"/>
    <w:rsid w:val="003F6D9F"/>
    <w:rsid w:val="0040066B"/>
    <w:rsid w:val="00405AF7"/>
    <w:rsid w:val="00406C34"/>
    <w:rsid w:val="00407F11"/>
    <w:rsid w:val="00413C55"/>
    <w:rsid w:val="00417275"/>
    <w:rsid w:val="0042014C"/>
    <w:rsid w:val="00420A72"/>
    <w:rsid w:val="0042370E"/>
    <w:rsid w:val="00425320"/>
    <w:rsid w:val="0042709B"/>
    <w:rsid w:val="004331FA"/>
    <w:rsid w:val="00433395"/>
    <w:rsid w:val="00433921"/>
    <w:rsid w:val="00436BA6"/>
    <w:rsid w:val="004374D6"/>
    <w:rsid w:val="00441F95"/>
    <w:rsid w:val="004420BC"/>
    <w:rsid w:val="00442927"/>
    <w:rsid w:val="00442D5D"/>
    <w:rsid w:val="00445D07"/>
    <w:rsid w:val="004549D2"/>
    <w:rsid w:val="00455826"/>
    <w:rsid w:val="00455F9A"/>
    <w:rsid w:val="00461C8E"/>
    <w:rsid w:val="00465F0F"/>
    <w:rsid w:val="00467089"/>
    <w:rsid w:val="0047129C"/>
    <w:rsid w:val="00472109"/>
    <w:rsid w:val="004740CD"/>
    <w:rsid w:val="00476A41"/>
    <w:rsid w:val="00477149"/>
    <w:rsid w:val="004801A1"/>
    <w:rsid w:val="00480C9F"/>
    <w:rsid w:val="00486337"/>
    <w:rsid w:val="00487A67"/>
    <w:rsid w:val="00490D5C"/>
    <w:rsid w:val="0049169C"/>
    <w:rsid w:val="004A06F9"/>
    <w:rsid w:val="004A085D"/>
    <w:rsid w:val="004A1264"/>
    <w:rsid w:val="004A1ED4"/>
    <w:rsid w:val="004A3095"/>
    <w:rsid w:val="004A32FC"/>
    <w:rsid w:val="004A3493"/>
    <w:rsid w:val="004A636C"/>
    <w:rsid w:val="004B03D9"/>
    <w:rsid w:val="004B0E06"/>
    <w:rsid w:val="004B2636"/>
    <w:rsid w:val="004B2F54"/>
    <w:rsid w:val="004B425F"/>
    <w:rsid w:val="004B490D"/>
    <w:rsid w:val="004B523B"/>
    <w:rsid w:val="004C2544"/>
    <w:rsid w:val="004C6DAB"/>
    <w:rsid w:val="004D38F9"/>
    <w:rsid w:val="004D524B"/>
    <w:rsid w:val="004E1718"/>
    <w:rsid w:val="004E3778"/>
    <w:rsid w:val="004E68D5"/>
    <w:rsid w:val="004E7704"/>
    <w:rsid w:val="004E7D35"/>
    <w:rsid w:val="004F0157"/>
    <w:rsid w:val="004F2C0E"/>
    <w:rsid w:val="004F6A07"/>
    <w:rsid w:val="00500253"/>
    <w:rsid w:val="0050273B"/>
    <w:rsid w:val="0050433E"/>
    <w:rsid w:val="00515B28"/>
    <w:rsid w:val="00521131"/>
    <w:rsid w:val="00527E42"/>
    <w:rsid w:val="00534378"/>
    <w:rsid w:val="00534C60"/>
    <w:rsid w:val="0053504A"/>
    <w:rsid w:val="005359A4"/>
    <w:rsid w:val="00536746"/>
    <w:rsid w:val="005410D2"/>
    <w:rsid w:val="00543FA4"/>
    <w:rsid w:val="00546AD6"/>
    <w:rsid w:val="00550DD0"/>
    <w:rsid w:val="00552CB0"/>
    <w:rsid w:val="00553E03"/>
    <w:rsid w:val="00556598"/>
    <w:rsid w:val="0055704F"/>
    <w:rsid w:val="00562754"/>
    <w:rsid w:val="00562A85"/>
    <w:rsid w:val="00564671"/>
    <w:rsid w:val="00564BED"/>
    <w:rsid w:val="00566197"/>
    <w:rsid w:val="0056731C"/>
    <w:rsid w:val="00574700"/>
    <w:rsid w:val="005756E6"/>
    <w:rsid w:val="00575871"/>
    <w:rsid w:val="00576770"/>
    <w:rsid w:val="005842FB"/>
    <w:rsid w:val="005911E7"/>
    <w:rsid w:val="00591DF7"/>
    <w:rsid w:val="0059244F"/>
    <w:rsid w:val="005935A3"/>
    <w:rsid w:val="005A118C"/>
    <w:rsid w:val="005A1D47"/>
    <w:rsid w:val="005A20B3"/>
    <w:rsid w:val="005A3EFB"/>
    <w:rsid w:val="005B19AA"/>
    <w:rsid w:val="005B641E"/>
    <w:rsid w:val="005C1AB1"/>
    <w:rsid w:val="005C1AEE"/>
    <w:rsid w:val="005C1CC0"/>
    <w:rsid w:val="005C4968"/>
    <w:rsid w:val="005C5EF1"/>
    <w:rsid w:val="005D2D5F"/>
    <w:rsid w:val="005D4260"/>
    <w:rsid w:val="005E15E4"/>
    <w:rsid w:val="005F05E4"/>
    <w:rsid w:val="005F3797"/>
    <w:rsid w:val="005F3B07"/>
    <w:rsid w:val="005F58E4"/>
    <w:rsid w:val="0060003A"/>
    <w:rsid w:val="0060271B"/>
    <w:rsid w:val="00603DF1"/>
    <w:rsid w:val="00610A1D"/>
    <w:rsid w:val="00617955"/>
    <w:rsid w:val="00620574"/>
    <w:rsid w:val="00620C5E"/>
    <w:rsid w:val="00620C83"/>
    <w:rsid w:val="00621954"/>
    <w:rsid w:val="00621E1B"/>
    <w:rsid w:val="006221A7"/>
    <w:rsid w:val="00623F9E"/>
    <w:rsid w:val="006244F2"/>
    <w:rsid w:val="00626746"/>
    <w:rsid w:val="006268EE"/>
    <w:rsid w:val="00627404"/>
    <w:rsid w:val="006350EF"/>
    <w:rsid w:val="006355B3"/>
    <w:rsid w:val="00640411"/>
    <w:rsid w:val="006510C9"/>
    <w:rsid w:val="00652CB4"/>
    <w:rsid w:val="00654893"/>
    <w:rsid w:val="00655C9D"/>
    <w:rsid w:val="00656024"/>
    <w:rsid w:val="00656B51"/>
    <w:rsid w:val="00661144"/>
    <w:rsid w:val="00661D4F"/>
    <w:rsid w:val="006704F7"/>
    <w:rsid w:val="0067326D"/>
    <w:rsid w:val="006775CE"/>
    <w:rsid w:val="00680FC5"/>
    <w:rsid w:val="00681107"/>
    <w:rsid w:val="00686DC0"/>
    <w:rsid w:val="006912CB"/>
    <w:rsid w:val="006932EF"/>
    <w:rsid w:val="00695161"/>
    <w:rsid w:val="006953FD"/>
    <w:rsid w:val="00695FB0"/>
    <w:rsid w:val="00696269"/>
    <w:rsid w:val="00697375"/>
    <w:rsid w:val="006A0E6C"/>
    <w:rsid w:val="006A1A83"/>
    <w:rsid w:val="006A1E1F"/>
    <w:rsid w:val="006A2C91"/>
    <w:rsid w:val="006A34F0"/>
    <w:rsid w:val="006A5EBF"/>
    <w:rsid w:val="006A7C9A"/>
    <w:rsid w:val="006B0AFA"/>
    <w:rsid w:val="006B3832"/>
    <w:rsid w:val="006B5BF8"/>
    <w:rsid w:val="006B724D"/>
    <w:rsid w:val="006C038C"/>
    <w:rsid w:val="006C2459"/>
    <w:rsid w:val="006C27C3"/>
    <w:rsid w:val="006C2B75"/>
    <w:rsid w:val="006C3CE9"/>
    <w:rsid w:val="006C5553"/>
    <w:rsid w:val="006C63D4"/>
    <w:rsid w:val="006C68E7"/>
    <w:rsid w:val="006C6933"/>
    <w:rsid w:val="006D006B"/>
    <w:rsid w:val="006D0186"/>
    <w:rsid w:val="006D0C24"/>
    <w:rsid w:val="006D4AB2"/>
    <w:rsid w:val="006D6BDD"/>
    <w:rsid w:val="006E255B"/>
    <w:rsid w:val="006E6965"/>
    <w:rsid w:val="006E7D4C"/>
    <w:rsid w:val="006E7DB6"/>
    <w:rsid w:val="006F0A09"/>
    <w:rsid w:val="006F2547"/>
    <w:rsid w:val="006F5044"/>
    <w:rsid w:val="006F6354"/>
    <w:rsid w:val="00700C16"/>
    <w:rsid w:val="00701BE5"/>
    <w:rsid w:val="00701F2B"/>
    <w:rsid w:val="00704A31"/>
    <w:rsid w:val="007059EC"/>
    <w:rsid w:val="00707AEB"/>
    <w:rsid w:val="00710786"/>
    <w:rsid w:val="007119F7"/>
    <w:rsid w:val="00712931"/>
    <w:rsid w:val="00712C37"/>
    <w:rsid w:val="0071532E"/>
    <w:rsid w:val="00716B06"/>
    <w:rsid w:val="007200AE"/>
    <w:rsid w:val="00720C03"/>
    <w:rsid w:val="00721B43"/>
    <w:rsid w:val="00722D7F"/>
    <w:rsid w:val="0073269E"/>
    <w:rsid w:val="00732FC0"/>
    <w:rsid w:val="00734A92"/>
    <w:rsid w:val="00735308"/>
    <w:rsid w:val="00741418"/>
    <w:rsid w:val="00741865"/>
    <w:rsid w:val="00746FCB"/>
    <w:rsid w:val="007472D8"/>
    <w:rsid w:val="00761D71"/>
    <w:rsid w:val="00762A3E"/>
    <w:rsid w:val="00762DCB"/>
    <w:rsid w:val="007653A4"/>
    <w:rsid w:val="007669E2"/>
    <w:rsid w:val="00767032"/>
    <w:rsid w:val="007717AC"/>
    <w:rsid w:val="00773855"/>
    <w:rsid w:val="00775FC5"/>
    <w:rsid w:val="00776064"/>
    <w:rsid w:val="007770DA"/>
    <w:rsid w:val="007777B3"/>
    <w:rsid w:val="00781F3F"/>
    <w:rsid w:val="0078616C"/>
    <w:rsid w:val="00786A97"/>
    <w:rsid w:val="007931D9"/>
    <w:rsid w:val="00796672"/>
    <w:rsid w:val="00796A13"/>
    <w:rsid w:val="00797631"/>
    <w:rsid w:val="00797C0E"/>
    <w:rsid w:val="007A1339"/>
    <w:rsid w:val="007A3BC0"/>
    <w:rsid w:val="007A5248"/>
    <w:rsid w:val="007A571E"/>
    <w:rsid w:val="007A6214"/>
    <w:rsid w:val="007B2D4B"/>
    <w:rsid w:val="007B3317"/>
    <w:rsid w:val="007B38E1"/>
    <w:rsid w:val="007B7151"/>
    <w:rsid w:val="007B7514"/>
    <w:rsid w:val="007C00FB"/>
    <w:rsid w:val="007C3FDA"/>
    <w:rsid w:val="007D0A4C"/>
    <w:rsid w:val="007D1972"/>
    <w:rsid w:val="007D1DEA"/>
    <w:rsid w:val="007D4C69"/>
    <w:rsid w:val="007D5E70"/>
    <w:rsid w:val="007D7404"/>
    <w:rsid w:val="007E6203"/>
    <w:rsid w:val="007F1A65"/>
    <w:rsid w:val="00800944"/>
    <w:rsid w:val="008039DA"/>
    <w:rsid w:val="008061DA"/>
    <w:rsid w:val="00817208"/>
    <w:rsid w:val="0081762D"/>
    <w:rsid w:val="0082539B"/>
    <w:rsid w:val="00826F5F"/>
    <w:rsid w:val="00834D4F"/>
    <w:rsid w:val="00835B6E"/>
    <w:rsid w:val="0083698C"/>
    <w:rsid w:val="00837A73"/>
    <w:rsid w:val="00837C96"/>
    <w:rsid w:val="00843639"/>
    <w:rsid w:val="008436BF"/>
    <w:rsid w:val="00846E68"/>
    <w:rsid w:val="008547F2"/>
    <w:rsid w:val="008558DD"/>
    <w:rsid w:val="0086137B"/>
    <w:rsid w:val="00862125"/>
    <w:rsid w:val="00862BB5"/>
    <w:rsid w:val="008630F1"/>
    <w:rsid w:val="00867CA5"/>
    <w:rsid w:val="00875D58"/>
    <w:rsid w:val="0087750A"/>
    <w:rsid w:val="00881B68"/>
    <w:rsid w:val="00882111"/>
    <w:rsid w:val="00884D63"/>
    <w:rsid w:val="00886368"/>
    <w:rsid w:val="00886BA5"/>
    <w:rsid w:val="00890140"/>
    <w:rsid w:val="00891B1E"/>
    <w:rsid w:val="0089541B"/>
    <w:rsid w:val="0089585F"/>
    <w:rsid w:val="00897F80"/>
    <w:rsid w:val="008A126B"/>
    <w:rsid w:val="008A2677"/>
    <w:rsid w:val="008A47BF"/>
    <w:rsid w:val="008A5002"/>
    <w:rsid w:val="008B2095"/>
    <w:rsid w:val="008B3752"/>
    <w:rsid w:val="008B420C"/>
    <w:rsid w:val="008B4540"/>
    <w:rsid w:val="008C075D"/>
    <w:rsid w:val="008C130F"/>
    <w:rsid w:val="008C5779"/>
    <w:rsid w:val="008C68AC"/>
    <w:rsid w:val="008C758C"/>
    <w:rsid w:val="008E104E"/>
    <w:rsid w:val="008E1A29"/>
    <w:rsid w:val="008E275B"/>
    <w:rsid w:val="008E448A"/>
    <w:rsid w:val="008E7B04"/>
    <w:rsid w:val="008F2A22"/>
    <w:rsid w:val="008F4BB5"/>
    <w:rsid w:val="008F55BD"/>
    <w:rsid w:val="008F67AC"/>
    <w:rsid w:val="009022B6"/>
    <w:rsid w:val="0090425B"/>
    <w:rsid w:val="0090650A"/>
    <w:rsid w:val="009124AE"/>
    <w:rsid w:val="00912C89"/>
    <w:rsid w:val="0091384A"/>
    <w:rsid w:val="00921B52"/>
    <w:rsid w:val="00921D7F"/>
    <w:rsid w:val="00922218"/>
    <w:rsid w:val="0092251E"/>
    <w:rsid w:val="00923464"/>
    <w:rsid w:val="009246F2"/>
    <w:rsid w:val="00925BAA"/>
    <w:rsid w:val="0093235A"/>
    <w:rsid w:val="009360BF"/>
    <w:rsid w:val="009400BF"/>
    <w:rsid w:val="00941938"/>
    <w:rsid w:val="00942733"/>
    <w:rsid w:val="009543E7"/>
    <w:rsid w:val="00955C21"/>
    <w:rsid w:val="0096009C"/>
    <w:rsid w:val="0096396D"/>
    <w:rsid w:val="00965615"/>
    <w:rsid w:val="00967173"/>
    <w:rsid w:val="00974FD0"/>
    <w:rsid w:val="0097535B"/>
    <w:rsid w:val="00976ED0"/>
    <w:rsid w:val="009844A6"/>
    <w:rsid w:val="00984B20"/>
    <w:rsid w:val="00986D23"/>
    <w:rsid w:val="0099048E"/>
    <w:rsid w:val="00990AF2"/>
    <w:rsid w:val="009911F9"/>
    <w:rsid w:val="00991D9C"/>
    <w:rsid w:val="00991E26"/>
    <w:rsid w:val="00991F41"/>
    <w:rsid w:val="00992AFC"/>
    <w:rsid w:val="00995F23"/>
    <w:rsid w:val="009A39DE"/>
    <w:rsid w:val="009A6C22"/>
    <w:rsid w:val="009B33C5"/>
    <w:rsid w:val="009B4CA1"/>
    <w:rsid w:val="009B6009"/>
    <w:rsid w:val="009B6370"/>
    <w:rsid w:val="009C13D0"/>
    <w:rsid w:val="009C18BA"/>
    <w:rsid w:val="009C2A92"/>
    <w:rsid w:val="009C7CE3"/>
    <w:rsid w:val="009D0D3A"/>
    <w:rsid w:val="009D2E78"/>
    <w:rsid w:val="009D4885"/>
    <w:rsid w:val="009D4C3D"/>
    <w:rsid w:val="009D6B43"/>
    <w:rsid w:val="009E0E6B"/>
    <w:rsid w:val="009E11CE"/>
    <w:rsid w:val="009E1B48"/>
    <w:rsid w:val="009E2828"/>
    <w:rsid w:val="009E2EA5"/>
    <w:rsid w:val="009E43C3"/>
    <w:rsid w:val="009F1022"/>
    <w:rsid w:val="009F4A39"/>
    <w:rsid w:val="009F5DDD"/>
    <w:rsid w:val="00A02928"/>
    <w:rsid w:val="00A04DD7"/>
    <w:rsid w:val="00A05141"/>
    <w:rsid w:val="00A0788D"/>
    <w:rsid w:val="00A101A8"/>
    <w:rsid w:val="00A10C26"/>
    <w:rsid w:val="00A14A7B"/>
    <w:rsid w:val="00A200A2"/>
    <w:rsid w:val="00A23F70"/>
    <w:rsid w:val="00A25D0A"/>
    <w:rsid w:val="00A322C9"/>
    <w:rsid w:val="00A344B2"/>
    <w:rsid w:val="00A37D22"/>
    <w:rsid w:val="00A402FA"/>
    <w:rsid w:val="00A44FD4"/>
    <w:rsid w:val="00A4575F"/>
    <w:rsid w:val="00A4625E"/>
    <w:rsid w:val="00A46772"/>
    <w:rsid w:val="00A4686F"/>
    <w:rsid w:val="00A53796"/>
    <w:rsid w:val="00A54C77"/>
    <w:rsid w:val="00A55466"/>
    <w:rsid w:val="00A565FB"/>
    <w:rsid w:val="00A579E0"/>
    <w:rsid w:val="00A62029"/>
    <w:rsid w:val="00A62C08"/>
    <w:rsid w:val="00A66283"/>
    <w:rsid w:val="00A70C99"/>
    <w:rsid w:val="00A75C39"/>
    <w:rsid w:val="00A80C2A"/>
    <w:rsid w:val="00A84451"/>
    <w:rsid w:val="00A86F1A"/>
    <w:rsid w:val="00A90354"/>
    <w:rsid w:val="00A904A6"/>
    <w:rsid w:val="00A920B3"/>
    <w:rsid w:val="00A964E3"/>
    <w:rsid w:val="00A975AF"/>
    <w:rsid w:val="00AA1B5E"/>
    <w:rsid w:val="00AA245D"/>
    <w:rsid w:val="00AA3878"/>
    <w:rsid w:val="00AA6DD5"/>
    <w:rsid w:val="00AB48CB"/>
    <w:rsid w:val="00AB4F0E"/>
    <w:rsid w:val="00AB5276"/>
    <w:rsid w:val="00AB5399"/>
    <w:rsid w:val="00AB7CA4"/>
    <w:rsid w:val="00AC04EB"/>
    <w:rsid w:val="00AC29CD"/>
    <w:rsid w:val="00AC4D51"/>
    <w:rsid w:val="00AC701E"/>
    <w:rsid w:val="00AD2EA5"/>
    <w:rsid w:val="00AD784A"/>
    <w:rsid w:val="00AE1D60"/>
    <w:rsid w:val="00AE2DE0"/>
    <w:rsid w:val="00AF3D9D"/>
    <w:rsid w:val="00AF4FD0"/>
    <w:rsid w:val="00AF5BBC"/>
    <w:rsid w:val="00AF7095"/>
    <w:rsid w:val="00B019C1"/>
    <w:rsid w:val="00B024CC"/>
    <w:rsid w:val="00B06ED5"/>
    <w:rsid w:val="00B07115"/>
    <w:rsid w:val="00B177D7"/>
    <w:rsid w:val="00B2110C"/>
    <w:rsid w:val="00B22343"/>
    <w:rsid w:val="00B24B9B"/>
    <w:rsid w:val="00B328D9"/>
    <w:rsid w:val="00B340E2"/>
    <w:rsid w:val="00B3612F"/>
    <w:rsid w:val="00B368E5"/>
    <w:rsid w:val="00B453A0"/>
    <w:rsid w:val="00B460D6"/>
    <w:rsid w:val="00B501AE"/>
    <w:rsid w:val="00B51769"/>
    <w:rsid w:val="00B55A6B"/>
    <w:rsid w:val="00B6460A"/>
    <w:rsid w:val="00B6732F"/>
    <w:rsid w:val="00B67818"/>
    <w:rsid w:val="00B71817"/>
    <w:rsid w:val="00B72F39"/>
    <w:rsid w:val="00B75171"/>
    <w:rsid w:val="00B76A8A"/>
    <w:rsid w:val="00B7782E"/>
    <w:rsid w:val="00B77F05"/>
    <w:rsid w:val="00B81320"/>
    <w:rsid w:val="00B85379"/>
    <w:rsid w:val="00B85571"/>
    <w:rsid w:val="00B857C6"/>
    <w:rsid w:val="00B8713F"/>
    <w:rsid w:val="00B87846"/>
    <w:rsid w:val="00B918E1"/>
    <w:rsid w:val="00B9313C"/>
    <w:rsid w:val="00BA2678"/>
    <w:rsid w:val="00BA41CA"/>
    <w:rsid w:val="00BA50E7"/>
    <w:rsid w:val="00BA50F6"/>
    <w:rsid w:val="00BA6312"/>
    <w:rsid w:val="00BA6A06"/>
    <w:rsid w:val="00BB7438"/>
    <w:rsid w:val="00BB7A52"/>
    <w:rsid w:val="00BB7E8C"/>
    <w:rsid w:val="00BC053B"/>
    <w:rsid w:val="00BC384B"/>
    <w:rsid w:val="00BC4989"/>
    <w:rsid w:val="00BD4384"/>
    <w:rsid w:val="00BD457E"/>
    <w:rsid w:val="00BE01EE"/>
    <w:rsid w:val="00BE11F3"/>
    <w:rsid w:val="00BE15FF"/>
    <w:rsid w:val="00BE1D3A"/>
    <w:rsid w:val="00BE1EDE"/>
    <w:rsid w:val="00BE3C12"/>
    <w:rsid w:val="00BE6C53"/>
    <w:rsid w:val="00BE7337"/>
    <w:rsid w:val="00BF49AE"/>
    <w:rsid w:val="00BF6E2B"/>
    <w:rsid w:val="00BF760C"/>
    <w:rsid w:val="00C008EB"/>
    <w:rsid w:val="00C00ADF"/>
    <w:rsid w:val="00C00C2E"/>
    <w:rsid w:val="00C0530C"/>
    <w:rsid w:val="00C0622D"/>
    <w:rsid w:val="00C13DAC"/>
    <w:rsid w:val="00C13FE6"/>
    <w:rsid w:val="00C1645A"/>
    <w:rsid w:val="00C16572"/>
    <w:rsid w:val="00C17C13"/>
    <w:rsid w:val="00C26673"/>
    <w:rsid w:val="00C27129"/>
    <w:rsid w:val="00C27186"/>
    <w:rsid w:val="00C27D74"/>
    <w:rsid w:val="00C313F4"/>
    <w:rsid w:val="00C3293C"/>
    <w:rsid w:val="00C33141"/>
    <w:rsid w:val="00C33ED5"/>
    <w:rsid w:val="00C35E2B"/>
    <w:rsid w:val="00C41A79"/>
    <w:rsid w:val="00C41E00"/>
    <w:rsid w:val="00C4533F"/>
    <w:rsid w:val="00C45576"/>
    <w:rsid w:val="00C458A2"/>
    <w:rsid w:val="00C5311C"/>
    <w:rsid w:val="00C547A9"/>
    <w:rsid w:val="00C61F05"/>
    <w:rsid w:val="00C6240C"/>
    <w:rsid w:val="00C6289C"/>
    <w:rsid w:val="00C63622"/>
    <w:rsid w:val="00C645AC"/>
    <w:rsid w:val="00C64E88"/>
    <w:rsid w:val="00C65513"/>
    <w:rsid w:val="00C70C56"/>
    <w:rsid w:val="00C7211F"/>
    <w:rsid w:val="00C8055D"/>
    <w:rsid w:val="00C818AB"/>
    <w:rsid w:val="00C81F89"/>
    <w:rsid w:val="00C8247F"/>
    <w:rsid w:val="00C84803"/>
    <w:rsid w:val="00C87A3F"/>
    <w:rsid w:val="00C90C55"/>
    <w:rsid w:val="00C9215D"/>
    <w:rsid w:val="00C92AB2"/>
    <w:rsid w:val="00C92DE6"/>
    <w:rsid w:val="00C94B33"/>
    <w:rsid w:val="00C95455"/>
    <w:rsid w:val="00CA360E"/>
    <w:rsid w:val="00CA54D9"/>
    <w:rsid w:val="00CA6DE8"/>
    <w:rsid w:val="00CA70FB"/>
    <w:rsid w:val="00CB45EA"/>
    <w:rsid w:val="00CB6B8F"/>
    <w:rsid w:val="00CC15CB"/>
    <w:rsid w:val="00CC77E9"/>
    <w:rsid w:val="00CD0276"/>
    <w:rsid w:val="00CD3221"/>
    <w:rsid w:val="00CD46B9"/>
    <w:rsid w:val="00CD6C69"/>
    <w:rsid w:val="00CD71BF"/>
    <w:rsid w:val="00CE0A36"/>
    <w:rsid w:val="00CE0BA6"/>
    <w:rsid w:val="00CE1B29"/>
    <w:rsid w:val="00CE3349"/>
    <w:rsid w:val="00CE51CA"/>
    <w:rsid w:val="00CE665F"/>
    <w:rsid w:val="00CF187F"/>
    <w:rsid w:val="00CF18C8"/>
    <w:rsid w:val="00CF2080"/>
    <w:rsid w:val="00CF2C18"/>
    <w:rsid w:val="00CF61E6"/>
    <w:rsid w:val="00CF7892"/>
    <w:rsid w:val="00CF793A"/>
    <w:rsid w:val="00D009A1"/>
    <w:rsid w:val="00D0148E"/>
    <w:rsid w:val="00D018BE"/>
    <w:rsid w:val="00D01E7C"/>
    <w:rsid w:val="00D0427B"/>
    <w:rsid w:val="00D06150"/>
    <w:rsid w:val="00D06FF3"/>
    <w:rsid w:val="00D10381"/>
    <w:rsid w:val="00D12D6C"/>
    <w:rsid w:val="00D15556"/>
    <w:rsid w:val="00D20ED2"/>
    <w:rsid w:val="00D23616"/>
    <w:rsid w:val="00D25CD3"/>
    <w:rsid w:val="00D27A27"/>
    <w:rsid w:val="00D32EC8"/>
    <w:rsid w:val="00D35904"/>
    <w:rsid w:val="00D45EB4"/>
    <w:rsid w:val="00D45EF5"/>
    <w:rsid w:val="00D50CFF"/>
    <w:rsid w:val="00D5165A"/>
    <w:rsid w:val="00D52614"/>
    <w:rsid w:val="00D54D53"/>
    <w:rsid w:val="00D568D9"/>
    <w:rsid w:val="00D643DF"/>
    <w:rsid w:val="00D64CEB"/>
    <w:rsid w:val="00D6512E"/>
    <w:rsid w:val="00D672E9"/>
    <w:rsid w:val="00D67E48"/>
    <w:rsid w:val="00D70572"/>
    <w:rsid w:val="00D71903"/>
    <w:rsid w:val="00D73997"/>
    <w:rsid w:val="00D76D7C"/>
    <w:rsid w:val="00D77DB2"/>
    <w:rsid w:val="00D833E3"/>
    <w:rsid w:val="00D83665"/>
    <w:rsid w:val="00D8577B"/>
    <w:rsid w:val="00D873EE"/>
    <w:rsid w:val="00D87B46"/>
    <w:rsid w:val="00D87C31"/>
    <w:rsid w:val="00D904C2"/>
    <w:rsid w:val="00D921AE"/>
    <w:rsid w:val="00D93CBC"/>
    <w:rsid w:val="00D95B3B"/>
    <w:rsid w:val="00D9608C"/>
    <w:rsid w:val="00D978A4"/>
    <w:rsid w:val="00DA64BD"/>
    <w:rsid w:val="00DB2584"/>
    <w:rsid w:val="00DB3611"/>
    <w:rsid w:val="00DC1CE0"/>
    <w:rsid w:val="00DC1F12"/>
    <w:rsid w:val="00DC238F"/>
    <w:rsid w:val="00DC4FA9"/>
    <w:rsid w:val="00DC6B1F"/>
    <w:rsid w:val="00DD52EC"/>
    <w:rsid w:val="00DE2B2C"/>
    <w:rsid w:val="00DE2BEF"/>
    <w:rsid w:val="00DE3658"/>
    <w:rsid w:val="00DE3784"/>
    <w:rsid w:val="00DE487D"/>
    <w:rsid w:val="00DE4B44"/>
    <w:rsid w:val="00DE7DFD"/>
    <w:rsid w:val="00DF06A0"/>
    <w:rsid w:val="00DF751F"/>
    <w:rsid w:val="00E00555"/>
    <w:rsid w:val="00E032EE"/>
    <w:rsid w:val="00E05F32"/>
    <w:rsid w:val="00E073FB"/>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7D13"/>
    <w:rsid w:val="00E42E92"/>
    <w:rsid w:val="00E51CD8"/>
    <w:rsid w:val="00E51D21"/>
    <w:rsid w:val="00E6276D"/>
    <w:rsid w:val="00E652D4"/>
    <w:rsid w:val="00E65F50"/>
    <w:rsid w:val="00E67170"/>
    <w:rsid w:val="00E724C9"/>
    <w:rsid w:val="00E73CF2"/>
    <w:rsid w:val="00E74E8B"/>
    <w:rsid w:val="00E81C9A"/>
    <w:rsid w:val="00E82318"/>
    <w:rsid w:val="00E83C8F"/>
    <w:rsid w:val="00E87542"/>
    <w:rsid w:val="00E9269F"/>
    <w:rsid w:val="00E95857"/>
    <w:rsid w:val="00E97B5C"/>
    <w:rsid w:val="00EA7AD2"/>
    <w:rsid w:val="00EB1984"/>
    <w:rsid w:val="00EB1FF2"/>
    <w:rsid w:val="00EB2292"/>
    <w:rsid w:val="00EB2C6E"/>
    <w:rsid w:val="00EB2C78"/>
    <w:rsid w:val="00EB4EB5"/>
    <w:rsid w:val="00EB573A"/>
    <w:rsid w:val="00EB6980"/>
    <w:rsid w:val="00EB6E57"/>
    <w:rsid w:val="00EC1BAF"/>
    <w:rsid w:val="00EC374E"/>
    <w:rsid w:val="00EC4782"/>
    <w:rsid w:val="00ED0CB7"/>
    <w:rsid w:val="00ED2A58"/>
    <w:rsid w:val="00ED43D6"/>
    <w:rsid w:val="00ED47A6"/>
    <w:rsid w:val="00ED47AF"/>
    <w:rsid w:val="00ED5AC8"/>
    <w:rsid w:val="00EE0762"/>
    <w:rsid w:val="00EE4AD6"/>
    <w:rsid w:val="00EF4A4C"/>
    <w:rsid w:val="00EF5BA4"/>
    <w:rsid w:val="00EF7DB1"/>
    <w:rsid w:val="00F02FBC"/>
    <w:rsid w:val="00F04075"/>
    <w:rsid w:val="00F06098"/>
    <w:rsid w:val="00F2064F"/>
    <w:rsid w:val="00F20E0A"/>
    <w:rsid w:val="00F23767"/>
    <w:rsid w:val="00F241F1"/>
    <w:rsid w:val="00F26B21"/>
    <w:rsid w:val="00F27AAA"/>
    <w:rsid w:val="00F302D3"/>
    <w:rsid w:val="00F30A7E"/>
    <w:rsid w:val="00F32004"/>
    <w:rsid w:val="00F32ED8"/>
    <w:rsid w:val="00F43775"/>
    <w:rsid w:val="00F4543F"/>
    <w:rsid w:val="00F46CEE"/>
    <w:rsid w:val="00F56E78"/>
    <w:rsid w:val="00F57994"/>
    <w:rsid w:val="00F6303C"/>
    <w:rsid w:val="00F63307"/>
    <w:rsid w:val="00F64343"/>
    <w:rsid w:val="00F67676"/>
    <w:rsid w:val="00F676F4"/>
    <w:rsid w:val="00F75204"/>
    <w:rsid w:val="00F7566C"/>
    <w:rsid w:val="00F85BFE"/>
    <w:rsid w:val="00F863D8"/>
    <w:rsid w:val="00F920ED"/>
    <w:rsid w:val="00F93990"/>
    <w:rsid w:val="00F949CD"/>
    <w:rsid w:val="00FA2D35"/>
    <w:rsid w:val="00FA44C5"/>
    <w:rsid w:val="00FA4733"/>
    <w:rsid w:val="00FB0D8E"/>
    <w:rsid w:val="00FB74BF"/>
    <w:rsid w:val="00FB7C6C"/>
    <w:rsid w:val="00FC03B6"/>
    <w:rsid w:val="00FD2904"/>
    <w:rsid w:val="00FD351E"/>
    <w:rsid w:val="00FD3A1A"/>
    <w:rsid w:val="00FE1520"/>
    <w:rsid w:val="00FE1FB8"/>
    <w:rsid w:val="00FE2F08"/>
    <w:rsid w:val="00FE393A"/>
    <w:rsid w:val="00FE4639"/>
    <w:rsid w:val="00FE6188"/>
    <w:rsid w:val="00FE7D72"/>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19A82"/>
  <w15:docId w15:val="{72A72765-55AC-41AF-B9B2-B073FA81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4C"/>
  </w:style>
  <w:style w:type="paragraph" w:styleId="Heading2">
    <w:name w:val="heading 2"/>
    <w:basedOn w:val="Normal"/>
    <w:next w:val="Normal"/>
    <w:link w:val="Heading2Char"/>
    <w:uiPriority w:val="9"/>
    <w:semiHidden/>
    <w:unhideWhenUsed/>
    <w:qFormat/>
    <w:rsid w:val="001B23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1">
    <w:name w:val="Font de paragraf implicit1"/>
    <w:rsid w:val="00DE2BEF"/>
  </w:style>
  <w:style w:type="character" w:styleId="CommentReference">
    <w:name w:val="annotation reference"/>
    <w:basedOn w:val="DefaultParagraphFont"/>
    <w:uiPriority w:val="99"/>
    <w:semiHidden/>
    <w:unhideWhenUsed/>
    <w:rsid w:val="00C65513"/>
    <w:rPr>
      <w:sz w:val="16"/>
      <w:szCs w:val="16"/>
    </w:rPr>
  </w:style>
  <w:style w:type="paragraph" w:styleId="CommentText">
    <w:name w:val="annotation text"/>
    <w:basedOn w:val="Normal"/>
    <w:link w:val="CommentTextChar"/>
    <w:uiPriority w:val="99"/>
    <w:unhideWhenUsed/>
    <w:rsid w:val="00C65513"/>
    <w:pPr>
      <w:spacing w:line="240" w:lineRule="auto"/>
    </w:pPr>
    <w:rPr>
      <w:sz w:val="20"/>
      <w:szCs w:val="20"/>
    </w:rPr>
  </w:style>
  <w:style w:type="character" w:customStyle="1" w:styleId="CommentTextChar">
    <w:name w:val="Comment Text Char"/>
    <w:basedOn w:val="DefaultParagraphFont"/>
    <w:link w:val="CommentText"/>
    <w:uiPriority w:val="99"/>
    <w:rsid w:val="00C65513"/>
    <w:rPr>
      <w:sz w:val="20"/>
      <w:szCs w:val="20"/>
    </w:rPr>
  </w:style>
  <w:style w:type="paragraph" w:styleId="CommentSubject">
    <w:name w:val="annotation subject"/>
    <w:basedOn w:val="CommentText"/>
    <w:next w:val="CommentText"/>
    <w:link w:val="CommentSubjectChar"/>
    <w:uiPriority w:val="99"/>
    <w:semiHidden/>
    <w:unhideWhenUsed/>
    <w:rsid w:val="00C65513"/>
    <w:rPr>
      <w:b/>
      <w:bCs/>
    </w:rPr>
  </w:style>
  <w:style w:type="character" w:customStyle="1" w:styleId="CommentSubjectChar">
    <w:name w:val="Comment Subject Char"/>
    <w:basedOn w:val="CommentTextChar"/>
    <w:link w:val="CommentSubject"/>
    <w:uiPriority w:val="99"/>
    <w:semiHidden/>
    <w:rsid w:val="00C65513"/>
    <w:rPr>
      <w:b/>
      <w:bCs/>
      <w:sz w:val="20"/>
      <w:szCs w:val="20"/>
    </w:rPr>
  </w:style>
  <w:style w:type="paragraph" w:styleId="Revision">
    <w:name w:val="Revision"/>
    <w:hidden/>
    <w:uiPriority w:val="99"/>
    <w:semiHidden/>
    <w:rsid w:val="00C65513"/>
    <w:pPr>
      <w:spacing w:after="0" w:line="240" w:lineRule="auto"/>
    </w:pPr>
  </w:style>
  <w:style w:type="character" w:styleId="UnresolvedMention">
    <w:name w:val="Unresolved Mention"/>
    <w:basedOn w:val="DefaultParagraphFont"/>
    <w:uiPriority w:val="99"/>
    <w:semiHidden/>
    <w:unhideWhenUsed/>
    <w:rsid w:val="005F3B07"/>
    <w:rPr>
      <w:color w:val="605E5C"/>
      <w:shd w:val="clear" w:color="auto" w:fill="E1DFDD"/>
    </w:rPr>
  </w:style>
  <w:style w:type="character" w:customStyle="1" w:styleId="Heading2Char">
    <w:name w:val="Heading 2 Char"/>
    <w:basedOn w:val="DefaultParagraphFont"/>
    <w:link w:val="Heading2"/>
    <w:uiPriority w:val="9"/>
    <w:semiHidden/>
    <w:rsid w:val="001B239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714505223">
      <w:bodyDiv w:val="1"/>
      <w:marLeft w:val="0"/>
      <w:marRight w:val="0"/>
      <w:marTop w:val="0"/>
      <w:marBottom w:val="0"/>
      <w:divBdr>
        <w:top w:val="none" w:sz="0" w:space="0" w:color="auto"/>
        <w:left w:val="none" w:sz="0" w:space="0" w:color="auto"/>
        <w:bottom w:val="none" w:sz="0" w:space="0" w:color="auto"/>
        <w:right w:val="none" w:sz="0" w:space="0" w:color="auto"/>
      </w:divBdr>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087507601">
      <w:bodyDiv w:val="1"/>
      <w:marLeft w:val="0"/>
      <w:marRight w:val="0"/>
      <w:marTop w:val="0"/>
      <w:marBottom w:val="0"/>
      <w:divBdr>
        <w:top w:val="none" w:sz="0" w:space="0" w:color="auto"/>
        <w:left w:val="none" w:sz="0" w:space="0" w:color="auto"/>
        <w:bottom w:val="none" w:sz="0" w:space="0" w:color="auto"/>
        <w:right w:val="none" w:sz="0" w:space="0" w:color="auto"/>
      </w:divBdr>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8284E-872E-4331-AF1F-D2C30D0C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Andreea Carstea</cp:lastModifiedBy>
  <cp:revision>2</cp:revision>
  <cp:lastPrinted>2019-05-21T12:05:00Z</cp:lastPrinted>
  <dcterms:created xsi:type="dcterms:W3CDTF">2022-12-02T10:59:00Z</dcterms:created>
  <dcterms:modified xsi:type="dcterms:W3CDTF">2022-12-02T10:59:00Z</dcterms:modified>
</cp:coreProperties>
</file>