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3A4C" w14:textId="2D6F8591" w:rsidR="006D72D0" w:rsidRDefault="00592BD7" w:rsidP="009E6549">
      <w:pPr>
        <w:spacing w:after="0" w:line="360" w:lineRule="auto"/>
        <w:jc w:val="center"/>
        <w:rPr>
          <w:rFonts w:ascii="Times New Roman" w:hAnsi="Times New Roman" w:cs="Times New Roman"/>
          <w:b/>
          <w:sz w:val="28"/>
          <w:szCs w:val="28"/>
          <w:lang w:val="ro-RO"/>
        </w:rPr>
      </w:pPr>
      <w:r w:rsidRPr="00600A5E">
        <w:rPr>
          <w:rFonts w:ascii="Times New Roman" w:hAnsi="Times New Roman" w:cs="Times New Roman"/>
          <w:b/>
          <w:sz w:val="28"/>
          <w:szCs w:val="28"/>
          <w:lang w:val="ro-RO"/>
        </w:rPr>
        <w:t>Universitatea din București</w:t>
      </w:r>
      <w:r w:rsidR="006D72D0" w:rsidRPr="00600A5E">
        <w:rPr>
          <w:rFonts w:ascii="Times New Roman" w:hAnsi="Times New Roman" w:cs="Times New Roman"/>
          <w:b/>
          <w:sz w:val="28"/>
          <w:szCs w:val="28"/>
          <w:lang w:val="ro-RO"/>
        </w:rPr>
        <w:t>, singura universitate comprehensivă din România implicată în definirea viitoarelor Diplome Europene</w:t>
      </w:r>
    </w:p>
    <w:p w14:paraId="2A63DF72" w14:textId="547FF519" w:rsidR="00600A5E" w:rsidRDefault="00600A5E" w:rsidP="009E6549">
      <w:pPr>
        <w:spacing w:after="0" w:line="360" w:lineRule="auto"/>
        <w:jc w:val="center"/>
        <w:rPr>
          <w:rFonts w:ascii="Times New Roman" w:hAnsi="Times New Roman" w:cs="Times New Roman"/>
          <w:b/>
          <w:sz w:val="28"/>
          <w:szCs w:val="28"/>
          <w:lang w:val="ro-RO"/>
        </w:rPr>
      </w:pPr>
    </w:p>
    <w:p w14:paraId="4BEAB45F" w14:textId="2D8AC0F5" w:rsidR="00600A5E" w:rsidRPr="009E6549" w:rsidRDefault="00600A5E" w:rsidP="009E6549">
      <w:pPr>
        <w:spacing w:after="0" w:line="360" w:lineRule="auto"/>
        <w:jc w:val="center"/>
        <w:rPr>
          <w:rFonts w:ascii="Times New Roman" w:hAnsi="Times New Roman" w:cs="Times New Roman"/>
          <w:b/>
          <w:sz w:val="26"/>
          <w:szCs w:val="26"/>
          <w:lang w:val="ro-RO"/>
        </w:rPr>
      </w:pPr>
      <w:r w:rsidRPr="009E6549">
        <w:rPr>
          <w:rFonts w:ascii="Times New Roman" w:hAnsi="Times New Roman" w:cs="Times New Roman"/>
          <w:b/>
          <w:sz w:val="26"/>
          <w:szCs w:val="26"/>
          <w:lang w:val="ro-RO"/>
        </w:rPr>
        <w:t>Proiectul Diplomelor Europene, inițiat de Comisia Europeană</w:t>
      </w:r>
    </w:p>
    <w:p w14:paraId="6E4B0A97" w14:textId="77777777" w:rsidR="006D72D0" w:rsidRDefault="006D72D0" w:rsidP="009E6549">
      <w:pPr>
        <w:spacing w:line="360" w:lineRule="auto"/>
        <w:jc w:val="both"/>
        <w:rPr>
          <w:rFonts w:ascii="Times New Roman" w:hAnsi="Times New Roman" w:cs="Times New Roman"/>
          <w:sz w:val="24"/>
          <w:szCs w:val="24"/>
          <w:lang w:val="ro-RO"/>
        </w:rPr>
      </w:pPr>
    </w:p>
    <w:p w14:paraId="76B877B3" w14:textId="2DF9998C" w:rsidR="00592BD7" w:rsidRPr="00600A5E" w:rsidRDefault="00B61904" w:rsidP="009E6549">
      <w:pPr>
        <w:spacing w:line="360" w:lineRule="auto"/>
        <w:jc w:val="both"/>
        <w:rPr>
          <w:rFonts w:ascii="Times New Roman" w:hAnsi="Times New Roman" w:cs="Times New Roman"/>
          <w:b/>
          <w:bCs/>
          <w:sz w:val="24"/>
          <w:szCs w:val="24"/>
          <w:lang w:val="ro-RO"/>
        </w:rPr>
      </w:pPr>
      <w:r w:rsidRPr="00600A5E">
        <w:rPr>
          <w:rFonts w:ascii="Times New Roman" w:hAnsi="Times New Roman" w:cs="Times New Roman"/>
          <w:b/>
          <w:bCs/>
          <w:sz w:val="24"/>
          <w:szCs w:val="24"/>
          <w:lang w:val="ro-RO"/>
        </w:rPr>
        <w:t>Universitatea din București</w:t>
      </w:r>
      <w:r w:rsidR="000A5379" w:rsidRPr="00600A5E">
        <w:rPr>
          <w:rFonts w:ascii="Times New Roman" w:hAnsi="Times New Roman" w:cs="Times New Roman"/>
          <w:b/>
          <w:bCs/>
          <w:sz w:val="24"/>
          <w:szCs w:val="24"/>
          <w:lang w:val="ro-RO"/>
        </w:rPr>
        <w:t xml:space="preserve"> este, începând cu luna februarie 2023, </w:t>
      </w:r>
      <w:r w:rsidRPr="00600A5E">
        <w:rPr>
          <w:rFonts w:ascii="Times New Roman" w:hAnsi="Times New Roman" w:cs="Times New Roman"/>
          <w:b/>
          <w:bCs/>
          <w:sz w:val="24"/>
          <w:szCs w:val="24"/>
          <w:lang w:val="ro-RO"/>
        </w:rPr>
        <w:t xml:space="preserve">membră a echipei de coordonare a unuia dintre cele șase proiecte selectate de </w:t>
      </w:r>
      <w:r w:rsidR="00592BD7" w:rsidRPr="00600A5E">
        <w:rPr>
          <w:rFonts w:ascii="Times New Roman" w:hAnsi="Times New Roman" w:cs="Times New Roman"/>
          <w:b/>
          <w:bCs/>
          <w:sz w:val="24"/>
          <w:szCs w:val="24"/>
          <w:lang w:val="ro-RO"/>
        </w:rPr>
        <w:t>Comisia Europeană</w:t>
      </w:r>
      <w:r w:rsidRPr="00600A5E">
        <w:rPr>
          <w:rFonts w:ascii="Times New Roman" w:hAnsi="Times New Roman" w:cs="Times New Roman"/>
          <w:b/>
          <w:bCs/>
          <w:sz w:val="24"/>
          <w:szCs w:val="24"/>
          <w:lang w:val="ro-RO"/>
        </w:rPr>
        <w:t xml:space="preserve"> pentru definirea viitoarelor Diplome Europene,</w:t>
      </w:r>
      <w:r w:rsidR="00592BD7" w:rsidRPr="00600A5E">
        <w:rPr>
          <w:rFonts w:ascii="Times New Roman" w:hAnsi="Times New Roman" w:cs="Times New Roman"/>
          <w:b/>
          <w:bCs/>
          <w:sz w:val="24"/>
          <w:szCs w:val="24"/>
          <w:lang w:val="ro-RO"/>
        </w:rPr>
        <w:t xml:space="preserve"> </w:t>
      </w:r>
      <w:r w:rsidRPr="00600A5E">
        <w:rPr>
          <w:rFonts w:ascii="Times New Roman" w:hAnsi="Times New Roman" w:cs="Times New Roman"/>
          <w:b/>
          <w:bCs/>
          <w:sz w:val="24"/>
          <w:szCs w:val="24"/>
          <w:lang w:val="ro-RO"/>
        </w:rPr>
        <w:t xml:space="preserve">conform </w:t>
      </w:r>
      <w:hyperlink r:id="rId7" w:history="1">
        <w:r w:rsidRPr="00600A5E">
          <w:rPr>
            <w:rStyle w:val="Hyperlink"/>
            <w:rFonts w:ascii="Times New Roman" w:hAnsi="Times New Roman" w:cs="Times New Roman"/>
            <w:b/>
            <w:bCs/>
            <w:sz w:val="24"/>
            <w:szCs w:val="24"/>
            <w:lang w:val="ro-RO"/>
          </w:rPr>
          <w:t>Rezultatelor selecției de proiecte</w:t>
        </w:r>
      </w:hyperlink>
      <w:r w:rsidR="00592BD7" w:rsidRPr="00600A5E">
        <w:rPr>
          <w:rFonts w:ascii="Times New Roman" w:hAnsi="Times New Roman" w:cs="Times New Roman"/>
          <w:b/>
          <w:bCs/>
          <w:sz w:val="24"/>
          <w:szCs w:val="24"/>
          <w:lang w:val="ro-RO"/>
        </w:rPr>
        <w:t xml:space="preserve">. </w:t>
      </w:r>
    </w:p>
    <w:p w14:paraId="5D5D941F" w14:textId="7F724E2C" w:rsidR="00BE0DF2" w:rsidRPr="00600A5E" w:rsidRDefault="004F39FD"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Anunțul Comisiei Europene întărește astfel rolul și importanța pe care Universitatea din București</w:t>
      </w:r>
      <w:r w:rsidR="00A86B52" w:rsidRPr="00600A5E">
        <w:rPr>
          <w:rFonts w:ascii="Times New Roman" w:hAnsi="Times New Roman" w:cs="Times New Roman"/>
          <w:sz w:val="24"/>
          <w:szCs w:val="24"/>
          <w:lang w:val="ro-RO"/>
        </w:rPr>
        <w:t>, singura universitate</w:t>
      </w:r>
      <w:r w:rsidR="00DC6C5D" w:rsidRPr="00600A5E">
        <w:rPr>
          <w:rFonts w:ascii="Times New Roman" w:hAnsi="Times New Roman" w:cs="Times New Roman"/>
          <w:sz w:val="24"/>
          <w:szCs w:val="24"/>
          <w:lang w:val="ro-RO"/>
        </w:rPr>
        <w:t xml:space="preserve"> </w:t>
      </w:r>
      <w:r w:rsidR="00A92F40">
        <w:rPr>
          <w:rFonts w:ascii="Times New Roman" w:hAnsi="Times New Roman" w:cs="Times New Roman"/>
          <w:sz w:val="24"/>
          <w:szCs w:val="24"/>
          <w:lang w:val="ro-RO"/>
        </w:rPr>
        <w:t xml:space="preserve">comprehensivă </w:t>
      </w:r>
      <w:r w:rsidR="00DC6C5D" w:rsidRPr="00600A5E">
        <w:rPr>
          <w:rFonts w:ascii="Times New Roman" w:hAnsi="Times New Roman" w:cs="Times New Roman"/>
          <w:sz w:val="24"/>
          <w:szCs w:val="24"/>
          <w:lang w:val="ro-RO"/>
        </w:rPr>
        <w:t>din România co-organizatoare a unui astfel de proiect,</w:t>
      </w:r>
      <w:r w:rsidR="00DE08DE">
        <w:rPr>
          <w:rFonts w:ascii="Times New Roman" w:hAnsi="Times New Roman" w:cs="Times New Roman"/>
          <w:sz w:val="24"/>
          <w:szCs w:val="24"/>
          <w:lang w:val="ro-RO"/>
        </w:rPr>
        <w:t xml:space="preserve"> </w:t>
      </w:r>
      <w:r w:rsidRPr="00600A5E">
        <w:rPr>
          <w:rFonts w:ascii="Times New Roman" w:hAnsi="Times New Roman" w:cs="Times New Roman"/>
          <w:sz w:val="24"/>
          <w:szCs w:val="24"/>
          <w:lang w:val="ro-RO"/>
        </w:rPr>
        <w:t xml:space="preserve">și Alianța Europeană </w:t>
      </w:r>
      <w:r w:rsidR="00DC6C5D" w:rsidRPr="00600A5E">
        <w:rPr>
          <w:rFonts w:ascii="Times New Roman" w:hAnsi="Times New Roman" w:cs="Times New Roman"/>
          <w:sz w:val="24"/>
          <w:szCs w:val="24"/>
          <w:lang w:val="ro-RO"/>
        </w:rPr>
        <w:t>„</w:t>
      </w:r>
      <w:r w:rsidRPr="00600A5E">
        <w:rPr>
          <w:rFonts w:ascii="Times New Roman" w:hAnsi="Times New Roman" w:cs="Times New Roman"/>
          <w:sz w:val="24"/>
          <w:szCs w:val="24"/>
          <w:lang w:val="ro-RO"/>
        </w:rPr>
        <w:t>CIVIS – Europe’s Civic University Alliance” îl joacă în dezvoltarea politicilor educaționale la nivel european</w:t>
      </w:r>
      <w:r w:rsidR="001B3052" w:rsidRPr="00600A5E">
        <w:rPr>
          <w:rFonts w:ascii="Times New Roman" w:hAnsi="Times New Roman" w:cs="Times New Roman"/>
          <w:sz w:val="24"/>
          <w:szCs w:val="24"/>
          <w:lang w:val="ro-RO"/>
        </w:rPr>
        <w:t xml:space="preserve">, ca parte a </w:t>
      </w:r>
      <w:r w:rsidRPr="00600A5E">
        <w:rPr>
          <w:rFonts w:ascii="Times New Roman" w:hAnsi="Times New Roman" w:cs="Times New Roman"/>
          <w:sz w:val="24"/>
          <w:szCs w:val="24"/>
          <w:lang w:val="ro-RO"/>
        </w:rPr>
        <w:t xml:space="preserve">proiectului major de inovare și dezvoltare a unui </w:t>
      </w:r>
      <w:r w:rsidR="005D4C84">
        <w:rPr>
          <w:rFonts w:ascii="Times New Roman" w:hAnsi="Times New Roman" w:cs="Times New Roman"/>
          <w:sz w:val="24"/>
          <w:szCs w:val="24"/>
          <w:lang w:val="ro-RO"/>
        </w:rPr>
        <w:t>S</w:t>
      </w:r>
      <w:r w:rsidR="005D4C84" w:rsidRPr="00600A5E">
        <w:rPr>
          <w:rFonts w:ascii="Times New Roman" w:hAnsi="Times New Roman" w:cs="Times New Roman"/>
          <w:sz w:val="24"/>
          <w:szCs w:val="24"/>
          <w:lang w:val="ro-RO"/>
        </w:rPr>
        <w:t xml:space="preserve">pațiu </w:t>
      </w:r>
      <w:r w:rsidR="005D4C84">
        <w:rPr>
          <w:rFonts w:ascii="Times New Roman" w:hAnsi="Times New Roman" w:cs="Times New Roman"/>
          <w:sz w:val="24"/>
          <w:szCs w:val="24"/>
          <w:lang w:val="ro-RO"/>
        </w:rPr>
        <w:t>E</w:t>
      </w:r>
      <w:r w:rsidR="005D4C84" w:rsidRPr="00600A5E">
        <w:rPr>
          <w:rFonts w:ascii="Times New Roman" w:hAnsi="Times New Roman" w:cs="Times New Roman"/>
          <w:sz w:val="24"/>
          <w:szCs w:val="24"/>
          <w:lang w:val="ro-RO"/>
        </w:rPr>
        <w:t xml:space="preserve">uropean </w:t>
      </w:r>
      <w:r w:rsidRPr="00600A5E">
        <w:rPr>
          <w:rFonts w:ascii="Times New Roman" w:hAnsi="Times New Roman" w:cs="Times New Roman"/>
          <w:sz w:val="24"/>
          <w:szCs w:val="24"/>
          <w:lang w:val="ro-RO"/>
        </w:rPr>
        <w:t xml:space="preserve">al </w:t>
      </w:r>
      <w:r w:rsidR="005D4C84">
        <w:rPr>
          <w:rFonts w:ascii="Times New Roman" w:hAnsi="Times New Roman" w:cs="Times New Roman"/>
          <w:sz w:val="24"/>
          <w:szCs w:val="24"/>
          <w:lang w:val="ro-RO"/>
        </w:rPr>
        <w:t>E</w:t>
      </w:r>
      <w:r w:rsidR="005D4C84" w:rsidRPr="00600A5E">
        <w:rPr>
          <w:rFonts w:ascii="Times New Roman" w:hAnsi="Times New Roman" w:cs="Times New Roman"/>
          <w:sz w:val="24"/>
          <w:szCs w:val="24"/>
          <w:lang w:val="ro-RO"/>
        </w:rPr>
        <w:t>ducației</w:t>
      </w:r>
      <w:r w:rsidR="001B3052" w:rsidRPr="00600A5E">
        <w:rPr>
          <w:rFonts w:ascii="Times New Roman" w:hAnsi="Times New Roman" w:cs="Times New Roman"/>
          <w:sz w:val="24"/>
          <w:szCs w:val="24"/>
          <w:lang w:val="ro-RO"/>
        </w:rPr>
        <w:t>.</w:t>
      </w:r>
      <w:r w:rsidR="00F90129" w:rsidRPr="00600A5E">
        <w:rPr>
          <w:rFonts w:ascii="Times New Roman" w:hAnsi="Times New Roman" w:cs="Times New Roman"/>
          <w:sz w:val="24"/>
          <w:szCs w:val="24"/>
          <w:lang w:val="ro-RO"/>
        </w:rPr>
        <w:t xml:space="preserve"> </w:t>
      </w:r>
    </w:p>
    <w:p w14:paraId="0D979F76" w14:textId="77777777" w:rsidR="006D72D0" w:rsidRPr="00600A5E" w:rsidRDefault="006D72D0"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 xml:space="preserve">Proiectul din care face parte Universitatea din București, denumit </w:t>
      </w:r>
      <w:r w:rsidRPr="00600A5E">
        <w:rPr>
          <w:rFonts w:ascii="Times New Roman" w:hAnsi="Times New Roman" w:cs="Times New Roman"/>
          <w:b/>
          <w:bCs/>
          <w:sz w:val="24"/>
          <w:szCs w:val="24"/>
          <w:lang w:val="ro-RO"/>
        </w:rPr>
        <w:t>„SMARTT – Screening, mapping, analyzing, recommending, transferring and transforming HE international programmes”,</w:t>
      </w:r>
      <w:r w:rsidRPr="00600A5E">
        <w:rPr>
          <w:rFonts w:ascii="Times New Roman" w:hAnsi="Times New Roman" w:cs="Times New Roman"/>
          <w:sz w:val="24"/>
          <w:szCs w:val="24"/>
          <w:lang w:val="ro-RO"/>
        </w:rPr>
        <w:t xml:space="preserve"> cu o durată de implementare de 12 luni, este bazat pe cooperarea dintre universitățile membre ale Alianței CIVIS și ale altor alianțe europene atașate ca parteneri asociați în proiect (EUTOPIA, NeuroTech și UNITA).</w:t>
      </w:r>
    </w:p>
    <w:p w14:paraId="22D580A5" w14:textId="77777777" w:rsidR="000A5379" w:rsidRPr="00600A5E" w:rsidRDefault="006D72D0"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Proiectul are în centru programul „South European Studies (EUROSUD)”, un program comun de nivel masteral derulat de patru dintre universitățile CIVIS, precum și alte peste 50 de programe de studii și parteneriate educaționale derulate de către universitățile implicate în proiecte.</w:t>
      </w:r>
      <w:r w:rsidR="000A5379" w:rsidRPr="00600A5E">
        <w:rPr>
          <w:rFonts w:ascii="Times New Roman" w:hAnsi="Times New Roman" w:cs="Times New Roman"/>
          <w:sz w:val="24"/>
          <w:szCs w:val="24"/>
          <w:lang w:val="ro-RO"/>
        </w:rPr>
        <w:t xml:space="preserve"> </w:t>
      </w:r>
    </w:p>
    <w:p w14:paraId="7962C114" w14:textId="73B50BAF" w:rsidR="000A5379" w:rsidRPr="00600A5E" w:rsidRDefault="000A5379"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Astfel, prin obținerea unei calificări europene recunoscute în mod automat, acest proces complex va asigura studenților o intrare mai facilă pe o piață europeană a forței de muncă și le va înlesni mobilitatea atât în plan educațional, prin accesarea mai ușoară a unor programe de studii, cât și în plan profesional, printr-o mai mare diversitate a locurilor de muncă oferite.</w:t>
      </w:r>
    </w:p>
    <w:p w14:paraId="5D311ADD" w14:textId="5BF52D10" w:rsidR="006D72D0" w:rsidRPr="00600A5E" w:rsidRDefault="006D72D0"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lastRenderedPageBreak/>
        <w:t xml:space="preserve">Printre partenerii asociați din cadrul proiectului se numără Universitatea de Vest din Timișoara, Universitatea de Medicină și Farmacie „Iuliu Hațieganu” din Cluj-Napoca </w:t>
      </w:r>
      <w:r w:rsidR="005D4C84">
        <w:rPr>
          <w:rFonts w:ascii="Times New Roman" w:hAnsi="Times New Roman" w:cs="Times New Roman"/>
          <w:sz w:val="24"/>
          <w:szCs w:val="24"/>
          <w:lang w:val="ro-RO"/>
        </w:rPr>
        <w:t xml:space="preserve">și </w:t>
      </w:r>
      <w:r w:rsidRPr="00600A5E">
        <w:rPr>
          <w:rFonts w:ascii="Times New Roman" w:hAnsi="Times New Roman" w:cs="Times New Roman"/>
          <w:sz w:val="24"/>
          <w:szCs w:val="24"/>
          <w:lang w:val="ro-RO"/>
        </w:rPr>
        <w:t xml:space="preserve">Agenția Română pentru Asigurarea Calității în Învățământul Superior (ARACIS). </w:t>
      </w:r>
    </w:p>
    <w:p w14:paraId="5DE117EC" w14:textId="45A6B2A9" w:rsidR="00D25FC5" w:rsidRPr="00600A5E" w:rsidRDefault="00B61904"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 xml:space="preserve">„Experții Universității din București au coordonat numeroase demersuri de inovare a spațiului </w:t>
      </w:r>
      <w:r w:rsidR="006D72D0" w:rsidRPr="00600A5E">
        <w:rPr>
          <w:rFonts w:ascii="Times New Roman" w:hAnsi="Times New Roman" w:cs="Times New Roman"/>
          <w:sz w:val="24"/>
          <w:szCs w:val="24"/>
          <w:lang w:val="ro-RO"/>
        </w:rPr>
        <w:t>de învățământ</w:t>
      </w:r>
      <w:r w:rsidRPr="00600A5E">
        <w:rPr>
          <w:rFonts w:ascii="Times New Roman" w:hAnsi="Times New Roman" w:cs="Times New Roman"/>
          <w:sz w:val="24"/>
          <w:szCs w:val="24"/>
          <w:lang w:val="ro-RO"/>
        </w:rPr>
        <w:t xml:space="preserve"> european, prin proiecte de anvergură la nivelul alianței CIVIS, dar mai ales prin propuneri de reforme a politicilor educaționale, pe teme care vizează micro-certificările / </w:t>
      </w:r>
      <w:r w:rsidRPr="00A92F40">
        <w:rPr>
          <w:rFonts w:ascii="Times New Roman" w:hAnsi="Times New Roman" w:cs="Times New Roman"/>
          <w:i/>
          <w:iCs/>
          <w:sz w:val="24"/>
          <w:szCs w:val="24"/>
          <w:lang w:val="ro-RO"/>
        </w:rPr>
        <w:t>micro-credentials</w:t>
      </w:r>
      <w:r w:rsidRPr="00600A5E">
        <w:rPr>
          <w:rFonts w:ascii="Times New Roman" w:hAnsi="Times New Roman" w:cs="Times New Roman"/>
          <w:sz w:val="24"/>
          <w:szCs w:val="24"/>
          <w:lang w:val="ro-RO"/>
        </w:rPr>
        <w:t xml:space="preserve"> (de menționat fiind că UB a elaborat prima propunere de politici publice din România privind micro-certificările), programele comune de studii, pedagogiile inovative și mobilitatea virtuală. Acum, prin proiectul </w:t>
      </w:r>
      <w:r w:rsidRPr="00600A5E">
        <w:rPr>
          <w:rFonts w:ascii="Times New Roman" w:hAnsi="Times New Roman" w:cs="Times New Roman"/>
          <w:i/>
          <w:iCs/>
          <w:sz w:val="24"/>
          <w:szCs w:val="24"/>
          <w:lang w:val="ro-RO"/>
        </w:rPr>
        <w:t>SMARTT</w:t>
      </w:r>
      <w:r w:rsidRPr="00600A5E">
        <w:rPr>
          <w:rFonts w:ascii="Times New Roman" w:hAnsi="Times New Roman" w:cs="Times New Roman"/>
          <w:sz w:val="24"/>
          <w:szCs w:val="24"/>
          <w:lang w:val="ro-RO"/>
        </w:rPr>
        <w:t xml:space="preserve">, ne bucurăm să putem contribui și la crearea unui </w:t>
      </w:r>
      <w:r w:rsidR="005D4C84">
        <w:rPr>
          <w:rFonts w:ascii="Times New Roman" w:hAnsi="Times New Roman" w:cs="Times New Roman"/>
          <w:sz w:val="24"/>
          <w:szCs w:val="24"/>
          <w:lang w:val="ro-RO"/>
        </w:rPr>
        <w:t>Sp</w:t>
      </w:r>
      <w:r w:rsidR="005D4C84" w:rsidRPr="00600A5E">
        <w:rPr>
          <w:rFonts w:ascii="Times New Roman" w:hAnsi="Times New Roman" w:cs="Times New Roman"/>
          <w:sz w:val="24"/>
          <w:szCs w:val="24"/>
          <w:lang w:val="ro-RO"/>
        </w:rPr>
        <w:t xml:space="preserve">ațiu </w:t>
      </w:r>
      <w:r w:rsidR="005D4C84">
        <w:rPr>
          <w:rFonts w:ascii="Times New Roman" w:hAnsi="Times New Roman" w:cs="Times New Roman"/>
          <w:sz w:val="24"/>
          <w:szCs w:val="24"/>
          <w:lang w:val="ro-RO"/>
        </w:rPr>
        <w:t>E</w:t>
      </w:r>
      <w:r w:rsidR="005D4C84" w:rsidRPr="00600A5E">
        <w:rPr>
          <w:rFonts w:ascii="Times New Roman" w:hAnsi="Times New Roman" w:cs="Times New Roman"/>
          <w:sz w:val="24"/>
          <w:szCs w:val="24"/>
          <w:lang w:val="ro-RO"/>
        </w:rPr>
        <w:t xml:space="preserve">uropean </w:t>
      </w:r>
      <w:r w:rsidRPr="00600A5E">
        <w:rPr>
          <w:rFonts w:ascii="Times New Roman" w:hAnsi="Times New Roman" w:cs="Times New Roman"/>
          <w:sz w:val="24"/>
          <w:szCs w:val="24"/>
          <w:lang w:val="ro-RO"/>
        </w:rPr>
        <w:t xml:space="preserve">al </w:t>
      </w:r>
      <w:r w:rsidR="005D4C84">
        <w:rPr>
          <w:rFonts w:ascii="Times New Roman" w:hAnsi="Times New Roman" w:cs="Times New Roman"/>
          <w:sz w:val="24"/>
          <w:szCs w:val="24"/>
          <w:lang w:val="ro-RO"/>
        </w:rPr>
        <w:t>E</w:t>
      </w:r>
      <w:r w:rsidR="005D4C84" w:rsidRPr="00600A5E">
        <w:rPr>
          <w:rFonts w:ascii="Times New Roman" w:hAnsi="Times New Roman" w:cs="Times New Roman"/>
          <w:sz w:val="24"/>
          <w:szCs w:val="24"/>
          <w:lang w:val="ro-RO"/>
        </w:rPr>
        <w:t>ducației</w:t>
      </w:r>
      <w:r w:rsidRPr="00600A5E">
        <w:rPr>
          <w:rFonts w:ascii="Times New Roman" w:hAnsi="Times New Roman" w:cs="Times New Roman"/>
          <w:sz w:val="24"/>
          <w:szCs w:val="24"/>
          <w:lang w:val="ro-RO"/>
        </w:rPr>
        <w:t>, un spațiu în care ideile și programele de studiu să fie transnaționale, interdisciplinare și conectate la nevoile actuale ale societății”, arată prof. univ. dr. Marian Preda, rectorul Universității din București.</w:t>
      </w:r>
    </w:p>
    <w:p w14:paraId="55B3EE17" w14:textId="2551BD5A" w:rsidR="00E31111" w:rsidRDefault="00EE191E"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 xml:space="preserve">Printre rezultatele propuse în cadrul proiectului sunt vizate recomandări și propuneri cu privire la dezvoltarea și implementarea Diplomei Europene, pornind de la demersul de testare și pilotare a </w:t>
      </w:r>
      <w:r w:rsidR="005D4C84">
        <w:rPr>
          <w:rFonts w:ascii="Times New Roman" w:hAnsi="Times New Roman" w:cs="Times New Roman"/>
          <w:sz w:val="24"/>
          <w:szCs w:val="24"/>
          <w:lang w:val="ro-RO"/>
        </w:rPr>
        <w:t>unei „</w:t>
      </w:r>
      <w:r w:rsidRPr="00600A5E">
        <w:rPr>
          <w:rFonts w:ascii="Times New Roman" w:hAnsi="Times New Roman" w:cs="Times New Roman"/>
          <w:sz w:val="24"/>
          <w:szCs w:val="24"/>
          <w:lang w:val="ro-RO"/>
        </w:rPr>
        <w:t>etichete</w:t>
      </w:r>
      <w:r w:rsidR="005D4C84">
        <w:rPr>
          <w:rFonts w:ascii="Times New Roman" w:hAnsi="Times New Roman" w:cs="Times New Roman"/>
          <w:sz w:val="24"/>
          <w:szCs w:val="24"/>
          <w:lang w:val="ro-RO"/>
        </w:rPr>
        <w:t>”</w:t>
      </w:r>
      <w:r w:rsidRPr="00600A5E">
        <w:rPr>
          <w:rFonts w:ascii="Times New Roman" w:hAnsi="Times New Roman" w:cs="Times New Roman"/>
          <w:sz w:val="24"/>
          <w:szCs w:val="24"/>
          <w:lang w:val="ro-RO"/>
        </w:rPr>
        <w:t xml:space="preserve"> </w:t>
      </w:r>
      <w:r w:rsidR="005D4C84">
        <w:rPr>
          <w:rFonts w:ascii="Times New Roman" w:hAnsi="Times New Roman" w:cs="Times New Roman"/>
          <w:sz w:val="24"/>
          <w:szCs w:val="24"/>
          <w:lang w:val="ro-RO"/>
        </w:rPr>
        <w:t>aplicat</w:t>
      </w:r>
      <w:r w:rsidR="00A92F40">
        <w:rPr>
          <w:rFonts w:ascii="Times New Roman" w:hAnsi="Times New Roman" w:cs="Times New Roman"/>
          <w:sz w:val="24"/>
          <w:szCs w:val="24"/>
          <w:lang w:val="ro-RO"/>
        </w:rPr>
        <w:t xml:space="preserve">e </w:t>
      </w:r>
      <w:r w:rsidRPr="00600A5E">
        <w:rPr>
          <w:rFonts w:ascii="Times New Roman" w:hAnsi="Times New Roman" w:cs="Times New Roman"/>
          <w:sz w:val="24"/>
          <w:szCs w:val="24"/>
          <w:lang w:val="ro-RO"/>
        </w:rPr>
        <w:t>programelor de studii incluse</w:t>
      </w:r>
      <w:r w:rsidR="005D4C84">
        <w:rPr>
          <w:rFonts w:ascii="Times New Roman" w:hAnsi="Times New Roman" w:cs="Times New Roman"/>
          <w:sz w:val="24"/>
          <w:szCs w:val="24"/>
          <w:lang w:val="ro-RO"/>
        </w:rPr>
        <w:t xml:space="preserve"> în proces</w:t>
      </w:r>
      <w:r w:rsidRPr="00600A5E">
        <w:rPr>
          <w:rFonts w:ascii="Times New Roman" w:hAnsi="Times New Roman" w:cs="Times New Roman"/>
          <w:sz w:val="24"/>
          <w:szCs w:val="24"/>
          <w:lang w:val="ro-RO"/>
        </w:rPr>
        <w:t xml:space="preserve">. De asemenea, echipa de proiect va lucra împreună cu Comisia Europeană în vederea definitivării elementelor de conținut și a componentelor strategice și tehnice necesare pentru lansarea oficială a Diplomei Europene în anul 2024. </w:t>
      </w:r>
    </w:p>
    <w:p w14:paraId="3A88D9B5" w14:textId="121CF250" w:rsidR="009E6549" w:rsidRPr="00600A5E" w:rsidRDefault="009E6549" w:rsidP="009E6549">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Astfel, proiectul își propune să</w:t>
      </w:r>
      <w:r w:rsidRPr="00600A5E">
        <w:rPr>
          <w:rFonts w:ascii="Times New Roman" w:hAnsi="Times New Roman" w:cs="Times New Roman"/>
          <w:sz w:val="24"/>
          <w:szCs w:val="24"/>
          <w:lang w:val="ro-RO"/>
        </w:rPr>
        <w:t xml:space="preserve"> evalueze, </w:t>
      </w:r>
      <w:r>
        <w:rPr>
          <w:rFonts w:ascii="Times New Roman" w:hAnsi="Times New Roman" w:cs="Times New Roman"/>
          <w:sz w:val="24"/>
          <w:szCs w:val="24"/>
          <w:lang w:val="ro-RO"/>
        </w:rPr>
        <w:t xml:space="preserve">să </w:t>
      </w:r>
      <w:r w:rsidRPr="00600A5E">
        <w:rPr>
          <w:rFonts w:ascii="Times New Roman" w:hAnsi="Times New Roman" w:cs="Times New Roman"/>
          <w:sz w:val="24"/>
          <w:szCs w:val="24"/>
          <w:lang w:val="ro-RO"/>
        </w:rPr>
        <w:t>testeze și</w:t>
      </w:r>
      <w:r>
        <w:rPr>
          <w:rFonts w:ascii="Times New Roman" w:hAnsi="Times New Roman" w:cs="Times New Roman"/>
          <w:sz w:val="24"/>
          <w:szCs w:val="24"/>
          <w:lang w:val="ro-RO"/>
        </w:rPr>
        <w:t xml:space="preserve"> să</w:t>
      </w:r>
      <w:r w:rsidRPr="00600A5E">
        <w:rPr>
          <w:rFonts w:ascii="Times New Roman" w:hAnsi="Times New Roman" w:cs="Times New Roman"/>
          <w:sz w:val="24"/>
          <w:szCs w:val="24"/>
          <w:lang w:val="ro-RO"/>
        </w:rPr>
        <w:t xml:space="preserve"> faciliteze implementarea Diplomei Europene comune, prin cooperare transnațională la nivel european și nu numai. </w:t>
      </w:r>
      <w:r w:rsidR="005D4C84">
        <w:rPr>
          <w:rFonts w:ascii="Times New Roman" w:hAnsi="Times New Roman" w:cs="Times New Roman"/>
          <w:sz w:val="24"/>
          <w:szCs w:val="24"/>
          <w:lang w:val="ro-RO"/>
        </w:rPr>
        <w:t>„</w:t>
      </w:r>
      <w:r w:rsidRPr="00600A5E">
        <w:rPr>
          <w:rFonts w:ascii="Times New Roman" w:hAnsi="Times New Roman" w:cs="Times New Roman"/>
          <w:sz w:val="24"/>
          <w:szCs w:val="24"/>
          <w:lang w:val="ro-RO"/>
        </w:rPr>
        <w:t>Eticheta</w:t>
      </w:r>
      <w:r w:rsidR="005D4C84">
        <w:rPr>
          <w:rFonts w:ascii="Times New Roman" w:hAnsi="Times New Roman" w:cs="Times New Roman"/>
          <w:sz w:val="24"/>
          <w:szCs w:val="24"/>
          <w:lang w:val="ro-RO"/>
        </w:rPr>
        <w:t>”</w:t>
      </w:r>
      <w:r w:rsidRPr="00600A5E">
        <w:rPr>
          <w:rFonts w:ascii="Times New Roman" w:hAnsi="Times New Roman" w:cs="Times New Roman"/>
          <w:sz w:val="24"/>
          <w:szCs w:val="24"/>
          <w:lang w:val="ro-RO"/>
        </w:rPr>
        <w:t xml:space="preserve"> de Diplomă Europeană reprezintă un certificat de excelență atașat calificării studenților absolvenți de programe comune de studii derulate prin cooperarea dintre mai multe instituții de învățământ superior, pe baza unui set de criterii co-create la nivel european, un pas important în vederea lansării de programe europene de studii. </w:t>
      </w:r>
    </w:p>
    <w:p w14:paraId="0CD01AF4" w14:textId="7D12C15C" w:rsidR="00515202" w:rsidRPr="00600A5E" w:rsidRDefault="00B61904" w:rsidP="009E6549">
      <w:pPr>
        <w:spacing w:line="360" w:lineRule="auto"/>
        <w:jc w:val="both"/>
        <w:rPr>
          <w:rFonts w:ascii="Times New Roman" w:hAnsi="Times New Roman" w:cs="Times New Roman"/>
          <w:iCs/>
          <w:sz w:val="24"/>
          <w:szCs w:val="24"/>
          <w:lang w:val="ro-RO"/>
        </w:rPr>
      </w:pPr>
      <w:r w:rsidRPr="00600A5E">
        <w:rPr>
          <w:rFonts w:ascii="Times New Roman" w:hAnsi="Times New Roman" w:cs="Times New Roman"/>
          <w:iCs/>
          <w:sz w:val="24"/>
          <w:szCs w:val="24"/>
          <w:lang w:val="ro-RO"/>
        </w:rPr>
        <w:t xml:space="preserve">În acest context, prof. univ. dr. Romiță Iucu, membru în Comitetul Coordonator al Alianței CIVIS și reprezentant UB în Consiliul Educațional CIVIS, arată că </w:t>
      </w:r>
      <w:r w:rsidR="00515202" w:rsidRPr="00600A5E">
        <w:rPr>
          <w:rFonts w:ascii="Times New Roman" w:hAnsi="Times New Roman" w:cs="Times New Roman"/>
          <w:color w:val="222222"/>
          <w:sz w:val="24"/>
          <w:szCs w:val="24"/>
          <w:shd w:val="clear" w:color="auto" w:fill="FFFFFF"/>
          <w:lang w:val="ro-RO"/>
        </w:rPr>
        <w:t xml:space="preserve">„Universitatea din București continuă demersul amplu de inovare a spațiului academic românesc și european, fiind prezentă în cele mai importante foruri și proiecte pilot la nivelul Comisiei Europene și al Alianțelor Europene de Universități. Proiectul </w:t>
      </w:r>
      <w:r w:rsidR="00515202" w:rsidRPr="00600A5E">
        <w:rPr>
          <w:rFonts w:ascii="Times New Roman" w:hAnsi="Times New Roman" w:cs="Times New Roman"/>
          <w:i/>
          <w:iCs/>
          <w:color w:val="222222"/>
          <w:sz w:val="24"/>
          <w:szCs w:val="24"/>
          <w:shd w:val="clear" w:color="auto" w:fill="FFFFFF"/>
          <w:lang w:val="ro-RO"/>
        </w:rPr>
        <w:t>SMARTT</w:t>
      </w:r>
      <w:r w:rsidR="00515202" w:rsidRPr="00600A5E">
        <w:rPr>
          <w:rFonts w:ascii="Times New Roman" w:hAnsi="Times New Roman" w:cs="Times New Roman"/>
          <w:color w:val="222222"/>
          <w:sz w:val="24"/>
          <w:szCs w:val="24"/>
          <w:shd w:val="clear" w:color="auto" w:fill="FFFFFF"/>
          <w:lang w:val="ro-RO"/>
        </w:rPr>
        <w:t xml:space="preserve"> se înscrie în acest parcurs al inovării </w:t>
      </w:r>
      <w:r w:rsidR="00515202" w:rsidRPr="00600A5E">
        <w:rPr>
          <w:rFonts w:ascii="Times New Roman" w:hAnsi="Times New Roman" w:cs="Times New Roman"/>
          <w:color w:val="222222"/>
          <w:sz w:val="24"/>
          <w:szCs w:val="24"/>
          <w:shd w:val="clear" w:color="auto" w:fill="FFFFFF"/>
          <w:lang w:val="ro-RO"/>
        </w:rPr>
        <w:lastRenderedPageBreak/>
        <w:t xml:space="preserve">curriculumului academic, fiind deschizător de drumuri pentru proiectarea viitoarelor Diplome Europene și a programelor comune de studii recunoscute la nivel european și global. Astfel, Diploma Europeană oferă viitorilor studenți posibilitatea de a deveni cu adevărat studenți europeni, cetățeni ai unei comunități transnaționale dinamice și puternice, în care competențele dobândite și experiențele de învățare sunt cel mai important atuu pentru un viitor profesional garantat. Suntem încrezători că noile programe de studii și un curriculum academic remodelat prin filosofia </w:t>
      </w:r>
      <w:r w:rsidR="00515202" w:rsidRPr="00600A5E">
        <w:rPr>
          <w:rFonts w:ascii="Times New Roman" w:hAnsi="Times New Roman" w:cs="Times New Roman"/>
          <w:i/>
          <w:iCs/>
          <w:color w:val="222222"/>
          <w:sz w:val="24"/>
          <w:szCs w:val="24"/>
          <w:shd w:val="clear" w:color="auto" w:fill="FFFFFF"/>
          <w:lang w:val="ro-RO"/>
        </w:rPr>
        <w:t>micro-credentials</w:t>
      </w:r>
      <w:r w:rsidR="00515202" w:rsidRPr="00600A5E">
        <w:rPr>
          <w:rFonts w:ascii="Times New Roman" w:hAnsi="Times New Roman" w:cs="Times New Roman"/>
          <w:color w:val="222222"/>
          <w:sz w:val="24"/>
          <w:szCs w:val="24"/>
          <w:shd w:val="clear" w:color="auto" w:fill="FFFFFF"/>
          <w:lang w:val="ro-RO"/>
        </w:rPr>
        <w:t xml:space="preserve"> vor crea un spațiu </w:t>
      </w:r>
      <w:r w:rsidR="00515202" w:rsidRPr="00600A5E">
        <w:rPr>
          <w:rFonts w:ascii="Times New Roman" w:hAnsi="Times New Roman" w:cs="Times New Roman"/>
          <w:i/>
          <w:iCs/>
          <w:color w:val="222222"/>
          <w:sz w:val="24"/>
          <w:szCs w:val="24"/>
          <w:shd w:val="clear" w:color="auto" w:fill="FFFFFF"/>
          <w:lang w:val="ro-RO"/>
        </w:rPr>
        <w:t>SMARTT</w:t>
      </w:r>
      <w:r w:rsidR="000A5379" w:rsidRPr="00600A5E">
        <w:rPr>
          <w:rFonts w:ascii="Times New Roman" w:hAnsi="Times New Roman" w:cs="Times New Roman"/>
          <w:color w:val="222222"/>
          <w:sz w:val="24"/>
          <w:szCs w:val="24"/>
          <w:shd w:val="clear" w:color="auto" w:fill="FFFFFF"/>
          <w:lang w:val="ro-RO"/>
        </w:rPr>
        <w:t xml:space="preserve"> </w:t>
      </w:r>
      <w:r w:rsidR="00515202" w:rsidRPr="00600A5E">
        <w:rPr>
          <w:rFonts w:ascii="Times New Roman" w:hAnsi="Times New Roman" w:cs="Times New Roman"/>
          <w:color w:val="222222"/>
          <w:sz w:val="24"/>
          <w:szCs w:val="24"/>
          <w:shd w:val="clear" w:color="auto" w:fill="FFFFFF"/>
          <w:lang w:val="ro-RO"/>
        </w:rPr>
        <w:t>de creștere academică și profesională pentru o piață globală a educației, în care și universitățile românești vor deveni jucători importanți.”</w:t>
      </w:r>
    </w:p>
    <w:p w14:paraId="59D6C859" w14:textId="42EDEE2F" w:rsidR="000A5379" w:rsidRPr="00600A5E" w:rsidRDefault="00EE191E"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 xml:space="preserve">Universitatea din București a fost implicată încă de la început în demersul de co-creare a criteriilor și standardelor pentru proiectarea și emiterea Diplomei Europene, oferind de asemenea o serie de recomandări și propuneri care au stat la baza apelului lansat de Comisia Europeană. </w:t>
      </w:r>
      <w:r w:rsidR="005D4C84">
        <w:rPr>
          <w:rFonts w:ascii="Times New Roman" w:hAnsi="Times New Roman" w:cs="Times New Roman"/>
          <w:sz w:val="24"/>
          <w:szCs w:val="24"/>
          <w:lang w:val="ro-RO"/>
        </w:rPr>
        <w:t xml:space="preserve">Mai mult, modelul de proiectare și implementare a mobilității virtuale propus de către echipa UB în Alianța CIVIS este considerat de UNESCO model de bună practică la nivel european. De aceeași apreciere internațională se bucură și propunerile echipei UB privind aplicarea filosofiei </w:t>
      </w:r>
      <w:r w:rsidR="005D4C84" w:rsidRPr="00A92F40">
        <w:rPr>
          <w:rFonts w:ascii="Times New Roman" w:hAnsi="Times New Roman" w:cs="Times New Roman"/>
          <w:i/>
          <w:iCs/>
          <w:sz w:val="24"/>
          <w:szCs w:val="24"/>
          <w:lang w:val="ro-RO"/>
        </w:rPr>
        <w:t>micro-credentials</w:t>
      </w:r>
      <w:r w:rsidR="005D4C84">
        <w:rPr>
          <w:rFonts w:ascii="Times New Roman" w:hAnsi="Times New Roman" w:cs="Times New Roman"/>
          <w:sz w:val="24"/>
          <w:szCs w:val="24"/>
          <w:lang w:val="ro-RO"/>
        </w:rPr>
        <w:t xml:space="preserve"> asupra demersurilor de proiectare și inovare a curriculumului academic la nivel european. </w:t>
      </w:r>
    </w:p>
    <w:p w14:paraId="61A6ED71" w14:textId="1B756D3B" w:rsidR="008171DE" w:rsidRPr="00600A5E" w:rsidRDefault="0070485E" w:rsidP="009E6549">
      <w:pPr>
        <w:spacing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 xml:space="preserve">Mai mult, prof. univ. dr. Romiță Iucu, președintele Consiliului de Orientare și Analiză Strategică a Universității din București, asigură coordonarea Subgrupului pentru Diplomă Europeană al grupului de lucru </w:t>
      </w:r>
      <w:r w:rsidRPr="00D0305F">
        <w:rPr>
          <w:rFonts w:ascii="Times New Roman" w:hAnsi="Times New Roman" w:cs="Times New Roman"/>
          <w:i/>
          <w:iCs/>
          <w:sz w:val="24"/>
          <w:szCs w:val="24"/>
          <w:lang w:val="ro-RO"/>
        </w:rPr>
        <w:t>FOR EU</w:t>
      </w:r>
      <w:r w:rsidRPr="00600A5E">
        <w:rPr>
          <w:rFonts w:ascii="Times New Roman" w:hAnsi="Times New Roman" w:cs="Times New Roman"/>
          <w:sz w:val="24"/>
          <w:szCs w:val="24"/>
          <w:lang w:val="ro-RO"/>
        </w:rPr>
        <w:t xml:space="preserve"> din cadrul Comisiei Europene. Înființat odată cu primul val de universități europene, grupul de lucru </w:t>
      </w:r>
      <w:r w:rsidRPr="00D0305F">
        <w:rPr>
          <w:rFonts w:ascii="Times New Roman" w:hAnsi="Times New Roman" w:cs="Times New Roman"/>
          <w:i/>
          <w:iCs/>
          <w:sz w:val="24"/>
          <w:szCs w:val="24"/>
          <w:lang w:val="ro-RO"/>
        </w:rPr>
        <w:t>FOR EU</w:t>
      </w:r>
      <w:r w:rsidRPr="00600A5E">
        <w:rPr>
          <w:rFonts w:ascii="Times New Roman" w:hAnsi="Times New Roman" w:cs="Times New Roman"/>
          <w:sz w:val="24"/>
          <w:szCs w:val="24"/>
          <w:lang w:val="ro-RO"/>
        </w:rPr>
        <w:t xml:space="preserve"> este grupul de reprezentare al Alianțelor Europene pentru Direcția Generală Educație, Tineret, Sport și Cultură din cadrul Comisiei Europene, reunind reprezentanții universităților europene înființate până în prezent</w:t>
      </w:r>
      <w:r w:rsidR="00515202" w:rsidRPr="00600A5E">
        <w:rPr>
          <w:rFonts w:ascii="Times New Roman" w:hAnsi="Times New Roman" w:cs="Times New Roman"/>
          <w:sz w:val="24"/>
          <w:szCs w:val="24"/>
          <w:lang w:val="ro-RO"/>
        </w:rPr>
        <w:t>.</w:t>
      </w:r>
      <w:r w:rsidRPr="00600A5E">
        <w:rPr>
          <w:rFonts w:ascii="Times New Roman" w:hAnsi="Times New Roman" w:cs="Times New Roman"/>
          <w:sz w:val="24"/>
          <w:szCs w:val="24"/>
          <w:lang w:val="ro-RO"/>
        </w:rPr>
        <w:t xml:space="preserve"> </w:t>
      </w:r>
    </w:p>
    <w:p w14:paraId="38C5AC55" w14:textId="77777777" w:rsidR="00923CBA" w:rsidRDefault="00923CBA" w:rsidP="00923CBA">
      <w:pPr>
        <w:spacing w:after="0" w:line="360" w:lineRule="auto"/>
        <w:jc w:val="both"/>
        <w:rPr>
          <w:rFonts w:ascii="Times New Roman" w:hAnsi="Times New Roman" w:cs="Times New Roman"/>
          <w:sz w:val="24"/>
          <w:szCs w:val="24"/>
          <w:lang w:val="ro-RO"/>
        </w:rPr>
      </w:pPr>
    </w:p>
    <w:p w14:paraId="5BF0033B" w14:textId="02EC27F6" w:rsidR="008171DE" w:rsidRPr="00600A5E" w:rsidRDefault="008171DE" w:rsidP="00923CBA">
      <w:pPr>
        <w:spacing w:after="0"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Pentru mai multe detalii:</w:t>
      </w:r>
    </w:p>
    <w:p w14:paraId="21B8DFF4" w14:textId="77777777" w:rsidR="008171DE" w:rsidRPr="00600A5E" w:rsidRDefault="008171DE" w:rsidP="00923CBA">
      <w:pPr>
        <w:spacing w:after="0" w:line="360" w:lineRule="auto"/>
        <w:jc w:val="both"/>
        <w:rPr>
          <w:rFonts w:ascii="Times New Roman" w:hAnsi="Times New Roman" w:cs="Times New Roman"/>
          <w:sz w:val="24"/>
          <w:szCs w:val="24"/>
          <w:lang w:val="ro-RO"/>
        </w:rPr>
      </w:pPr>
      <w:r w:rsidRPr="00600A5E">
        <w:rPr>
          <w:rFonts w:ascii="Times New Roman" w:hAnsi="Times New Roman" w:cs="Times New Roman"/>
          <w:sz w:val="24"/>
          <w:szCs w:val="24"/>
          <w:lang w:val="ro-RO"/>
        </w:rPr>
        <w:t>Mirabela Amarandei, Purtător de cuvânt al Universității din București</w:t>
      </w:r>
    </w:p>
    <w:p w14:paraId="2989B206" w14:textId="127119EB" w:rsidR="00A1429B" w:rsidRPr="00B61904" w:rsidRDefault="008171DE" w:rsidP="00923CBA">
      <w:pPr>
        <w:spacing w:line="360" w:lineRule="auto"/>
        <w:jc w:val="both"/>
        <w:rPr>
          <w:lang w:val="ro-RO"/>
        </w:rPr>
      </w:pPr>
      <w:r w:rsidRPr="00600A5E">
        <w:rPr>
          <w:rFonts w:ascii="Times New Roman" w:hAnsi="Times New Roman" w:cs="Times New Roman"/>
          <w:sz w:val="24"/>
          <w:szCs w:val="24"/>
          <w:lang w:val="ro-RO"/>
        </w:rPr>
        <w:t xml:space="preserve">Telefon: 0745 168 383, e-mail: </w:t>
      </w:r>
      <w:hyperlink r:id="rId8" w:history="1">
        <w:r w:rsidR="00B61904" w:rsidRPr="00600A5E">
          <w:rPr>
            <w:rStyle w:val="Hyperlink"/>
            <w:rFonts w:ascii="Times New Roman" w:hAnsi="Times New Roman" w:cs="Times New Roman"/>
            <w:sz w:val="24"/>
            <w:szCs w:val="24"/>
            <w:lang w:val="ro-RO"/>
          </w:rPr>
          <w:t>mirabela.amarandei@unibuc.ro</w:t>
        </w:r>
      </w:hyperlink>
    </w:p>
    <w:sectPr w:rsidR="00A1429B" w:rsidRPr="00B61904" w:rsidSect="0056357D">
      <w:headerReference w:type="default" r:id="rId9"/>
      <w:footerReference w:type="default" r:id="rId10"/>
      <w:pgSz w:w="11906" w:h="16838" w:code="9"/>
      <w:pgMar w:top="1440" w:right="1440" w:bottom="1440" w:left="1440"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8182" w14:textId="77777777" w:rsidR="00DB57BA" w:rsidRDefault="00DB57BA" w:rsidP="008A45E1">
      <w:pPr>
        <w:spacing w:after="0" w:line="240" w:lineRule="auto"/>
      </w:pPr>
      <w:r>
        <w:separator/>
      </w:r>
    </w:p>
  </w:endnote>
  <w:endnote w:type="continuationSeparator" w:id="0">
    <w:p w14:paraId="5783A4D1" w14:textId="77777777" w:rsidR="00DB57BA" w:rsidRDefault="00DB57BA" w:rsidP="008A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b/>
        <w:bCs/>
        <w:color w:val="FFFFFF" w:themeColor="background1"/>
        <w:sz w:val="20"/>
        <w:szCs w:val="20"/>
        <w:lang w:val="ro-RO"/>
      </w:rPr>
      <w:id w:val="-154064021"/>
      <w:docPartObj>
        <w:docPartGallery w:val="Page Numbers (Bottom of Page)"/>
        <w:docPartUnique/>
      </w:docPartObj>
    </w:sdtPr>
    <w:sdtContent>
      <w:sdt>
        <w:sdtPr>
          <w:rPr>
            <w:rFonts w:ascii="Cambria" w:hAnsi="Cambria"/>
            <w:b/>
            <w:bCs/>
            <w:color w:val="FFFFFF" w:themeColor="background1"/>
            <w:sz w:val="20"/>
            <w:szCs w:val="20"/>
            <w:lang w:val="ro-RO"/>
          </w:rPr>
          <w:id w:val="-1769616900"/>
          <w:docPartObj>
            <w:docPartGallery w:val="Page Numbers (Top of Page)"/>
            <w:docPartUnique/>
          </w:docPartObj>
        </w:sdtPr>
        <w:sdtContent>
          <w:p w14:paraId="04A71D0F" w14:textId="293CEAB4" w:rsidR="00A80900" w:rsidRPr="0056357D" w:rsidRDefault="008E46F1" w:rsidP="00591AF7">
            <w:pPr>
              <w:pStyle w:val="Footer"/>
              <w:tabs>
                <w:tab w:val="clear" w:pos="9360"/>
              </w:tabs>
              <w:spacing w:before="240"/>
              <w:ind w:right="-896"/>
              <w:jc w:val="right"/>
              <w:rPr>
                <w:rFonts w:ascii="Cambria" w:hAnsi="Cambria"/>
                <w:b/>
                <w:bCs/>
                <w:color w:val="FFFFFF" w:themeColor="background1"/>
                <w:sz w:val="20"/>
                <w:szCs w:val="20"/>
                <w:lang w:val="ro-RO"/>
              </w:rPr>
            </w:pPr>
            <w:r w:rsidRPr="0056357D">
              <w:rPr>
                <w:rFonts w:ascii="Cambria" w:hAnsi="Cambria"/>
                <w:b/>
                <w:bCs/>
                <w:color w:val="FFFFFF" w:themeColor="background1"/>
                <w:sz w:val="20"/>
                <w:szCs w:val="20"/>
                <w:lang w:val="ro-RO"/>
              </w:rPr>
              <w:t>Pag</w:t>
            </w:r>
            <w:r w:rsidR="00380F81">
              <w:rPr>
                <w:rFonts w:ascii="Cambria" w:hAnsi="Cambria"/>
                <w:b/>
                <w:bCs/>
                <w:color w:val="FFFFFF" w:themeColor="background1"/>
                <w:sz w:val="20"/>
                <w:szCs w:val="20"/>
                <w:lang w:val="ro-RO"/>
              </w:rPr>
              <w:t>ina</w:t>
            </w:r>
            <w:r w:rsidRPr="0056357D">
              <w:rPr>
                <w:rFonts w:ascii="Cambria" w:hAnsi="Cambria"/>
                <w:b/>
                <w:bCs/>
                <w:color w:val="FFFFFF" w:themeColor="background1"/>
                <w:sz w:val="20"/>
                <w:szCs w:val="20"/>
                <w:lang w:val="ro-RO"/>
              </w:rPr>
              <w:t xml:space="preserve"> </w:t>
            </w:r>
            <w:r w:rsidRPr="0056357D">
              <w:rPr>
                <w:rFonts w:ascii="Cambria" w:hAnsi="Cambria"/>
                <w:b/>
                <w:bCs/>
                <w:color w:val="FFFFFF" w:themeColor="background1"/>
                <w:sz w:val="20"/>
                <w:szCs w:val="20"/>
                <w:lang w:val="ro-RO"/>
              </w:rPr>
              <w:fldChar w:fldCharType="begin"/>
            </w:r>
            <w:r w:rsidRPr="0056357D">
              <w:rPr>
                <w:rFonts w:ascii="Cambria" w:hAnsi="Cambria"/>
                <w:b/>
                <w:bCs/>
                <w:color w:val="FFFFFF" w:themeColor="background1"/>
                <w:sz w:val="20"/>
                <w:szCs w:val="20"/>
                <w:lang w:val="ro-RO"/>
              </w:rPr>
              <w:instrText xml:space="preserve"> PAGE </w:instrText>
            </w:r>
            <w:r w:rsidRPr="0056357D">
              <w:rPr>
                <w:rFonts w:ascii="Cambria" w:hAnsi="Cambria"/>
                <w:b/>
                <w:bCs/>
                <w:color w:val="FFFFFF" w:themeColor="background1"/>
                <w:sz w:val="20"/>
                <w:szCs w:val="20"/>
                <w:lang w:val="ro-RO"/>
              </w:rPr>
              <w:fldChar w:fldCharType="separate"/>
            </w:r>
            <w:r w:rsidR="00D64105">
              <w:rPr>
                <w:rFonts w:ascii="Cambria" w:hAnsi="Cambria"/>
                <w:b/>
                <w:bCs/>
                <w:noProof/>
                <w:color w:val="FFFFFF" w:themeColor="background1"/>
                <w:sz w:val="20"/>
                <w:szCs w:val="20"/>
                <w:lang w:val="ro-RO"/>
              </w:rPr>
              <w:t>2</w:t>
            </w:r>
            <w:r w:rsidRPr="0056357D">
              <w:rPr>
                <w:rFonts w:ascii="Cambria" w:hAnsi="Cambria"/>
                <w:b/>
                <w:bCs/>
                <w:color w:val="FFFFFF" w:themeColor="background1"/>
                <w:sz w:val="20"/>
                <w:szCs w:val="20"/>
                <w:lang w:val="ro-RO"/>
              </w:rPr>
              <w:fldChar w:fldCharType="end"/>
            </w:r>
            <w:r w:rsidRPr="0056357D">
              <w:rPr>
                <w:rFonts w:ascii="Cambria" w:hAnsi="Cambria"/>
                <w:b/>
                <w:bCs/>
                <w:color w:val="FFFFFF" w:themeColor="background1"/>
                <w:sz w:val="20"/>
                <w:szCs w:val="20"/>
                <w:lang w:val="ro-RO"/>
              </w:rPr>
              <w:t xml:space="preserve"> </w:t>
            </w:r>
            <w:r w:rsidR="00380F81">
              <w:rPr>
                <w:rFonts w:ascii="Cambria" w:hAnsi="Cambria"/>
                <w:b/>
                <w:bCs/>
                <w:color w:val="FFFFFF" w:themeColor="background1"/>
                <w:sz w:val="20"/>
                <w:szCs w:val="20"/>
                <w:lang w:val="ro-RO"/>
              </w:rPr>
              <w:t>din</w:t>
            </w:r>
            <w:r w:rsidRPr="0056357D">
              <w:rPr>
                <w:rFonts w:ascii="Cambria" w:hAnsi="Cambria"/>
                <w:b/>
                <w:bCs/>
                <w:color w:val="FFFFFF" w:themeColor="background1"/>
                <w:sz w:val="20"/>
                <w:szCs w:val="20"/>
                <w:lang w:val="ro-RO"/>
              </w:rPr>
              <w:t xml:space="preserve"> </w:t>
            </w:r>
            <w:r w:rsidRPr="0056357D">
              <w:rPr>
                <w:rFonts w:ascii="Cambria" w:hAnsi="Cambria"/>
                <w:b/>
                <w:bCs/>
                <w:color w:val="FFFFFF" w:themeColor="background1"/>
                <w:sz w:val="20"/>
                <w:szCs w:val="20"/>
                <w:lang w:val="ro-RO"/>
              </w:rPr>
              <w:fldChar w:fldCharType="begin"/>
            </w:r>
            <w:r w:rsidRPr="0056357D">
              <w:rPr>
                <w:rFonts w:ascii="Cambria" w:hAnsi="Cambria"/>
                <w:b/>
                <w:bCs/>
                <w:color w:val="FFFFFF" w:themeColor="background1"/>
                <w:sz w:val="20"/>
                <w:szCs w:val="20"/>
                <w:lang w:val="ro-RO"/>
              </w:rPr>
              <w:instrText xml:space="preserve"> NUMPAGES  </w:instrText>
            </w:r>
            <w:r w:rsidRPr="0056357D">
              <w:rPr>
                <w:rFonts w:ascii="Cambria" w:hAnsi="Cambria"/>
                <w:b/>
                <w:bCs/>
                <w:color w:val="FFFFFF" w:themeColor="background1"/>
                <w:sz w:val="20"/>
                <w:szCs w:val="20"/>
                <w:lang w:val="ro-RO"/>
              </w:rPr>
              <w:fldChar w:fldCharType="separate"/>
            </w:r>
            <w:r w:rsidR="00D64105">
              <w:rPr>
                <w:rFonts w:ascii="Cambria" w:hAnsi="Cambria"/>
                <w:b/>
                <w:bCs/>
                <w:noProof/>
                <w:color w:val="FFFFFF" w:themeColor="background1"/>
                <w:sz w:val="20"/>
                <w:szCs w:val="20"/>
                <w:lang w:val="ro-RO"/>
              </w:rPr>
              <w:t>2</w:t>
            </w:r>
            <w:r w:rsidRPr="0056357D">
              <w:rPr>
                <w:rFonts w:ascii="Cambria" w:hAnsi="Cambria"/>
                <w:b/>
                <w:bCs/>
                <w:color w:val="FFFFFF" w:themeColor="background1"/>
                <w:sz w:val="20"/>
                <w:szCs w:val="20"/>
                <w:lang w:val="ro-RO"/>
              </w:rPr>
              <w:fldChar w:fldCharType="end"/>
            </w:r>
            <w:r w:rsidRPr="0056357D">
              <w:rPr>
                <w:rFonts w:ascii="Cambria" w:hAnsi="Cambria"/>
                <w:b/>
                <w:bCs/>
                <w:noProof/>
                <w:color w:val="FFFFFF" w:themeColor="background1"/>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77F0" w14:textId="77777777" w:rsidR="00DB57BA" w:rsidRDefault="00DB57BA" w:rsidP="008A45E1">
      <w:pPr>
        <w:spacing w:after="0" w:line="240" w:lineRule="auto"/>
      </w:pPr>
      <w:r>
        <w:separator/>
      </w:r>
    </w:p>
  </w:footnote>
  <w:footnote w:type="continuationSeparator" w:id="0">
    <w:p w14:paraId="1893D7B4" w14:textId="77777777" w:rsidR="00DB57BA" w:rsidRDefault="00DB57BA" w:rsidP="008A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D4B8" w14:textId="1DDEE1A8" w:rsidR="006706BF" w:rsidRPr="00C44081" w:rsidRDefault="006706BF" w:rsidP="00E14E14">
    <w:pPr>
      <w:pStyle w:val="Header"/>
      <w:tabs>
        <w:tab w:val="clear" w:pos="4680"/>
        <w:tab w:val="clear" w:pos="9360"/>
        <w:tab w:val="right" w:pos="9026"/>
      </w:tabs>
      <w:spacing w:before="120" w:after="360"/>
      <w:rPr>
        <w:rFonts w:ascii="Cambria" w:hAnsi="Cambria"/>
        <w:b/>
        <w:bCs/>
        <w:color w:val="FFFFFF" w:themeColor="background1"/>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3A5F"/>
    <w:multiLevelType w:val="hybridMultilevel"/>
    <w:tmpl w:val="7E3A00D0"/>
    <w:lvl w:ilvl="0" w:tplc="4A90F88A">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E7189"/>
    <w:multiLevelType w:val="hybridMultilevel"/>
    <w:tmpl w:val="D032C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A8395E"/>
    <w:multiLevelType w:val="hybridMultilevel"/>
    <w:tmpl w:val="2CB6CE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0017E02"/>
    <w:multiLevelType w:val="hybridMultilevel"/>
    <w:tmpl w:val="DDB60A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3047795"/>
    <w:multiLevelType w:val="hybridMultilevel"/>
    <w:tmpl w:val="A0BC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13FCE"/>
    <w:multiLevelType w:val="hybridMultilevel"/>
    <w:tmpl w:val="13EC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B570F"/>
    <w:multiLevelType w:val="hybridMultilevel"/>
    <w:tmpl w:val="5BF2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776B8"/>
    <w:multiLevelType w:val="hybridMultilevel"/>
    <w:tmpl w:val="75BA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70ED0"/>
    <w:multiLevelType w:val="hybridMultilevel"/>
    <w:tmpl w:val="D5BAF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45072C"/>
    <w:multiLevelType w:val="hybridMultilevel"/>
    <w:tmpl w:val="9BCE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B5538"/>
    <w:multiLevelType w:val="hybridMultilevel"/>
    <w:tmpl w:val="177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E149C9"/>
    <w:multiLevelType w:val="hybridMultilevel"/>
    <w:tmpl w:val="B1A467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AB678C5"/>
    <w:multiLevelType w:val="hybridMultilevel"/>
    <w:tmpl w:val="EB7E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A6419"/>
    <w:multiLevelType w:val="hybridMultilevel"/>
    <w:tmpl w:val="C33A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F6A4D"/>
    <w:multiLevelType w:val="hybridMultilevel"/>
    <w:tmpl w:val="BF68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C4C3E"/>
    <w:multiLevelType w:val="hybridMultilevel"/>
    <w:tmpl w:val="E1982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F51A3C"/>
    <w:multiLevelType w:val="hybridMultilevel"/>
    <w:tmpl w:val="43DA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F0F8D"/>
    <w:multiLevelType w:val="hybridMultilevel"/>
    <w:tmpl w:val="82C65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41C40A2"/>
    <w:multiLevelType w:val="hybridMultilevel"/>
    <w:tmpl w:val="9752A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6A91CCB"/>
    <w:multiLevelType w:val="hybridMultilevel"/>
    <w:tmpl w:val="AB6E2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12703"/>
    <w:multiLevelType w:val="hybridMultilevel"/>
    <w:tmpl w:val="91086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84595"/>
    <w:multiLevelType w:val="hybridMultilevel"/>
    <w:tmpl w:val="5314C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56016F"/>
    <w:multiLevelType w:val="hybridMultilevel"/>
    <w:tmpl w:val="7D8C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0000B"/>
    <w:multiLevelType w:val="hybridMultilevel"/>
    <w:tmpl w:val="9B28CE9E"/>
    <w:lvl w:ilvl="0" w:tplc="11845D4A">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9D23D2"/>
    <w:multiLevelType w:val="hybridMultilevel"/>
    <w:tmpl w:val="CDEC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F80C44"/>
    <w:multiLevelType w:val="hybridMultilevel"/>
    <w:tmpl w:val="A2F6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769039">
    <w:abstractNumId w:val="11"/>
  </w:num>
  <w:num w:numId="2" w16cid:durableId="288127676">
    <w:abstractNumId w:val="3"/>
  </w:num>
  <w:num w:numId="3" w16cid:durableId="1204755791">
    <w:abstractNumId w:val="0"/>
  </w:num>
  <w:num w:numId="4" w16cid:durableId="1067335619">
    <w:abstractNumId w:val="16"/>
  </w:num>
  <w:num w:numId="5" w16cid:durableId="125395253">
    <w:abstractNumId w:val="12"/>
  </w:num>
  <w:num w:numId="6" w16cid:durableId="196940394">
    <w:abstractNumId w:val="19"/>
  </w:num>
  <w:num w:numId="7" w16cid:durableId="1700742521">
    <w:abstractNumId w:val="24"/>
  </w:num>
  <w:num w:numId="8" w16cid:durableId="1228147453">
    <w:abstractNumId w:val="5"/>
  </w:num>
  <w:num w:numId="9" w16cid:durableId="1170676854">
    <w:abstractNumId w:val="25"/>
  </w:num>
  <w:num w:numId="10" w16cid:durableId="748621729">
    <w:abstractNumId w:val="22"/>
  </w:num>
  <w:num w:numId="11" w16cid:durableId="2141679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9471337">
    <w:abstractNumId w:val="2"/>
  </w:num>
  <w:num w:numId="13" w16cid:durableId="642193609">
    <w:abstractNumId w:val="9"/>
  </w:num>
  <w:num w:numId="14" w16cid:durableId="2100327751">
    <w:abstractNumId w:val="15"/>
  </w:num>
  <w:num w:numId="15" w16cid:durableId="691108807">
    <w:abstractNumId w:val="6"/>
  </w:num>
  <w:num w:numId="16" w16cid:durableId="1864438547">
    <w:abstractNumId w:val="10"/>
  </w:num>
  <w:num w:numId="17" w16cid:durableId="1667631770">
    <w:abstractNumId w:val="14"/>
  </w:num>
  <w:num w:numId="18" w16cid:durableId="1306424894">
    <w:abstractNumId w:val="4"/>
  </w:num>
  <w:num w:numId="19" w16cid:durableId="1262177149">
    <w:abstractNumId w:val="7"/>
  </w:num>
  <w:num w:numId="20" w16cid:durableId="882448300">
    <w:abstractNumId w:val="1"/>
  </w:num>
  <w:num w:numId="21" w16cid:durableId="1293091962">
    <w:abstractNumId w:val="20"/>
  </w:num>
  <w:num w:numId="22" w16cid:durableId="1244528825">
    <w:abstractNumId w:val="13"/>
  </w:num>
  <w:num w:numId="23" w16cid:durableId="1903104545">
    <w:abstractNumId w:val="23"/>
  </w:num>
  <w:num w:numId="24" w16cid:durableId="255287109">
    <w:abstractNumId w:val="8"/>
  </w:num>
  <w:num w:numId="25" w16cid:durableId="1078937028">
    <w:abstractNumId w:val="21"/>
  </w:num>
  <w:num w:numId="26" w16cid:durableId="18304444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BA1"/>
    <w:rsid w:val="000065CD"/>
    <w:rsid w:val="00012D62"/>
    <w:rsid w:val="000248C7"/>
    <w:rsid w:val="00024FF2"/>
    <w:rsid w:val="000458A9"/>
    <w:rsid w:val="00046431"/>
    <w:rsid w:val="00047B07"/>
    <w:rsid w:val="00055F5C"/>
    <w:rsid w:val="00057251"/>
    <w:rsid w:val="0007468A"/>
    <w:rsid w:val="00076A2E"/>
    <w:rsid w:val="00081412"/>
    <w:rsid w:val="00082A59"/>
    <w:rsid w:val="00083914"/>
    <w:rsid w:val="00091301"/>
    <w:rsid w:val="00096F58"/>
    <w:rsid w:val="000A40D4"/>
    <w:rsid w:val="000A5379"/>
    <w:rsid w:val="000B0BA1"/>
    <w:rsid w:val="000C3D2B"/>
    <w:rsid w:val="000D3EAD"/>
    <w:rsid w:val="000D4DF8"/>
    <w:rsid w:val="000E727B"/>
    <w:rsid w:val="000F3DA3"/>
    <w:rsid w:val="000F65A3"/>
    <w:rsid w:val="000F73FC"/>
    <w:rsid w:val="00105CFB"/>
    <w:rsid w:val="00110ADE"/>
    <w:rsid w:val="00114466"/>
    <w:rsid w:val="001149BF"/>
    <w:rsid w:val="001153E0"/>
    <w:rsid w:val="001172C3"/>
    <w:rsid w:val="001175B7"/>
    <w:rsid w:val="00123C1D"/>
    <w:rsid w:val="00125E8B"/>
    <w:rsid w:val="0013199D"/>
    <w:rsid w:val="00140688"/>
    <w:rsid w:val="00141CCC"/>
    <w:rsid w:val="001452D9"/>
    <w:rsid w:val="0015325C"/>
    <w:rsid w:val="0016495F"/>
    <w:rsid w:val="00166B6C"/>
    <w:rsid w:val="00167F83"/>
    <w:rsid w:val="0018327B"/>
    <w:rsid w:val="00192F98"/>
    <w:rsid w:val="00193803"/>
    <w:rsid w:val="00193A1C"/>
    <w:rsid w:val="001A1328"/>
    <w:rsid w:val="001A3BE0"/>
    <w:rsid w:val="001B3052"/>
    <w:rsid w:val="001B3D63"/>
    <w:rsid w:val="001C19F4"/>
    <w:rsid w:val="001C7D2C"/>
    <w:rsid w:val="001C7D7F"/>
    <w:rsid w:val="001D3D2F"/>
    <w:rsid w:val="001D5CC1"/>
    <w:rsid w:val="001F6CB7"/>
    <w:rsid w:val="0021567D"/>
    <w:rsid w:val="00221BC0"/>
    <w:rsid w:val="00222EAC"/>
    <w:rsid w:val="00234D5D"/>
    <w:rsid w:val="00235314"/>
    <w:rsid w:val="002404A7"/>
    <w:rsid w:val="00241739"/>
    <w:rsid w:val="00244723"/>
    <w:rsid w:val="00244CF6"/>
    <w:rsid w:val="00253845"/>
    <w:rsid w:val="00257AFF"/>
    <w:rsid w:val="00261021"/>
    <w:rsid w:val="00261A22"/>
    <w:rsid w:val="0026281F"/>
    <w:rsid w:val="00270939"/>
    <w:rsid w:val="002727D1"/>
    <w:rsid w:val="00277BFC"/>
    <w:rsid w:val="00285A5A"/>
    <w:rsid w:val="0028720A"/>
    <w:rsid w:val="00290B99"/>
    <w:rsid w:val="002910AB"/>
    <w:rsid w:val="00294611"/>
    <w:rsid w:val="002A0C6B"/>
    <w:rsid w:val="002A1BBA"/>
    <w:rsid w:val="002B06B8"/>
    <w:rsid w:val="002B0FA9"/>
    <w:rsid w:val="002B77ED"/>
    <w:rsid w:val="002C0487"/>
    <w:rsid w:val="002C0898"/>
    <w:rsid w:val="002C4CE9"/>
    <w:rsid w:val="002C777B"/>
    <w:rsid w:val="002D563A"/>
    <w:rsid w:val="002E5C36"/>
    <w:rsid w:val="002F5982"/>
    <w:rsid w:val="00303405"/>
    <w:rsid w:val="00306333"/>
    <w:rsid w:val="00322543"/>
    <w:rsid w:val="00330BCE"/>
    <w:rsid w:val="00331CE5"/>
    <w:rsid w:val="00336171"/>
    <w:rsid w:val="00344386"/>
    <w:rsid w:val="00356AA2"/>
    <w:rsid w:val="0036263F"/>
    <w:rsid w:val="00363BDA"/>
    <w:rsid w:val="00363CAC"/>
    <w:rsid w:val="00364DDA"/>
    <w:rsid w:val="003653E8"/>
    <w:rsid w:val="0037442A"/>
    <w:rsid w:val="0037576C"/>
    <w:rsid w:val="003757D4"/>
    <w:rsid w:val="00380F81"/>
    <w:rsid w:val="00384F39"/>
    <w:rsid w:val="003852F6"/>
    <w:rsid w:val="00386473"/>
    <w:rsid w:val="00386B3A"/>
    <w:rsid w:val="00387932"/>
    <w:rsid w:val="003A4F99"/>
    <w:rsid w:val="003B2BD5"/>
    <w:rsid w:val="003D2ECC"/>
    <w:rsid w:val="003D6630"/>
    <w:rsid w:val="003E4B1C"/>
    <w:rsid w:val="003E6642"/>
    <w:rsid w:val="003F02B9"/>
    <w:rsid w:val="003F338A"/>
    <w:rsid w:val="004011F5"/>
    <w:rsid w:val="004028A3"/>
    <w:rsid w:val="00405998"/>
    <w:rsid w:val="0043258E"/>
    <w:rsid w:val="004339FD"/>
    <w:rsid w:val="004345D1"/>
    <w:rsid w:val="0045701A"/>
    <w:rsid w:val="00460353"/>
    <w:rsid w:val="00462911"/>
    <w:rsid w:val="004634AD"/>
    <w:rsid w:val="00464A79"/>
    <w:rsid w:val="004709D0"/>
    <w:rsid w:val="00472F78"/>
    <w:rsid w:val="0047683E"/>
    <w:rsid w:val="00486990"/>
    <w:rsid w:val="00487415"/>
    <w:rsid w:val="00490C0E"/>
    <w:rsid w:val="004933AC"/>
    <w:rsid w:val="004A068B"/>
    <w:rsid w:val="004B4A5E"/>
    <w:rsid w:val="004B5B68"/>
    <w:rsid w:val="004C00AF"/>
    <w:rsid w:val="004C6815"/>
    <w:rsid w:val="004C6C88"/>
    <w:rsid w:val="004D33D8"/>
    <w:rsid w:val="004D4606"/>
    <w:rsid w:val="004D4FAF"/>
    <w:rsid w:val="004D5628"/>
    <w:rsid w:val="004D5EB0"/>
    <w:rsid w:val="004F39FD"/>
    <w:rsid w:val="004F5E21"/>
    <w:rsid w:val="00515202"/>
    <w:rsid w:val="00521A4C"/>
    <w:rsid w:val="00522FB4"/>
    <w:rsid w:val="00532F58"/>
    <w:rsid w:val="00555743"/>
    <w:rsid w:val="0056357D"/>
    <w:rsid w:val="005661C7"/>
    <w:rsid w:val="005744DB"/>
    <w:rsid w:val="005813C6"/>
    <w:rsid w:val="00583F88"/>
    <w:rsid w:val="00591AF7"/>
    <w:rsid w:val="00592BD7"/>
    <w:rsid w:val="005A698A"/>
    <w:rsid w:val="005C3A45"/>
    <w:rsid w:val="005D4C84"/>
    <w:rsid w:val="005D6605"/>
    <w:rsid w:val="005E00A3"/>
    <w:rsid w:val="005E089D"/>
    <w:rsid w:val="005F2D8D"/>
    <w:rsid w:val="005F761E"/>
    <w:rsid w:val="00600A5E"/>
    <w:rsid w:val="00602537"/>
    <w:rsid w:val="006055DE"/>
    <w:rsid w:val="00605989"/>
    <w:rsid w:val="0060716C"/>
    <w:rsid w:val="00611C43"/>
    <w:rsid w:val="0062430E"/>
    <w:rsid w:val="006319EE"/>
    <w:rsid w:val="00633F78"/>
    <w:rsid w:val="0064071F"/>
    <w:rsid w:val="0064262E"/>
    <w:rsid w:val="0064347F"/>
    <w:rsid w:val="006436EF"/>
    <w:rsid w:val="00643955"/>
    <w:rsid w:val="00664819"/>
    <w:rsid w:val="00666E60"/>
    <w:rsid w:val="006706BF"/>
    <w:rsid w:val="00676AC1"/>
    <w:rsid w:val="006826A4"/>
    <w:rsid w:val="00684E98"/>
    <w:rsid w:val="00693552"/>
    <w:rsid w:val="00694091"/>
    <w:rsid w:val="00695AE3"/>
    <w:rsid w:val="00696F96"/>
    <w:rsid w:val="006A5C2D"/>
    <w:rsid w:val="006B32C6"/>
    <w:rsid w:val="006B4A27"/>
    <w:rsid w:val="006B4BEF"/>
    <w:rsid w:val="006B705B"/>
    <w:rsid w:val="006D3650"/>
    <w:rsid w:val="006D72D0"/>
    <w:rsid w:val="006E4756"/>
    <w:rsid w:val="006E676F"/>
    <w:rsid w:val="006F1B61"/>
    <w:rsid w:val="006F20EE"/>
    <w:rsid w:val="0070485E"/>
    <w:rsid w:val="0070532B"/>
    <w:rsid w:val="00713902"/>
    <w:rsid w:val="00721C4E"/>
    <w:rsid w:val="00722656"/>
    <w:rsid w:val="00730062"/>
    <w:rsid w:val="00731349"/>
    <w:rsid w:val="007511A4"/>
    <w:rsid w:val="00754A57"/>
    <w:rsid w:val="00763CA3"/>
    <w:rsid w:val="0076422E"/>
    <w:rsid w:val="007812DF"/>
    <w:rsid w:val="00783363"/>
    <w:rsid w:val="00794F80"/>
    <w:rsid w:val="007A1139"/>
    <w:rsid w:val="007A1C41"/>
    <w:rsid w:val="007A3116"/>
    <w:rsid w:val="007B1BE5"/>
    <w:rsid w:val="007B2847"/>
    <w:rsid w:val="007C3341"/>
    <w:rsid w:val="007E7790"/>
    <w:rsid w:val="007F4967"/>
    <w:rsid w:val="0081141A"/>
    <w:rsid w:val="00816371"/>
    <w:rsid w:val="008171DE"/>
    <w:rsid w:val="00821BE8"/>
    <w:rsid w:val="0082271C"/>
    <w:rsid w:val="0082289B"/>
    <w:rsid w:val="00852794"/>
    <w:rsid w:val="0085696B"/>
    <w:rsid w:val="00865493"/>
    <w:rsid w:val="008663ED"/>
    <w:rsid w:val="008735E4"/>
    <w:rsid w:val="00874242"/>
    <w:rsid w:val="008745DE"/>
    <w:rsid w:val="00881F9B"/>
    <w:rsid w:val="00883246"/>
    <w:rsid w:val="008911BB"/>
    <w:rsid w:val="00897122"/>
    <w:rsid w:val="0089732F"/>
    <w:rsid w:val="008A45E1"/>
    <w:rsid w:val="008A52C8"/>
    <w:rsid w:val="008B27E8"/>
    <w:rsid w:val="008B49CA"/>
    <w:rsid w:val="008B6705"/>
    <w:rsid w:val="008D3731"/>
    <w:rsid w:val="008D6DC2"/>
    <w:rsid w:val="008E3573"/>
    <w:rsid w:val="008E46F1"/>
    <w:rsid w:val="008F1DD5"/>
    <w:rsid w:val="00900EC3"/>
    <w:rsid w:val="0090129C"/>
    <w:rsid w:val="00905165"/>
    <w:rsid w:val="009145D6"/>
    <w:rsid w:val="0091761C"/>
    <w:rsid w:val="00922E5C"/>
    <w:rsid w:val="00923CBA"/>
    <w:rsid w:val="00931ACE"/>
    <w:rsid w:val="00937612"/>
    <w:rsid w:val="00945953"/>
    <w:rsid w:val="00956C9D"/>
    <w:rsid w:val="0096083C"/>
    <w:rsid w:val="009654E9"/>
    <w:rsid w:val="009822EF"/>
    <w:rsid w:val="00990424"/>
    <w:rsid w:val="009A0C9F"/>
    <w:rsid w:val="009A36A2"/>
    <w:rsid w:val="009A4B68"/>
    <w:rsid w:val="009B2563"/>
    <w:rsid w:val="009B36F7"/>
    <w:rsid w:val="009B5E99"/>
    <w:rsid w:val="009C09E9"/>
    <w:rsid w:val="009C24D7"/>
    <w:rsid w:val="009C563E"/>
    <w:rsid w:val="009C697D"/>
    <w:rsid w:val="009D0810"/>
    <w:rsid w:val="009D6BD0"/>
    <w:rsid w:val="009E19D1"/>
    <w:rsid w:val="009E20FC"/>
    <w:rsid w:val="009E5BC4"/>
    <w:rsid w:val="009E6549"/>
    <w:rsid w:val="009E6FDF"/>
    <w:rsid w:val="009F2137"/>
    <w:rsid w:val="009F5290"/>
    <w:rsid w:val="00A02A81"/>
    <w:rsid w:val="00A0503E"/>
    <w:rsid w:val="00A068A1"/>
    <w:rsid w:val="00A12E1A"/>
    <w:rsid w:val="00A1429B"/>
    <w:rsid w:val="00A149FB"/>
    <w:rsid w:val="00A25C3D"/>
    <w:rsid w:val="00A327EE"/>
    <w:rsid w:val="00A339A4"/>
    <w:rsid w:val="00A36FD5"/>
    <w:rsid w:val="00A423DA"/>
    <w:rsid w:val="00A71BCE"/>
    <w:rsid w:val="00A73E71"/>
    <w:rsid w:val="00A80900"/>
    <w:rsid w:val="00A86B52"/>
    <w:rsid w:val="00A92F40"/>
    <w:rsid w:val="00AA37FC"/>
    <w:rsid w:val="00AA563F"/>
    <w:rsid w:val="00AB3B95"/>
    <w:rsid w:val="00AB3C12"/>
    <w:rsid w:val="00AC68DB"/>
    <w:rsid w:val="00AD08F3"/>
    <w:rsid w:val="00AD4F66"/>
    <w:rsid w:val="00AD5A9C"/>
    <w:rsid w:val="00AD6E55"/>
    <w:rsid w:val="00AD76A6"/>
    <w:rsid w:val="00AE2F8A"/>
    <w:rsid w:val="00AE40E7"/>
    <w:rsid w:val="00AE5312"/>
    <w:rsid w:val="00B13309"/>
    <w:rsid w:val="00B15FD0"/>
    <w:rsid w:val="00B201A2"/>
    <w:rsid w:val="00B205A3"/>
    <w:rsid w:val="00B2061E"/>
    <w:rsid w:val="00B2168E"/>
    <w:rsid w:val="00B2440F"/>
    <w:rsid w:val="00B24A87"/>
    <w:rsid w:val="00B36135"/>
    <w:rsid w:val="00B373AE"/>
    <w:rsid w:val="00B443C0"/>
    <w:rsid w:val="00B4533C"/>
    <w:rsid w:val="00B46994"/>
    <w:rsid w:val="00B54438"/>
    <w:rsid w:val="00B61904"/>
    <w:rsid w:val="00B625E0"/>
    <w:rsid w:val="00B71039"/>
    <w:rsid w:val="00B711DF"/>
    <w:rsid w:val="00B80ED3"/>
    <w:rsid w:val="00B81FDE"/>
    <w:rsid w:val="00B96D9A"/>
    <w:rsid w:val="00BA098C"/>
    <w:rsid w:val="00BA352F"/>
    <w:rsid w:val="00BA40CF"/>
    <w:rsid w:val="00BB0AE2"/>
    <w:rsid w:val="00BB0E71"/>
    <w:rsid w:val="00BB3608"/>
    <w:rsid w:val="00BC334A"/>
    <w:rsid w:val="00BC3FB7"/>
    <w:rsid w:val="00BC6B06"/>
    <w:rsid w:val="00BE0DF2"/>
    <w:rsid w:val="00BE16D8"/>
    <w:rsid w:val="00BE2791"/>
    <w:rsid w:val="00BE339C"/>
    <w:rsid w:val="00BF48E2"/>
    <w:rsid w:val="00BF74BD"/>
    <w:rsid w:val="00C01D2E"/>
    <w:rsid w:val="00C1337D"/>
    <w:rsid w:val="00C21DAE"/>
    <w:rsid w:val="00C44081"/>
    <w:rsid w:val="00C53F5A"/>
    <w:rsid w:val="00C66256"/>
    <w:rsid w:val="00C75A52"/>
    <w:rsid w:val="00C917C1"/>
    <w:rsid w:val="00CA2CA1"/>
    <w:rsid w:val="00CB04FE"/>
    <w:rsid w:val="00CE5F72"/>
    <w:rsid w:val="00CF631B"/>
    <w:rsid w:val="00D0305F"/>
    <w:rsid w:val="00D033AB"/>
    <w:rsid w:val="00D151FC"/>
    <w:rsid w:val="00D16A02"/>
    <w:rsid w:val="00D16D9C"/>
    <w:rsid w:val="00D21582"/>
    <w:rsid w:val="00D23C20"/>
    <w:rsid w:val="00D25FC5"/>
    <w:rsid w:val="00D37176"/>
    <w:rsid w:val="00D445B8"/>
    <w:rsid w:val="00D504BF"/>
    <w:rsid w:val="00D5256D"/>
    <w:rsid w:val="00D53BDA"/>
    <w:rsid w:val="00D56803"/>
    <w:rsid w:val="00D5796D"/>
    <w:rsid w:val="00D57AF4"/>
    <w:rsid w:val="00D622E7"/>
    <w:rsid w:val="00D64105"/>
    <w:rsid w:val="00D66690"/>
    <w:rsid w:val="00D722C4"/>
    <w:rsid w:val="00D72CBA"/>
    <w:rsid w:val="00D8114A"/>
    <w:rsid w:val="00D82412"/>
    <w:rsid w:val="00D824EE"/>
    <w:rsid w:val="00D8517D"/>
    <w:rsid w:val="00D90535"/>
    <w:rsid w:val="00D976FE"/>
    <w:rsid w:val="00DA4E08"/>
    <w:rsid w:val="00DA5540"/>
    <w:rsid w:val="00DA71FF"/>
    <w:rsid w:val="00DB2C5E"/>
    <w:rsid w:val="00DB57BA"/>
    <w:rsid w:val="00DC379F"/>
    <w:rsid w:val="00DC408A"/>
    <w:rsid w:val="00DC6C5D"/>
    <w:rsid w:val="00DD4F14"/>
    <w:rsid w:val="00DD649E"/>
    <w:rsid w:val="00DE08DE"/>
    <w:rsid w:val="00DE3656"/>
    <w:rsid w:val="00DE4E79"/>
    <w:rsid w:val="00DE55BD"/>
    <w:rsid w:val="00DE5B69"/>
    <w:rsid w:val="00DF367F"/>
    <w:rsid w:val="00E02175"/>
    <w:rsid w:val="00E138E4"/>
    <w:rsid w:val="00E14E14"/>
    <w:rsid w:val="00E20215"/>
    <w:rsid w:val="00E31111"/>
    <w:rsid w:val="00E330C1"/>
    <w:rsid w:val="00E3400D"/>
    <w:rsid w:val="00E34734"/>
    <w:rsid w:val="00E3484B"/>
    <w:rsid w:val="00E506F5"/>
    <w:rsid w:val="00E5289A"/>
    <w:rsid w:val="00E54D8F"/>
    <w:rsid w:val="00E62A62"/>
    <w:rsid w:val="00E64389"/>
    <w:rsid w:val="00E66C46"/>
    <w:rsid w:val="00E72A45"/>
    <w:rsid w:val="00E7445C"/>
    <w:rsid w:val="00E75CA2"/>
    <w:rsid w:val="00E82A33"/>
    <w:rsid w:val="00E83569"/>
    <w:rsid w:val="00E8512F"/>
    <w:rsid w:val="00E877AE"/>
    <w:rsid w:val="00E92D2A"/>
    <w:rsid w:val="00EA2DE8"/>
    <w:rsid w:val="00EA7472"/>
    <w:rsid w:val="00EB0D60"/>
    <w:rsid w:val="00EB201A"/>
    <w:rsid w:val="00EC142B"/>
    <w:rsid w:val="00ED174D"/>
    <w:rsid w:val="00ED1ABE"/>
    <w:rsid w:val="00ED7784"/>
    <w:rsid w:val="00EE191E"/>
    <w:rsid w:val="00EE446B"/>
    <w:rsid w:val="00F14779"/>
    <w:rsid w:val="00F264C0"/>
    <w:rsid w:val="00F26843"/>
    <w:rsid w:val="00F27BAC"/>
    <w:rsid w:val="00F349CA"/>
    <w:rsid w:val="00F37CE8"/>
    <w:rsid w:val="00F464C5"/>
    <w:rsid w:val="00F532C9"/>
    <w:rsid w:val="00F60DD4"/>
    <w:rsid w:val="00F65319"/>
    <w:rsid w:val="00F702AB"/>
    <w:rsid w:val="00F7074C"/>
    <w:rsid w:val="00F732E5"/>
    <w:rsid w:val="00F82B34"/>
    <w:rsid w:val="00F90129"/>
    <w:rsid w:val="00F903B4"/>
    <w:rsid w:val="00F90D2A"/>
    <w:rsid w:val="00F91052"/>
    <w:rsid w:val="00F97C37"/>
    <w:rsid w:val="00FA786C"/>
    <w:rsid w:val="00FB362F"/>
    <w:rsid w:val="00FC1FAC"/>
    <w:rsid w:val="00FC26D1"/>
    <w:rsid w:val="00FD6D8C"/>
    <w:rsid w:val="00FE23D7"/>
    <w:rsid w:val="00FE2C98"/>
    <w:rsid w:val="00FE593E"/>
    <w:rsid w:val="00FE74BE"/>
    <w:rsid w:val="00FF2467"/>
    <w:rsid w:val="00FF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56A9"/>
  <w15:docId w15:val="{704F3A0C-89A6-48E7-8014-1D3A08AB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8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E1"/>
  </w:style>
  <w:style w:type="paragraph" w:styleId="Footer">
    <w:name w:val="footer"/>
    <w:basedOn w:val="Normal"/>
    <w:link w:val="FooterChar"/>
    <w:uiPriority w:val="99"/>
    <w:unhideWhenUsed/>
    <w:rsid w:val="008A4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5E1"/>
  </w:style>
  <w:style w:type="paragraph" w:styleId="ListParagraph">
    <w:name w:val="List Paragraph"/>
    <w:basedOn w:val="Normal"/>
    <w:uiPriority w:val="34"/>
    <w:qFormat/>
    <w:rsid w:val="00956C9D"/>
    <w:pPr>
      <w:ind w:left="720"/>
      <w:contextualSpacing/>
    </w:pPr>
  </w:style>
  <w:style w:type="paragraph" w:styleId="Revision">
    <w:name w:val="Revision"/>
    <w:hidden/>
    <w:uiPriority w:val="99"/>
    <w:semiHidden/>
    <w:rsid w:val="0062430E"/>
    <w:pPr>
      <w:spacing w:after="0" w:line="240" w:lineRule="auto"/>
    </w:pPr>
  </w:style>
  <w:style w:type="character" w:styleId="Hyperlink">
    <w:name w:val="Hyperlink"/>
    <w:basedOn w:val="DefaultParagraphFont"/>
    <w:uiPriority w:val="99"/>
    <w:unhideWhenUsed/>
    <w:rsid w:val="008D3731"/>
    <w:rPr>
      <w:color w:val="0563C1" w:themeColor="hyperlink"/>
      <w:u w:val="single"/>
    </w:rPr>
  </w:style>
  <w:style w:type="character" w:customStyle="1" w:styleId="UnresolvedMention1">
    <w:name w:val="Unresolved Mention1"/>
    <w:basedOn w:val="DefaultParagraphFont"/>
    <w:uiPriority w:val="99"/>
    <w:semiHidden/>
    <w:unhideWhenUsed/>
    <w:rsid w:val="008D3731"/>
    <w:rPr>
      <w:color w:val="605E5C"/>
      <w:shd w:val="clear" w:color="auto" w:fill="E1DFDD"/>
    </w:rPr>
  </w:style>
  <w:style w:type="table" w:styleId="TableGrid">
    <w:name w:val="Table Grid"/>
    <w:basedOn w:val="TableNormal"/>
    <w:uiPriority w:val="39"/>
    <w:rsid w:val="001F6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72D0"/>
    <w:rPr>
      <w:sz w:val="16"/>
      <w:szCs w:val="16"/>
    </w:rPr>
  </w:style>
  <w:style w:type="paragraph" w:styleId="CommentText">
    <w:name w:val="annotation text"/>
    <w:basedOn w:val="Normal"/>
    <w:link w:val="CommentTextChar"/>
    <w:uiPriority w:val="99"/>
    <w:unhideWhenUsed/>
    <w:rsid w:val="006D72D0"/>
    <w:pPr>
      <w:spacing w:line="240" w:lineRule="auto"/>
    </w:pPr>
    <w:rPr>
      <w:sz w:val="20"/>
      <w:szCs w:val="20"/>
    </w:rPr>
  </w:style>
  <w:style w:type="character" w:customStyle="1" w:styleId="CommentTextChar">
    <w:name w:val="Comment Text Char"/>
    <w:basedOn w:val="DefaultParagraphFont"/>
    <w:link w:val="CommentText"/>
    <w:uiPriority w:val="99"/>
    <w:rsid w:val="006D72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8207">
      <w:bodyDiv w:val="1"/>
      <w:marLeft w:val="0"/>
      <w:marRight w:val="0"/>
      <w:marTop w:val="0"/>
      <w:marBottom w:val="0"/>
      <w:divBdr>
        <w:top w:val="none" w:sz="0" w:space="0" w:color="auto"/>
        <w:left w:val="none" w:sz="0" w:space="0" w:color="auto"/>
        <w:bottom w:val="none" w:sz="0" w:space="0" w:color="auto"/>
        <w:right w:val="none" w:sz="0" w:space="0" w:color="auto"/>
      </w:divBdr>
    </w:div>
    <w:div w:id="482234432">
      <w:bodyDiv w:val="1"/>
      <w:marLeft w:val="0"/>
      <w:marRight w:val="0"/>
      <w:marTop w:val="0"/>
      <w:marBottom w:val="0"/>
      <w:divBdr>
        <w:top w:val="none" w:sz="0" w:space="0" w:color="auto"/>
        <w:left w:val="none" w:sz="0" w:space="0" w:color="auto"/>
        <w:bottom w:val="none" w:sz="0" w:space="0" w:color="auto"/>
        <w:right w:val="none" w:sz="0" w:space="0" w:color="auto"/>
      </w:divBdr>
    </w:div>
    <w:div w:id="1890916031">
      <w:bodyDiv w:val="1"/>
      <w:marLeft w:val="0"/>
      <w:marRight w:val="0"/>
      <w:marTop w:val="0"/>
      <w:marBottom w:val="0"/>
      <w:divBdr>
        <w:top w:val="none" w:sz="0" w:space="0" w:color="auto"/>
        <w:left w:val="none" w:sz="0" w:space="0" w:color="auto"/>
        <w:bottom w:val="none" w:sz="0" w:space="0" w:color="auto"/>
        <w:right w:val="none" w:sz="0" w:space="0" w:color="auto"/>
      </w:divBdr>
      <w:divsChild>
        <w:div w:id="286357077">
          <w:marLeft w:val="446"/>
          <w:marRight w:val="0"/>
          <w:marTop w:val="0"/>
          <w:marBottom w:val="0"/>
          <w:divBdr>
            <w:top w:val="none" w:sz="0" w:space="0" w:color="auto"/>
            <w:left w:val="none" w:sz="0" w:space="0" w:color="auto"/>
            <w:bottom w:val="none" w:sz="0" w:space="0" w:color="auto"/>
            <w:right w:val="none" w:sz="0" w:space="0" w:color="auto"/>
          </w:divBdr>
        </w:div>
        <w:div w:id="1889409782">
          <w:marLeft w:val="446"/>
          <w:marRight w:val="0"/>
          <w:marTop w:val="0"/>
          <w:marBottom w:val="0"/>
          <w:divBdr>
            <w:top w:val="none" w:sz="0" w:space="0" w:color="auto"/>
            <w:left w:val="none" w:sz="0" w:space="0" w:color="auto"/>
            <w:bottom w:val="none" w:sz="0" w:space="0" w:color="auto"/>
            <w:right w:val="none" w:sz="0" w:space="0" w:color="auto"/>
          </w:divBdr>
        </w:div>
        <w:div w:id="1978758640">
          <w:marLeft w:val="446"/>
          <w:marRight w:val="0"/>
          <w:marTop w:val="0"/>
          <w:marBottom w:val="0"/>
          <w:divBdr>
            <w:top w:val="none" w:sz="0" w:space="0" w:color="auto"/>
            <w:left w:val="none" w:sz="0" w:space="0" w:color="auto"/>
            <w:bottom w:val="none" w:sz="0" w:space="0" w:color="auto"/>
            <w:right w:val="none" w:sz="0" w:space="0" w:color="auto"/>
          </w:divBdr>
        </w:div>
        <w:div w:id="167125441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bela.amarandei@unibuc.ro" TargetMode="External"/><Relationship Id="rId3" Type="http://schemas.openxmlformats.org/officeDocument/2006/relationships/settings" Target="settings.xml"/><Relationship Id="rId7" Type="http://schemas.openxmlformats.org/officeDocument/2006/relationships/hyperlink" Target="https://education.ec.europa.eu/document/results-of-the-erasmus-call-for-proposals-on-european-policy-experimentation-in-higher-education-piloting-a-joint-european-degree-label-and-institutionalised-eu-cooperation-instr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1011</Words>
  <Characters>5866</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ALEXANDRU-MIHAI CARTIS</dc:creator>
  <cp:keywords/>
  <dc:description/>
  <cp:lastModifiedBy>Miclea Ioan</cp:lastModifiedBy>
  <cp:revision>26</cp:revision>
  <cp:lastPrinted>2023-02-02T10:52:00Z</cp:lastPrinted>
  <dcterms:created xsi:type="dcterms:W3CDTF">2023-02-01T07:41:00Z</dcterms:created>
  <dcterms:modified xsi:type="dcterms:W3CDTF">2023-02-02T13:11:00Z</dcterms:modified>
</cp:coreProperties>
</file>