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D9F81" w14:textId="5495AAF1" w:rsidR="002D535A" w:rsidRPr="00823AAE" w:rsidRDefault="00D12DE8" w:rsidP="00823AAE">
      <w:pPr>
        <w:spacing w:line="240" w:lineRule="auto"/>
        <w:jc w:val="center"/>
        <w:rPr>
          <w:rFonts w:ascii="Times New Roman" w:hAnsi="Times New Roman" w:cs="Times New Roman"/>
          <w:b/>
          <w:bCs/>
          <w:sz w:val="24"/>
          <w:szCs w:val="24"/>
        </w:rPr>
      </w:pPr>
      <w:r w:rsidRPr="00823AAE">
        <w:rPr>
          <w:rFonts w:ascii="Times New Roman" w:hAnsi="Times New Roman" w:cs="Times New Roman"/>
          <w:b/>
          <w:bCs/>
          <w:sz w:val="24"/>
          <w:szCs w:val="24"/>
        </w:rPr>
        <w:t>Proiectul</w:t>
      </w:r>
      <w:r w:rsidR="00AF0BAE" w:rsidRPr="00823AAE">
        <w:rPr>
          <w:rFonts w:ascii="Times New Roman" w:hAnsi="Times New Roman" w:cs="Times New Roman"/>
          <w:b/>
          <w:bCs/>
          <w:sz w:val="24"/>
          <w:szCs w:val="24"/>
        </w:rPr>
        <w:t xml:space="preserve"> </w:t>
      </w:r>
      <w:r w:rsidRPr="00823AAE">
        <w:rPr>
          <w:rFonts w:ascii="Times New Roman" w:hAnsi="Times New Roman" w:cs="Times New Roman"/>
          <w:b/>
          <w:bCs/>
          <w:sz w:val="24"/>
          <w:szCs w:val="24"/>
        </w:rPr>
        <w:t xml:space="preserve">T-SHIRT </w:t>
      </w:r>
      <w:r w:rsidR="00AF0BAE" w:rsidRPr="00823AAE">
        <w:rPr>
          <w:rFonts w:ascii="Times New Roman" w:hAnsi="Times New Roman" w:cs="Times New Roman"/>
          <w:b/>
          <w:bCs/>
          <w:sz w:val="24"/>
          <w:szCs w:val="24"/>
        </w:rPr>
        <w:t>despre egalitatea de gen în</w:t>
      </w:r>
      <w:r w:rsidRPr="00823AAE">
        <w:rPr>
          <w:rFonts w:ascii="Times New Roman" w:hAnsi="Times New Roman" w:cs="Times New Roman"/>
          <w:b/>
          <w:bCs/>
          <w:sz w:val="24"/>
          <w:szCs w:val="24"/>
        </w:rPr>
        <w:t xml:space="preserve"> școli a ajuns la final. </w:t>
      </w:r>
      <w:r w:rsidR="001B04FD" w:rsidRPr="00823AAE">
        <w:rPr>
          <w:rFonts w:ascii="Times New Roman" w:hAnsi="Times New Roman" w:cs="Times New Roman"/>
          <w:b/>
          <w:bCs/>
          <w:sz w:val="24"/>
          <w:szCs w:val="24"/>
        </w:rPr>
        <w:t xml:space="preserve">O </w:t>
      </w:r>
      <w:r w:rsidR="00F835B0" w:rsidRPr="00823AAE">
        <w:rPr>
          <w:rFonts w:ascii="Times New Roman" w:hAnsi="Times New Roman" w:cs="Times New Roman"/>
          <w:b/>
          <w:bCs/>
          <w:sz w:val="24"/>
          <w:szCs w:val="24"/>
        </w:rPr>
        <w:t xml:space="preserve">platformă </w:t>
      </w:r>
      <w:r w:rsidR="00033886">
        <w:rPr>
          <w:rFonts w:ascii="Times New Roman" w:hAnsi="Times New Roman" w:cs="Times New Roman"/>
          <w:b/>
          <w:bCs/>
          <w:sz w:val="24"/>
          <w:szCs w:val="24"/>
        </w:rPr>
        <w:t>cu</w:t>
      </w:r>
      <w:r w:rsidR="001B04FD" w:rsidRPr="00823AAE">
        <w:rPr>
          <w:rFonts w:ascii="Times New Roman" w:hAnsi="Times New Roman" w:cs="Times New Roman"/>
          <w:b/>
          <w:bCs/>
          <w:sz w:val="24"/>
          <w:szCs w:val="24"/>
        </w:rPr>
        <w:t xml:space="preserve"> resurse și instrumente durabile ce po</w:t>
      </w:r>
      <w:r w:rsidR="00F835B0" w:rsidRPr="00823AAE">
        <w:rPr>
          <w:rFonts w:ascii="Times New Roman" w:hAnsi="Times New Roman" w:cs="Times New Roman"/>
          <w:b/>
          <w:bCs/>
          <w:sz w:val="24"/>
          <w:szCs w:val="24"/>
        </w:rPr>
        <w:t>a</w:t>
      </w:r>
      <w:r w:rsidR="001B04FD" w:rsidRPr="00823AAE">
        <w:rPr>
          <w:rFonts w:ascii="Times New Roman" w:hAnsi="Times New Roman" w:cs="Times New Roman"/>
          <w:b/>
          <w:bCs/>
          <w:sz w:val="24"/>
          <w:szCs w:val="24"/>
        </w:rPr>
        <w:t>t</w:t>
      </w:r>
      <w:r w:rsidR="00F835B0" w:rsidRPr="00823AAE">
        <w:rPr>
          <w:rFonts w:ascii="Times New Roman" w:hAnsi="Times New Roman" w:cs="Times New Roman"/>
          <w:b/>
          <w:bCs/>
          <w:sz w:val="24"/>
          <w:szCs w:val="24"/>
        </w:rPr>
        <w:t>e fi accesată</w:t>
      </w:r>
      <w:r w:rsidR="001B04FD" w:rsidRPr="00823AAE">
        <w:rPr>
          <w:rFonts w:ascii="Times New Roman" w:hAnsi="Times New Roman" w:cs="Times New Roman"/>
          <w:b/>
          <w:bCs/>
          <w:sz w:val="24"/>
          <w:szCs w:val="24"/>
        </w:rPr>
        <w:t xml:space="preserve"> gratuit, printre rezultatele</w:t>
      </w:r>
      <w:r w:rsidR="00033886">
        <w:rPr>
          <w:rFonts w:ascii="Times New Roman" w:hAnsi="Times New Roman" w:cs="Times New Roman"/>
          <w:b/>
          <w:bCs/>
          <w:sz w:val="24"/>
          <w:szCs w:val="24"/>
        </w:rPr>
        <w:t xml:space="preserve"> </w:t>
      </w:r>
      <w:r w:rsidR="001B04FD" w:rsidRPr="00823AAE">
        <w:rPr>
          <w:rFonts w:ascii="Times New Roman" w:hAnsi="Times New Roman" w:cs="Times New Roman"/>
          <w:b/>
          <w:bCs/>
          <w:sz w:val="24"/>
          <w:szCs w:val="24"/>
        </w:rPr>
        <w:t xml:space="preserve"> proiectului</w:t>
      </w:r>
    </w:p>
    <w:p w14:paraId="48474F45" w14:textId="77777777" w:rsidR="00CE565D" w:rsidRPr="00823AAE" w:rsidRDefault="00CE565D" w:rsidP="00823AAE">
      <w:pPr>
        <w:spacing w:line="240" w:lineRule="auto"/>
        <w:jc w:val="both"/>
        <w:rPr>
          <w:rFonts w:ascii="Times New Roman" w:hAnsi="Times New Roman" w:cs="Times New Roman"/>
          <w:b/>
          <w:bCs/>
          <w:sz w:val="24"/>
          <w:szCs w:val="24"/>
        </w:rPr>
      </w:pPr>
    </w:p>
    <w:p w14:paraId="6FE8B775" w14:textId="0CEC3573" w:rsidR="00637E8F" w:rsidRPr="00823AAE" w:rsidRDefault="00637E8F" w:rsidP="00823AAE">
      <w:pPr>
        <w:spacing w:after="0" w:line="240" w:lineRule="auto"/>
        <w:jc w:val="both"/>
        <w:rPr>
          <w:rFonts w:ascii="Times New Roman" w:hAnsi="Times New Roman" w:cs="Times New Roman"/>
          <w:sz w:val="24"/>
          <w:szCs w:val="24"/>
        </w:rPr>
      </w:pPr>
      <w:r w:rsidRPr="00823AAE">
        <w:rPr>
          <w:rFonts w:ascii="Times New Roman" w:hAnsi="Times New Roman" w:cs="Times New Roman"/>
          <w:sz w:val="24"/>
          <w:szCs w:val="24"/>
        </w:rPr>
        <w:t>De curân</w:t>
      </w:r>
      <w:r w:rsidR="00506748" w:rsidRPr="00823AAE">
        <w:rPr>
          <w:rFonts w:ascii="Times New Roman" w:hAnsi="Times New Roman" w:cs="Times New Roman"/>
          <w:sz w:val="24"/>
          <w:szCs w:val="24"/>
        </w:rPr>
        <w:t>d,</w:t>
      </w:r>
      <w:r w:rsidR="00D12DE8" w:rsidRPr="00823AAE">
        <w:rPr>
          <w:rFonts w:ascii="Times New Roman" w:hAnsi="Times New Roman" w:cs="Times New Roman"/>
          <w:sz w:val="24"/>
          <w:szCs w:val="24"/>
        </w:rPr>
        <w:t xml:space="preserve"> după doi ani,</w:t>
      </w:r>
      <w:r w:rsidR="001B04FD" w:rsidRPr="00823AAE">
        <w:rPr>
          <w:rFonts w:ascii="Times New Roman" w:hAnsi="Times New Roman" w:cs="Times New Roman"/>
          <w:sz w:val="24"/>
          <w:szCs w:val="24"/>
        </w:rPr>
        <w:t xml:space="preserve"> proiectul </w:t>
      </w:r>
      <w:r w:rsidR="001B04FD" w:rsidRPr="00823AAE">
        <w:rPr>
          <w:rFonts w:ascii="Times New Roman" w:hAnsi="Times New Roman" w:cs="Times New Roman"/>
          <w:b/>
          <w:bCs/>
          <w:sz w:val="24"/>
          <w:szCs w:val="24"/>
        </w:rPr>
        <w:t>T-SHIRT</w:t>
      </w:r>
      <w:r w:rsidR="00506748" w:rsidRPr="00823AAE">
        <w:rPr>
          <w:rFonts w:ascii="Times New Roman" w:hAnsi="Times New Roman" w:cs="Times New Roman"/>
          <w:sz w:val="24"/>
          <w:szCs w:val="24"/>
        </w:rPr>
        <w:t xml:space="preserve">, </w:t>
      </w:r>
      <w:r w:rsidRPr="00823AAE">
        <w:rPr>
          <w:rFonts w:ascii="Times New Roman" w:hAnsi="Times New Roman" w:cs="Times New Roman"/>
          <w:sz w:val="24"/>
          <w:szCs w:val="24"/>
        </w:rPr>
        <w:t xml:space="preserve">care </w:t>
      </w:r>
      <w:r w:rsidR="001B04FD" w:rsidRPr="00823AAE">
        <w:rPr>
          <w:rFonts w:ascii="Times New Roman" w:hAnsi="Times New Roman" w:cs="Times New Roman"/>
          <w:sz w:val="24"/>
          <w:szCs w:val="24"/>
        </w:rPr>
        <w:t xml:space="preserve">și-a propus consolidarea cunoștințelor, abilităților și strategiilor pentru schimbarea și dezvoltarea percepțiilor și comportamentului elevilor în ceea ce privește genul și încurajarea conștientizării și a egalității în școli, a ajuns la final. </w:t>
      </w:r>
    </w:p>
    <w:p w14:paraId="599C9E56" w14:textId="3BD34BED" w:rsidR="001B04FD" w:rsidRDefault="00EE38F8" w:rsidP="00823AAE">
      <w:pPr>
        <w:spacing w:after="0" w:line="240" w:lineRule="auto"/>
        <w:jc w:val="both"/>
        <w:rPr>
          <w:rFonts w:ascii="Times New Roman" w:hAnsi="Times New Roman" w:cs="Times New Roman"/>
          <w:sz w:val="24"/>
          <w:szCs w:val="24"/>
        </w:rPr>
      </w:pPr>
      <w:r w:rsidRPr="00823AAE">
        <w:rPr>
          <w:rFonts w:ascii="Times New Roman" w:hAnsi="Times New Roman" w:cs="Times New Roman"/>
          <w:sz w:val="24"/>
          <w:szCs w:val="24"/>
        </w:rPr>
        <w:t xml:space="preserve">Coordonat la nivelul Universității din București de </w:t>
      </w:r>
      <w:r w:rsidR="001B04FD" w:rsidRPr="00823AAE">
        <w:rPr>
          <w:rFonts w:ascii="Times New Roman" w:hAnsi="Times New Roman" w:cs="Times New Roman"/>
          <w:b/>
          <w:sz w:val="24"/>
          <w:szCs w:val="24"/>
        </w:rPr>
        <w:t>con</w:t>
      </w:r>
      <w:r w:rsidRPr="00823AAE">
        <w:rPr>
          <w:rFonts w:ascii="Times New Roman" w:hAnsi="Times New Roman" w:cs="Times New Roman"/>
          <w:b/>
          <w:sz w:val="24"/>
          <w:szCs w:val="24"/>
        </w:rPr>
        <w:t>f. univ. dr.</w:t>
      </w:r>
      <w:r w:rsidR="001B04FD" w:rsidRPr="00823AAE">
        <w:rPr>
          <w:rFonts w:ascii="Times New Roman" w:eastAsia="Times New Roman" w:hAnsi="Times New Roman" w:cs="Times New Roman"/>
          <w:b/>
          <w:color w:val="222222"/>
          <w:sz w:val="24"/>
          <w:szCs w:val="24"/>
          <w:lang w:eastAsia="ro-RO"/>
        </w:rPr>
        <w:t xml:space="preserve"> </w:t>
      </w:r>
      <w:r w:rsidR="001B04FD" w:rsidRPr="00D12DE8">
        <w:rPr>
          <w:rFonts w:ascii="Times New Roman" w:eastAsia="Times New Roman" w:hAnsi="Times New Roman" w:cs="Times New Roman"/>
          <w:b/>
          <w:color w:val="222222"/>
          <w:sz w:val="24"/>
          <w:szCs w:val="24"/>
          <w:lang w:eastAsia="ro-RO"/>
        </w:rPr>
        <w:t>Ionela Roxana</w:t>
      </w:r>
      <w:r w:rsidR="001B04FD" w:rsidRPr="00823AAE">
        <w:rPr>
          <w:rFonts w:ascii="Times New Roman" w:eastAsia="Times New Roman" w:hAnsi="Times New Roman" w:cs="Times New Roman"/>
          <w:b/>
          <w:color w:val="222222"/>
          <w:sz w:val="24"/>
          <w:szCs w:val="24"/>
          <w:lang w:eastAsia="ro-RO"/>
        </w:rPr>
        <w:t xml:space="preserve"> Urea</w:t>
      </w:r>
      <w:r w:rsidRPr="00823AAE">
        <w:rPr>
          <w:rFonts w:ascii="Times New Roman" w:hAnsi="Times New Roman" w:cs="Times New Roman"/>
          <w:sz w:val="24"/>
          <w:szCs w:val="24"/>
        </w:rPr>
        <w:t xml:space="preserve">, </w:t>
      </w:r>
      <w:r w:rsidR="001B04FD" w:rsidRPr="00823AAE">
        <w:rPr>
          <w:rFonts w:ascii="Times New Roman" w:hAnsi="Times New Roman" w:cs="Times New Roman"/>
          <w:sz w:val="24"/>
          <w:szCs w:val="24"/>
        </w:rPr>
        <w:t xml:space="preserve">manager și cercetător, și de </w:t>
      </w:r>
      <w:r w:rsidR="001B04FD" w:rsidRPr="00823AAE">
        <w:rPr>
          <w:rFonts w:ascii="Times New Roman" w:hAnsi="Times New Roman" w:cs="Times New Roman"/>
          <w:b/>
          <w:sz w:val="24"/>
          <w:szCs w:val="24"/>
        </w:rPr>
        <w:t>lect. univ. dr.</w:t>
      </w:r>
      <w:r w:rsidR="001B04FD" w:rsidRPr="00823AAE">
        <w:rPr>
          <w:rFonts w:ascii="Times New Roman" w:eastAsia="Times New Roman" w:hAnsi="Times New Roman" w:cs="Times New Roman"/>
          <w:color w:val="222222"/>
          <w:sz w:val="24"/>
          <w:szCs w:val="24"/>
          <w:lang w:eastAsia="ro-RO"/>
        </w:rPr>
        <w:t xml:space="preserve"> </w:t>
      </w:r>
      <w:r w:rsidR="001B04FD" w:rsidRPr="00D12DE8">
        <w:rPr>
          <w:rFonts w:ascii="Times New Roman" w:eastAsia="Times New Roman" w:hAnsi="Times New Roman" w:cs="Times New Roman"/>
          <w:b/>
          <w:color w:val="222222"/>
          <w:sz w:val="24"/>
          <w:szCs w:val="24"/>
          <w:lang w:eastAsia="ro-RO"/>
        </w:rPr>
        <w:t>Valentina Georgeta</w:t>
      </w:r>
      <w:r w:rsidR="001B04FD" w:rsidRPr="00823AAE">
        <w:rPr>
          <w:rFonts w:ascii="Times New Roman" w:eastAsia="Times New Roman" w:hAnsi="Times New Roman" w:cs="Times New Roman"/>
          <w:b/>
          <w:color w:val="222222"/>
          <w:sz w:val="24"/>
          <w:szCs w:val="24"/>
          <w:lang w:eastAsia="ro-RO"/>
        </w:rPr>
        <w:t xml:space="preserve"> Vartic</w:t>
      </w:r>
      <w:r w:rsidR="001B04FD" w:rsidRPr="00823AAE">
        <w:rPr>
          <w:rFonts w:ascii="Times New Roman" w:eastAsia="Times New Roman" w:hAnsi="Times New Roman" w:cs="Times New Roman"/>
          <w:color w:val="222222"/>
          <w:sz w:val="24"/>
          <w:szCs w:val="24"/>
          <w:lang w:eastAsia="ro-RO"/>
        </w:rPr>
        <w:t>, cercetător,</w:t>
      </w:r>
      <w:r w:rsidR="001B04FD" w:rsidRPr="00823AAE">
        <w:rPr>
          <w:rFonts w:ascii="Times New Roman" w:eastAsia="Times New Roman" w:hAnsi="Times New Roman" w:cs="Times New Roman"/>
          <w:b/>
          <w:color w:val="222222"/>
          <w:sz w:val="24"/>
          <w:szCs w:val="24"/>
          <w:lang w:eastAsia="ro-RO"/>
        </w:rPr>
        <w:t xml:space="preserve"> </w:t>
      </w:r>
      <w:r w:rsidR="001B04FD" w:rsidRPr="00823AAE">
        <w:rPr>
          <w:rFonts w:ascii="Times New Roman" w:eastAsia="Times New Roman" w:hAnsi="Times New Roman" w:cs="Times New Roman"/>
          <w:color w:val="222222"/>
          <w:sz w:val="24"/>
          <w:szCs w:val="24"/>
          <w:lang w:eastAsia="ro-RO"/>
        </w:rPr>
        <w:t xml:space="preserve">ambele cadre </w:t>
      </w:r>
      <w:r w:rsidR="001B04FD" w:rsidRPr="00823AAE">
        <w:rPr>
          <w:rFonts w:ascii="Times New Roman" w:hAnsi="Times New Roman" w:cs="Times New Roman"/>
          <w:sz w:val="24"/>
          <w:szCs w:val="24"/>
        </w:rPr>
        <w:t xml:space="preserve">didactice la Facultatea de Psihologie și Științele Educației din București, </w:t>
      </w:r>
      <w:r w:rsidR="006F59B2" w:rsidRPr="00823AAE">
        <w:rPr>
          <w:rFonts w:ascii="Times New Roman" w:hAnsi="Times New Roman" w:cs="Times New Roman"/>
          <w:sz w:val="24"/>
          <w:szCs w:val="24"/>
        </w:rPr>
        <w:t xml:space="preserve">proiectul </w:t>
      </w:r>
      <w:r w:rsidR="006F59B2" w:rsidRPr="00823AAE">
        <w:rPr>
          <w:rFonts w:ascii="Times New Roman" w:hAnsi="Times New Roman" w:cs="Times New Roman"/>
          <w:b/>
          <w:bCs/>
          <w:sz w:val="24"/>
          <w:szCs w:val="24"/>
        </w:rPr>
        <w:t>T-SHIRT</w:t>
      </w:r>
      <w:r w:rsidR="006F59B2" w:rsidRPr="00823AAE">
        <w:rPr>
          <w:rFonts w:ascii="Times New Roman" w:hAnsi="Times New Roman" w:cs="Times New Roman"/>
          <w:sz w:val="24"/>
          <w:szCs w:val="24"/>
        </w:rPr>
        <w:t xml:space="preserve"> a reunit în ultimii doi ani o echipă de experți care a lucrat alături de profesori pentru a dezvolta și a crea cursuri de formare privind egalitatea de gen la clasă.</w:t>
      </w:r>
    </w:p>
    <w:p w14:paraId="66B48E63" w14:textId="7C352056" w:rsidR="008F3E06" w:rsidRPr="00823AAE" w:rsidRDefault="008F3E06" w:rsidP="008F3E06">
      <w:pPr>
        <w:spacing w:after="0" w:line="240" w:lineRule="auto"/>
        <w:jc w:val="both"/>
        <w:rPr>
          <w:rFonts w:ascii="Times New Roman" w:hAnsi="Times New Roman" w:cs="Times New Roman"/>
          <w:sz w:val="24"/>
          <w:szCs w:val="24"/>
        </w:rPr>
      </w:pPr>
      <w:r w:rsidRPr="008F3E06">
        <w:rPr>
          <w:rFonts w:ascii="Times New Roman" w:hAnsi="Times New Roman" w:cs="Times New Roman"/>
          <w:sz w:val="24"/>
          <w:szCs w:val="24"/>
        </w:rPr>
        <w:t>T-SHIRT se bazează, de asemenea, pe nevoia de formare a cadrelo</w:t>
      </w:r>
      <w:r>
        <w:rPr>
          <w:rFonts w:ascii="Times New Roman" w:hAnsi="Times New Roman" w:cs="Times New Roman"/>
          <w:sz w:val="24"/>
          <w:szCs w:val="24"/>
        </w:rPr>
        <w:t xml:space="preserve">r didactice în ceea ce privește </w:t>
      </w:r>
      <w:r w:rsidRPr="008F3E06">
        <w:rPr>
          <w:rFonts w:ascii="Times New Roman" w:hAnsi="Times New Roman" w:cs="Times New Roman"/>
          <w:sz w:val="24"/>
          <w:szCs w:val="24"/>
        </w:rPr>
        <w:t>inegalitatea de gen și modalitățile de a-i ghida pe elevi împotriva ei și de</w:t>
      </w:r>
      <w:r>
        <w:rPr>
          <w:rFonts w:ascii="Times New Roman" w:hAnsi="Times New Roman" w:cs="Times New Roman"/>
          <w:sz w:val="24"/>
          <w:szCs w:val="24"/>
        </w:rPr>
        <w:t xml:space="preserve"> a cultiva activități de </w:t>
      </w:r>
      <w:r w:rsidRPr="008F3E06">
        <w:rPr>
          <w:rFonts w:ascii="Times New Roman" w:hAnsi="Times New Roman" w:cs="Times New Roman"/>
          <w:sz w:val="24"/>
          <w:szCs w:val="24"/>
        </w:rPr>
        <w:t>învățare care nu favorizeaz</w:t>
      </w:r>
      <w:r>
        <w:rPr>
          <w:rFonts w:ascii="Times New Roman" w:hAnsi="Times New Roman" w:cs="Times New Roman"/>
          <w:sz w:val="24"/>
          <w:szCs w:val="24"/>
        </w:rPr>
        <w:t>ă comportamente de discriminare. În acest context,</w:t>
      </w:r>
      <w:r w:rsidRPr="008F3E06">
        <w:rPr>
          <w:rFonts w:ascii="Times New Roman" w:hAnsi="Times New Roman" w:cs="Times New Roman"/>
          <w:sz w:val="24"/>
          <w:szCs w:val="24"/>
        </w:rPr>
        <w:t xml:space="preserve"> T-SHIRT </w:t>
      </w:r>
      <w:r>
        <w:rPr>
          <w:rFonts w:ascii="Times New Roman" w:hAnsi="Times New Roman" w:cs="Times New Roman"/>
          <w:sz w:val="24"/>
          <w:szCs w:val="24"/>
        </w:rPr>
        <w:t xml:space="preserve">și-a propus </w:t>
      </w:r>
      <w:r w:rsidRPr="008F3E06">
        <w:rPr>
          <w:rFonts w:ascii="Times New Roman" w:hAnsi="Times New Roman" w:cs="Times New Roman"/>
          <w:sz w:val="24"/>
          <w:szCs w:val="24"/>
        </w:rPr>
        <w:t xml:space="preserve">să îndeplinească acest decalaj și oferă profesorilor cunoștințele, </w:t>
      </w:r>
      <w:r>
        <w:rPr>
          <w:rFonts w:ascii="Times New Roman" w:hAnsi="Times New Roman" w:cs="Times New Roman"/>
          <w:sz w:val="24"/>
          <w:szCs w:val="24"/>
        </w:rPr>
        <w:t>baza pedagogică, materialele și instrumentele adecvate.</w:t>
      </w:r>
    </w:p>
    <w:p w14:paraId="634BC503" w14:textId="490C1A4A" w:rsidR="00F835B0" w:rsidRPr="00823AAE" w:rsidRDefault="006F59B2" w:rsidP="00823AAE">
      <w:pPr>
        <w:spacing w:after="0" w:line="240" w:lineRule="auto"/>
        <w:jc w:val="both"/>
        <w:rPr>
          <w:rFonts w:ascii="Times New Roman" w:hAnsi="Times New Roman" w:cs="Times New Roman"/>
          <w:sz w:val="24"/>
          <w:szCs w:val="24"/>
        </w:rPr>
      </w:pPr>
      <w:r w:rsidRPr="008F3E06">
        <w:rPr>
          <w:rFonts w:ascii="Times New Roman" w:hAnsi="Times New Roman" w:cs="Times New Roman"/>
          <w:b/>
          <w:sz w:val="24"/>
          <w:szCs w:val="24"/>
        </w:rPr>
        <w:t>Finalul proiectului</w:t>
      </w:r>
      <w:r w:rsidRPr="00823AAE">
        <w:rPr>
          <w:rFonts w:ascii="Times New Roman" w:hAnsi="Times New Roman" w:cs="Times New Roman"/>
          <w:sz w:val="24"/>
          <w:szCs w:val="24"/>
        </w:rPr>
        <w:t xml:space="preserve"> a fost marcat de o conferință care a avut loc pe 15 noiembrie 2022, la Auditoriul </w:t>
      </w:r>
      <w:r w:rsidRPr="00823AAE">
        <w:rPr>
          <w:rFonts w:ascii="Times New Roman" w:hAnsi="Times New Roman" w:cs="Times New Roman"/>
          <w:i/>
          <w:sz w:val="24"/>
          <w:szCs w:val="24"/>
        </w:rPr>
        <w:t>Casa do Professor</w:t>
      </w:r>
      <w:r w:rsidRPr="00823AAE">
        <w:rPr>
          <w:rFonts w:ascii="Times New Roman" w:hAnsi="Times New Roman" w:cs="Times New Roman"/>
          <w:sz w:val="24"/>
          <w:szCs w:val="24"/>
        </w:rPr>
        <w:t xml:space="preserve">, la care au luat parte peste 70 de participanți (directori de școală, profesori și personal didactic-auxiliar). Tema întâlnirii a fost </w:t>
      </w:r>
      <w:r w:rsidR="00F835B0" w:rsidRPr="00823AAE">
        <w:rPr>
          <w:rFonts w:ascii="Times New Roman" w:hAnsi="Times New Roman" w:cs="Times New Roman"/>
          <w:b/>
          <w:sz w:val="24"/>
          <w:szCs w:val="24"/>
        </w:rPr>
        <w:t xml:space="preserve">„Rolul profesorilor </w:t>
      </w:r>
      <w:r w:rsidRPr="00823AAE">
        <w:rPr>
          <w:rFonts w:ascii="Times New Roman" w:hAnsi="Times New Roman" w:cs="Times New Roman"/>
          <w:b/>
          <w:sz w:val="24"/>
          <w:szCs w:val="24"/>
        </w:rPr>
        <w:t>în deconstrucția stereotipurilor de gen</w:t>
      </w:r>
      <w:r w:rsidRPr="00823AAE">
        <w:rPr>
          <w:rFonts w:ascii="Times New Roman" w:hAnsi="Times New Roman" w:cs="Times New Roman"/>
          <w:sz w:val="24"/>
          <w:szCs w:val="24"/>
        </w:rPr>
        <w:t>”, conferința oferind fiecărui partener al proiectului să-și prezinte toate realizările în țara sa.</w:t>
      </w:r>
      <w:r w:rsidRPr="00823AAE">
        <w:rPr>
          <w:rFonts w:ascii="Times New Roman" w:hAnsi="Times New Roman" w:cs="Times New Roman"/>
          <w:sz w:val="24"/>
          <w:szCs w:val="24"/>
        </w:rPr>
        <w:cr/>
        <w:t xml:space="preserve">În cadrul reuniunii, participanții au fost invitați să se înregistreze pe </w:t>
      </w:r>
      <w:hyperlink r:id="rId4" w:history="1">
        <w:r w:rsidRPr="00823AAE">
          <w:rPr>
            <w:rStyle w:val="Hyperlink"/>
            <w:rFonts w:ascii="Times New Roman" w:hAnsi="Times New Roman" w:cs="Times New Roman"/>
            <w:b/>
            <w:sz w:val="24"/>
            <w:szCs w:val="24"/>
          </w:rPr>
          <w:t>„T- SHIRT Platforma de e-learning”</w:t>
        </w:r>
      </w:hyperlink>
      <w:r w:rsidRPr="00823AAE">
        <w:rPr>
          <w:rFonts w:ascii="Times New Roman" w:hAnsi="Times New Roman" w:cs="Times New Roman"/>
          <w:sz w:val="24"/>
          <w:szCs w:val="24"/>
        </w:rPr>
        <w:t xml:space="preserve">, care reprezintă de altfel și rezultatul final al proiectului. Platforma este disponibilă în patru limbi </w:t>
      </w:r>
      <w:r w:rsidR="00F835B0" w:rsidRPr="00823AAE">
        <w:rPr>
          <w:rFonts w:ascii="Times New Roman" w:hAnsi="Times New Roman" w:cs="Times New Roman"/>
          <w:sz w:val="24"/>
          <w:szCs w:val="24"/>
        </w:rPr>
        <w:t xml:space="preserve">– română, engleză, greacă, portugheză – </w:t>
      </w:r>
      <w:r w:rsidRPr="00823AAE">
        <w:rPr>
          <w:rFonts w:ascii="Times New Roman" w:hAnsi="Times New Roman" w:cs="Times New Roman"/>
          <w:sz w:val="24"/>
          <w:szCs w:val="24"/>
        </w:rPr>
        <w:t>și se adresează cadrelor didactice din școlile elementare/primare care doresc să lucreze pe probleme de egalitate de gen la clasă.</w:t>
      </w:r>
      <w:r w:rsidRPr="00823AAE">
        <w:rPr>
          <w:rFonts w:ascii="Times New Roman" w:hAnsi="Times New Roman" w:cs="Times New Roman"/>
          <w:sz w:val="24"/>
          <w:szCs w:val="24"/>
        </w:rPr>
        <w:cr/>
      </w:r>
      <w:r w:rsidR="00F835B0" w:rsidRPr="00823AAE">
        <w:rPr>
          <w:rFonts w:ascii="Times New Roman" w:hAnsi="Times New Roman" w:cs="Times New Roman"/>
          <w:sz w:val="24"/>
          <w:szCs w:val="24"/>
        </w:rPr>
        <w:t>Participanții au avut, de asemenea, șansa de a asculta doi experți pedagogi, Ana Brandão, directorul „Centrului de Sociologie a genului și sexualității” de la Universitatea din Minho și</w:t>
      </w:r>
    </w:p>
    <w:p w14:paraId="6CD1FF0B" w14:textId="77777777" w:rsidR="00F835B0" w:rsidRPr="00823AAE" w:rsidRDefault="00F835B0" w:rsidP="00823AAE">
      <w:pPr>
        <w:spacing w:after="0" w:line="240" w:lineRule="auto"/>
        <w:jc w:val="both"/>
        <w:rPr>
          <w:rFonts w:ascii="Times New Roman" w:hAnsi="Times New Roman" w:cs="Times New Roman"/>
          <w:sz w:val="24"/>
          <w:szCs w:val="24"/>
        </w:rPr>
      </w:pPr>
      <w:r w:rsidRPr="00823AAE">
        <w:rPr>
          <w:rFonts w:ascii="Times New Roman" w:hAnsi="Times New Roman" w:cs="Times New Roman"/>
          <w:sz w:val="24"/>
          <w:szCs w:val="24"/>
        </w:rPr>
        <w:t>Rosa Oliveira, de la</w:t>
      </w:r>
      <w:r w:rsidRPr="00823AAE">
        <w:rPr>
          <w:rFonts w:ascii="Times New Roman" w:hAnsi="Times New Roman" w:cs="Times New Roman"/>
          <w:i/>
          <w:sz w:val="24"/>
          <w:szCs w:val="24"/>
        </w:rPr>
        <w:t xml:space="preserve"> Comisia pentru cetățenie și egalitate de gen</w:t>
      </w:r>
      <w:r w:rsidRPr="00823AAE">
        <w:rPr>
          <w:rFonts w:ascii="Times New Roman" w:hAnsi="Times New Roman" w:cs="Times New Roman"/>
          <w:sz w:val="24"/>
          <w:szCs w:val="24"/>
        </w:rPr>
        <w:t>, care au susținut prelegeri pe</w:t>
      </w:r>
    </w:p>
    <w:p w14:paraId="27460993" w14:textId="6BEAB56F" w:rsidR="001B04FD" w:rsidRPr="00823AAE" w:rsidRDefault="00F835B0" w:rsidP="00823AAE">
      <w:pPr>
        <w:spacing w:line="240" w:lineRule="auto"/>
        <w:jc w:val="both"/>
        <w:rPr>
          <w:rFonts w:ascii="Times New Roman" w:hAnsi="Times New Roman" w:cs="Times New Roman"/>
          <w:b/>
          <w:sz w:val="24"/>
          <w:szCs w:val="24"/>
        </w:rPr>
      </w:pPr>
      <w:r w:rsidRPr="00823AAE">
        <w:rPr>
          <w:rFonts w:ascii="Times New Roman" w:hAnsi="Times New Roman" w:cs="Times New Roman"/>
          <w:sz w:val="24"/>
          <w:szCs w:val="24"/>
        </w:rPr>
        <w:t>tema „ Școala ca actor important pentru schimbare” și „importanța limbajului incluziv”.</w:t>
      </w:r>
    </w:p>
    <w:p w14:paraId="5737EF89" w14:textId="0741EC4E" w:rsidR="006F59B2" w:rsidRPr="00823AAE" w:rsidRDefault="00823AAE" w:rsidP="00823AAE">
      <w:pPr>
        <w:spacing w:line="240" w:lineRule="auto"/>
        <w:jc w:val="both"/>
        <w:rPr>
          <w:rFonts w:ascii="Times New Roman" w:hAnsi="Times New Roman" w:cs="Times New Roman"/>
          <w:b/>
          <w:sz w:val="24"/>
          <w:szCs w:val="24"/>
        </w:rPr>
      </w:pPr>
      <w:r w:rsidRPr="00823AAE">
        <w:rPr>
          <w:rFonts w:ascii="Times New Roman" w:hAnsi="Times New Roman" w:cs="Times New Roman"/>
          <w:b/>
          <w:sz w:val="24"/>
          <w:szCs w:val="24"/>
        </w:rPr>
        <w:t>Rezultatele centrale ale proiectului</w:t>
      </w:r>
    </w:p>
    <w:p w14:paraId="05CE5003" w14:textId="21F72EFB" w:rsidR="00823AAE" w:rsidRPr="00823AAE" w:rsidRDefault="00823AAE" w:rsidP="00823AAE">
      <w:pPr>
        <w:spacing w:line="240" w:lineRule="auto"/>
        <w:jc w:val="both"/>
        <w:rPr>
          <w:rFonts w:ascii="Times New Roman" w:hAnsi="Times New Roman" w:cs="Times New Roman"/>
          <w:sz w:val="24"/>
          <w:szCs w:val="24"/>
        </w:rPr>
      </w:pPr>
      <w:r w:rsidRPr="00823AAE">
        <w:rPr>
          <w:rFonts w:ascii="Times New Roman" w:hAnsi="Times New Roman" w:cs="Times New Roman"/>
          <w:sz w:val="24"/>
          <w:szCs w:val="24"/>
        </w:rPr>
        <w:t xml:space="preserve">Pe lângă </w:t>
      </w:r>
      <w:hyperlink r:id="rId5" w:history="1">
        <w:r w:rsidRPr="008F3E06">
          <w:rPr>
            <w:rStyle w:val="Hyperlink"/>
            <w:rFonts w:ascii="Times New Roman" w:hAnsi="Times New Roman" w:cs="Times New Roman"/>
            <w:sz w:val="24"/>
            <w:szCs w:val="24"/>
          </w:rPr>
          <w:t>„T- SHIRT Platforma de e-learning”</w:t>
        </w:r>
      </w:hyperlink>
      <w:r w:rsidRPr="00823AAE">
        <w:rPr>
          <w:rFonts w:ascii="Times New Roman" w:hAnsi="Times New Roman" w:cs="Times New Roman"/>
          <w:sz w:val="24"/>
          <w:szCs w:val="24"/>
        </w:rPr>
        <w:t>, au mai fost obținute și alte rezultate în cadrul proiectului. Astfel, profesorii au dobândit cunoștințe, deprinderi și abilități cu privire la gen. Totodată, aceștia au avut și au la dispoziție resurse, instrumente și strategii care să le permită să promoveze cu succes egalitatea de gen în clasă și percepțiile tradiționale corecte de gen.</w:t>
      </w:r>
    </w:p>
    <w:p w14:paraId="03302907" w14:textId="658EEF40" w:rsidR="006F59B2" w:rsidRPr="00823AAE" w:rsidRDefault="00823AAE" w:rsidP="00823AAE">
      <w:pPr>
        <w:spacing w:line="240" w:lineRule="auto"/>
        <w:jc w:val="both"/>
        <w:rPr>
          <w:rFonts w:ascii="Times New Roman" w:hAnsi="Times New Roman" w:cs="Times New Roman"/>
          <w:sz w:val="24"/>
          <w:szCs w:val="24"/>
        </w:rPr>
      </w:pPr>
      <w:r w:rsidRPr="00823AAE">
        <w:rPr>
          <w:rFonts w:ascii="Times New Roman" w:hAnsi="Times New Roman" w:cs="Times New Roman"/>
          <w:sz w:val="24"/>
          <w:szCs w:val="24"/>
        </w:rPr>
        <w:t xml:space="preserve">Prin proiectul </w:t>
      </w:r>
      <w:r w:rsidRPr="00823AAE">
        <w:rPr>
          <w:rFonts w:ascii="Times New Roman" w:hAnsi="Times New Roman" w:cs="Times New Roman"/>
          <w:b/>
          <w:bCs/>
          <w:sz w:val="24"/>
          <w:szCs w:val="24"/>
        </w:rPr>
        <w:t>T-SHIRT</w:t>
      </w:r>
      <w:r w:rsidRPr="00823AAE">
        <w:rPr>
          <w:rFonts w:ascii="Times New Roman" w:hAnsi="Times New Roman" w:cs="Times New Roman"/>
          <w:bCs/>
          <w:sz w:val="24"/>
          <w:szCs w:val="24"/>
        </w:rPr>
        <w:t>, s</w:t>
      </w:r>
      <w:r w:rsidRPr="00823AAE">
        <w:rPr>
          <w:rFonts w:ascii="Times New Roman" w:hAnsi="Times New Roman" w:cs="Times New Roman"/>
          <w:b/>
          <w:bCs/>
          <w:sz w:val="24"/>
          <w:szCs w:val="24"/>
        </w:rPr>
        <w:t>-</w:t>
      </w:r>
      <w:r w:rsidRPr="00823AAE">
        <w:rPr>
          <w:rFonts w:ascii="Times New Roman" w:hAnsi="Times New Roman" w:cs="Times New Roman"/>
          <w:bCs/>
          <w:sz w:val="24"/>
          <w:szCs w:val="24"/>
        </w:rPr>
        <w:t>a</w:t>
      </w:r>
      <w:r w:rsidRPr="00823AAE">
        <w:rPr>
          <w:rFonts w:ascii="Times New Roman" w:hAnsi="Times New Roman" w:cs="Times New Roman"/>
          <w:b/>
          <w:bCs/>
          <w:sz w:val="24"/>
          <w:szCs w:val="24"/>
        </w:rPr>
        <w:t xml:space="preserve"> </w:t>
      </w:r>
      <w:r w:rsidRPr="00823AAE">
        <w:rPr>
          <w:rFonts w:ascii="Times New Roman" w:hAnsi="Times New Roman" w:cs="Times New Roman"/>
          <w:bCs/>
          <w:sz w:val="24"/>
          <w:szCs w:val="24"/>
        </w:rPr>
        <w:t>reușit crearea</w:t>
      </w:r>
      <w:r w:rsidRPr="00823AAE">
        <w:rPr>
          <w:rFonts w:ascii="Times New Roman" w:hAnsi="Times New Roman" w:cs="Times New Roman"/>
          <w:b/>
          <w:bCs/>
          <w:sz w:val="24"/>
          <w:szCs w:val="24"/>
        </w:rPr>
        <w:t xml:space="preserve"> </w:t>
      </w:r>
      <w:r w:rsidRPr="00823AAE">
        <w:rPr>
          <w:rFonts w:ascii="Times New Roman" w:hAnsi="Times New Roman" w:cs="Times New Roman"/>
          <w:sz w:val="24"/>
          <w:szCs w:val="24"/>
        </w:rPr>
        <w:t>unei abordări unitare a egalității de gen și conștientizarea acesteia în mediile educaționale din întreaga Europă. Totodată, în cadrul proiectului, s-a</w:t>
      </w:r>
      <w:r>
        <w:rPr>
          <w:rFonts w:ascii="Times New Roman" w:hAnsi="Times New Roman" w:cs="Times New Roman"/>
          <w:sz w:val="24"/>
          <w:szCs w:val="24"/>
        </w:rPr>
        <w:t xml:space="preserve"> </w:t>
      </w:r>
      <w:r w:rsidRPr="00823AAE">
        <w:rPr>
          <w:rFonts w:ascii="Times New Roman" w:hAnsi="Times New Roman" w:cs="Times New Roman"/>
          <w:sz w:val="24"/>
          <w:szCs w:val="24"/>
        </w:rPr>
        <w:t>creat o bancă de resurse și instrumente durabile ce pot fi accesate gratuit pentru dezvoltare continuă.</w:t>
      </w:r>
    </w:p>
    <w:p w14:paraId="6D302449" w14:textId="2432BA4D" w:rsidR="00823AAE" w:rsidRDefault="008F3E06" w:rsidP="00CE565D">
      <w:pPr>
        <w:jc w:val="both"/>
        <w:rPr>
          <w:rFonts w:ascii="Times New Roman" w:hAnsi="Times New Roman" w:cs="Times New Roman"/>
          <w:sz w:val="24"/>
          <w:szCs w:val="24"/>
        </w:rPr>
      </w:pPr>
      <w:r>
        <w:rPr>
          <w:rFonts w:ascii="Times New Roman" w:hAnsi="Times New Roman" w:cs="Times New Roman"/>
          <w:sz w:val="24"/>
          <w:szCs w:val="24"/>
        </w:rPr>
        <w:t xml:space="preserve">Mai multe informații despre </w:t>
      </w:r>
      <w:r w:rsidRPr="00823AAE">
        <w:rPr>
          <w:rFonts w:ascii="Times New Roman" w:hAnsi="Times New Roman" w:cs="Times New Roman"/>
          <w:sz w:val="24"/>
          <w:szCs w:val="24"/>
        </w:rPr>
        <w:t xml:space="preserve">proiectul </w:t>
      </w:r>
      <w:r w:rsidRPr="00823AAE">
        <w:rPr>
          <w:rFonts w:ascii="Times New Roman" w:hAnsi="Times New Roman" w:cs="Times New Roman"/>
          <w:b/>
          <w:bCs/>
          <w:sz w:val="24"/>
          <w:szCs w:val="24"/>
        </w:rPr>
        <w:t>T-SHIRT</w:t>
      </w:r>
      <w:r>
        <w:rPr>
          <w:rFonts w:ascii="Times New Roman" w:hAnsi="Times New Roman" w:cs="Times New Roman"/>
          <w:b/>
          <w:bCs/>
          <w:sz w:val="24"/>
          <w:szCs w:val="24"/>
        </w:rPr>
        <w:t xml:space="preserve"> </w:t>
      </w:r>
      <w:r w:rsidRPr="008F3E06">
        <w:rPr>
          <w:rFonts w:ascii="Times New Roman" w:hAnsi="Times New Roman" w:cs="Times New Roman"/>
          <w:bCs/>
          <w:sz w:val="24"/>
          <w:szCs w:val="24"/>
        </w:rPr>
        <w:t>pot fi accesate</w:t>
      </w:r>
      <w:r>
        <w:rPr>
          <w:rFonts w:ascii="Times New Roman" w:hAnsi="Times New Roman" w:cs="Times New Roman"/>
          <w:b/>
          <w:bCs/>
          <w:sz w:val="24"/>
          <w:szCs w:val="24"/>
        </w:rPr>
        <w:t xml:space="preserve"> </w:t>
      </w:r>
      <w:hyperlink r:id="rId6" w:history="1">
        <w:r w:rsidRPr="008F3E06">
          <w:rPr>
            <w:rStyle w:val="Hyperlink"/>
            <w:rFonts w:ascii="Times New Roman" w:hAnsi="Times New Roman" w:cs="Times New Roman"/>
            <w:b/>
            <w:bCs/>
            <w:sz w:val="24"/>
            <w:szCs w:val="24"/>
          </w:rPr>
          <w:t>aici</w:t>
        </w:r>
      </w:hyperlink>
      <w:r w:rsidR="00EB2528">
        <w:rPr>
          <w:rFonts w:ascii="Times New Roman" w:hAnsi="Times New Roman" w:cs="Times New Roman"/>
          <w:bCs/>
          <w:sz w:val="24"/>
          <w:szCs w:val="24"/>
        </w:rPr>
        <w:t xml:space="preserve"> și</w:t>
      </w:r>
      <w:r w:rsidR="00EB2528">
        <w:rPr>
          <w:rFonts w:ascii="Times New Roman" w:hAnsi="Times New Roman" w:cs="Times New Roman"/>
          <w:b/>
          <w:bCs/>
          <w:sz w:val="24"/>
          <w:szCs w:val="24"/>
        </w:rPr>
        <w:t xml:space="preserve"> </w:t>
      </w:r>
      <w:hyperlink r:id="rId7" w:history="1">
        <w:r w:rsidR="00EB2528" w:rsidRPr="00EB2528">
          <w:rPr>
            <w:rStyle w:val="Hyperlink"/>
            <w:rFonts w:ascii="Times New Roman" w:hAnsi="Times New Roman" w:cs="Times New Roman"/>
            <w:b/>
            <w:bCs/>
            <w:sz w:val="24"/>
            <w:szCs w:val="24"/>
          </w:rPr>
          <w:t>aici</w:t>
        </w:r>
      </w:hyperlink>
      <w:r w:rsidR="00EB2528" w:rsidRPr="00EB2528">
        <w:rPr>
          <w:rFonts w:ascii="Times New Roman" w:hAnsi="Times New Roman" w:cs="Times New Roman"/>
          <w:bCs/>
          <w:sz w:val="24"/>
          <w:szCs w:val="24"/>
        </w:rPr>
        <w:t>.</w:t>
      </w:r>
      <w:r>
        <w:rPr>
          <w:rFonts w:ascii="Times New Roman" w:hAnsi="Times New Roman" w:cs="Times New Roman"/>
          <w:b/>
          <w:bCs/>
          <w:sz w:val="24"/>
          <w:szCs w:val="24"/>
        </w:rPr>
        <w:t xml:space="preserve"> </w:t>
      </w:r>
    </w:p>
    <w:p w14:paraId="6AECFC8D" w14:textId="77777777" w:rsidR="00823AAE" w:rsidRDefault="00823AAE" w:rsidP="00CE565D">
      <w:pPr>
        <w:jc w:val="both"/>
        <w:rPr>
          <w:rFonts w:ascii="Times New Roman" w:hAnsi="Times New Roman" w:cs="Times New Roman"/>
          <w:sz w:val="24"/>
          <w:szCs w:val="24"/>
        </w:rPr>
      </w:pPr>
    </w:p>
    <w:p w14:paraId="066AB704" w14:textId="77777777" w:rsidR="001B04FD" w:rsidRDefault="001B04FD" w:rsidP="00CE565D">
      <w:pPr>
        <w:jc w:val="both"/>
      </w:pPr>
    </w:p>
    <w:sectPr w:rsidR="001B0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BAE"/>
    <w:rsid w:val="00033886"/>
    <w:rsid w:val="001B04FD"/>
    <w:rsid w:val="002D535A"/>
    <w:rsid w:val="00301F3A"/>
    <w:rsid w:val="00506748"/>
    <w:rsid w:val="00637E8F"/>
    <w:rsid w:val="006F59B2"/>
    <w:rsid w:val="00823AAE"/>
    <w:rsid w:val="008F3E06"/>
    <w:rsid w:val="00AF0BAE"/>
    <w:rsid w:val="00CE565D"/>
    <w:rsid w:val="00D0149E"/>
    <w:rsid w:val="00D12DE8"/>
    <w:rsid w:val="00D50098"/>
    <w:rsid w:val="00EB2528"/>
    <w:rsid w:val="00EE38F8"/>
    <w:rsid w:val="00F835B0"/>
    <w:rsid w:val="00F86E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BFA2"/>
  <w15:docId w15:val="{EBDF0749-E710-463D-A8C5-7D170C26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8F8"/>
    <w:rPr>
      <w:color w:val="0563C1" w:themeColor="hyperlink"/>
      <w:u w:val="single"/>
    </w:rPr>
  </w:style>
  <w:style w:type="character" w:customStyle="1" w:styleId="UnresolvedMention1">
    <w:name w:val="Unresolved Mention1"/>
    <w:basedOn w:val="DefaultParagraphFont"/>
    <w:uiPriority w:val="99"/>
    <w:semiHidden/>
    <w:unhideWhenUsed/>
    <w:rsid w:val="00EE3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69903">
      <w:bodyDiv w:val="1"/>
      <w:marLeft w:val="0"/>
      <w:marRight w:val="0"/>
      <w:marTop w:val="0"/>
      <w:marBottom w:val="0"/>
      <w:divBdr>
        <w:top w:val="none" w:sz="0" w:space="0" w:color="auto"/>
        <w:left w:val="none" w:sz="0" w:space="0" w:color="auto"/>
        <w:bottom w:val="none" w:sz="0" w:space="0" w:color="auto"/>
        <w:right w:val="none" w:sz="0" w:space="0" w:color="auto"/>
      </w:divBdr>
      <w:divsChild>
        <w:div w:id="684674611">
          <w:marLeft w:val="0"/>
          <w:marRight w:val="0"/>
          <w:marTop w:val="0"/>
          <w:marBottom w:val="0"/>
          <w:divBdr>
            <w:top w:val="none" w:sz="0" w:space="0" w:color="auto"/>
            <w:left w:val="none" w:sz="0" w:space="0" w:color="auto"/>
            <w:bottom w:val="none" w:sz="0" w:space="0" w:color="auto"/>
            <w:right w:val="none" w:sz="0" w:space="0" w:color="auto"/>
          </w:divBdr>
        </w:div>
      </w:divsChild>
    </w:div>
    <w:div w:id="411658060">
      <w:bodyDiv w:val="1"/>
      <w:marLeft w:val="0"/>
      <w:marRight w:val="0"/>
      <w:marTop w:val="0"/>
      <w:marBottom w:val="0"/>
      <w:divBdr>
        <w:top w:val="none" w:sz="0" w:space="0" w:color="auto"/>
        <w:left w:val="none" w:sz="0" w:space="0" w:color="auto"/>
        <w:bottom w:val="none" w:sz="0" w:space="0" w:color="auto"/>
        <w:right w:val="none" w:sz="0" w:space="0" w:color="auto"/>
      </w:divBdr>
      <w:divsChild>
        <w:div w:id="1512378922">
          <w:marLeft w:val="0"/>
          <w:marRight w:val="0"/>
          <w:marTop w:val="0"/>
          <w:marBottom w:val="0"/>
          <w:divBdr>
            <w:top w:val="none" w:sz="0" w:space="0" w:color="auto"/>
            <w:left w:val="none" w:sz="0" w:space="0" w:color="auto"/>
            <w:bottom w:val="none" w:sz="0" w:space="0" w:color="auto"/>
            <w:right w:val="none" w:sz="0" w:space="0" w:color="auto"/>
          </w:divBdr>
        </w:div>
        <w:div w:id="1966885779">
          <w:marLeft w:val="0"/>
          <w:marRight w:val="0"/>
          <w:marTop w:val="0"/>
          <w:marBottom w:val="0"/>
          <w:divBdr>
            <w:top w:val="none" w:sz="0" w:space="0" w:color="auto"/>
            <w:left w:val="none" w:sz="0" w:space="0" w:color="auto"/>
            <w:bottom w:val="none" w:sz="0" w:space="0" w:color="auto"/>
            <w:right w:val="none" w:sz="0" w:space="0" w:color="auto"/>
          </w:divBdr>
        </w:div>
        <w:div w:id="1648196612">
          <w:marLeft w:val="0"/>
          <w:marRight w:val="0"/>
          <w:marTop w:val="0"/>
          <w:marBottom w:val="0"/>
          <w:divBdr>
            <w:top w:val="none" w:sz="0" w:space="0" w:color="auto"/>
            <w:left w:val="none" w:sz="0" w:space="0" w:color="auto"/>
            <w:bottom w:val="none" w:sz="0" w:space="0" w:color="auto"/>
            <w:right w:val="none" w:sz="0" w:space="0" w:color="auto"/>
          </w:divBdr>
        </w:div>
        <w:div w:id="1643265317">
          <w:marLeft w:val="0"/>
          <w:marRight w:val="0"/>
          <w:marTop w:val="0"/>
          <w:marBottom w:val="0"/>
          <w:divBdr>
            <w:top w:val="none" w:sz="0" w:space="0" w:color="auto"/>
            <w:left w:val="none" w:sz="0" w:space="0" w:color="auto"/>
            <w:bottom w:val="none" w:sz="0" w:space="0" w:color="auto"/>
            <w:right w:val="none" w:sz="0" w:space="0" w:color="auto"/>
          </w:divBdr>
        </w:div>
        <w:div w:id="1574585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nibuc.ro/wp-content/uploads/2023/02/T-Shirt-Newsletter-4-ROMANIAN.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buc.ro/wp-content/uploads/2021/12/T-Shirt-KA201.pdf" TargetMode="External"/><Relationship Id="rId5" Type="http://schemas.openxmlformats.org/officeDocument/2006/relationships/hyperlink" Target="https://tshirtplatform.eu/topics/topic-1-at-the-school-level/" TargetMode="External"/><Relationship Id="rId4" Type="http://schemas.openxmlformats.org/officeDocument/2006/relationships/hyperlink" Target="https://tshirtplatform.eu/topics/topic-1-at-the-school-leve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542</Words>
  <Characters>3093</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PC</cp:lastModifiedBy>
  <cp:revision>7</cp:revision>
  <cp:lastPrinted>2023-02-22T09:36:00Z</cp:lastPrinted>
  <dcterms:created xsi:type="dcterms:W3CDTF">2021-12-04T09:53:00Z</dcterms:created>
  <dcterms:modified xsi:type="dcterms:W3CDTF">2023-02-22T12:02:00Z</dcterms:modified>
</cp:coreProperties>
</file>