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EFC7E" w14:textId="2F460028" w:rsidR="003238AF" w:rsidRPr="00393E4F" w:rsidRDefault="002A67C0" w:rsidP="00113D30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en-GB"/>
        </w:rPr>
      </w:pPr>
      <w:r w:rsidRPr="00393E4F">
        <w:rPr>
          <w:rFonts w:ascii="Times" w:hAnsi="Times"/>
          <w:b/>
          <w:sz w:val="24"/>
          <w:szCs w:val="24"/>
          <w:lang w:val="en-GB"/>
        </w:rPr>
        <w:t>CIVIS</w:t>
      </w:r>
      <w:r>
        <w:rPr>
          <w:rFonts w:ascii="Times" w:hAnsi="Times"/>
          <w:b/>
          <w:sz w:val="24"/>
          <w:szCs w:val="24"/>
          <w:lang w:val="en-GB"/>
        </w:rPr>
        <w:t xml:space="preserve"> Mobility Opportunities within a </w:t>
      </w:r>
      <w:r w:rsidR="00393E4F" w:rsidRPr="00393E4F">
        <w:rPr>
          <w:rFonts w:ascii="Times" w:hAnsi="Times"/>
          <w:b/>
          <w:sz w:val="24"/>
          <w:szCs w:val="24"/>
          <w:lang w:val="en-GB"/>
        </w:rPr>
        <w:t>new</w:t>
      </w:r>
      <w:r w:rsidR="00A600AF" w:rsidRPr="00393E4F">
        <w:rPr>
          <w:rFonts w:ascii="Times" w:hAnsi="Times"/>
          <w:b/>
          <w:sz w:val="24"/>
          <w:szCs w:val="24"/>
          <w:lang w:val="en-GB"/>
        </w:rPr>
        <w:t xml:space="preserve"> </w:t>
      </w:r>
      <w:r w:rsidR="00CD2ECF" w:rsidRPr="00393E4F">
        <w:rPr>
          <w:rFonts w:ascii="Times" w:hAnsi="Times"/>
          <w:b/>
          <w:sz w:val="24"/>
          <w:szCs w:val="24"/>
          <w:lang w:val="en-GB"/>
        </w:rPr>
        <w:t>seri</w:t>
      </w:r>
      <w:r w:rsidR="00A600AF" w:rsidRPr="00393E4F">
        <w:rPr>
          <w:rFonts w:ascii="Times" w:hAnsi="Times"/>
          <w:b/>
          <w:sz w:val="24"/>
          <w:szCs w:val="24"/>
          <w:lang w:val="en-GB"/>
        </w:rPr>
        <w:t>es</w:t>
      </w:r>
      <w:r w:rsidR="00CD2ECF" w:rsidRPr="00393E4F">
        <w:rPr>
          <w:rFonts w:ascii="Times" w:hAnsi="Times"/>
          <w:b/>
          <w:sz w:val="24"/>
          <w:szCs w:val="24"/>
          <w:lang w:val="en-GB"/>
        </w:rPr>
        <w:t xml:space="preserve"> </w:t>
      </w:r>
      <w:r w:rsidR="00A600AF" w:rsidRPr="00393E4F">
        <w:rPr>
          <w:rFonts w:ascii="Times" w:hAnsi="Times"/>
          <w:b/>
          <w:sz w:val="24"/>
          <w:szCs w:val="24"/>
          <w:lang w:val="en-GB"/>
        </w:rPr>
        <w:t xml:space="preserve">of </w:t>
      </w:r>
      <w:r w:rsidR="00CD2ECF" w:rsidRPr="00393E4F">
        <w:rPr>
          <w:rFonts w:ascii="Times" w:hAnsi="Times"/>
          <w:b/>
          <w:bCs/>
          <w:sz w:val="24"/>
          <w:szCs w:val="24"/>
          <w:lang w:val="en-GB"/>
        </w:rPr>
        <w:t>Blended</w:t>
      </w:r>
      <w:r w:rsidR="00171C4D" w:rsidRPr="00393E4F">
        <w:rPr>
          <w:rFonts w:ascii="Times" w:hAnsi="Times"/>
          <w:b/>
          <w:bCs/>
          <w:sz w:val="24"/>
          <w:szCs w:val="24"/>
          <w:lang w:val="en-GB"/>
        </w:rPr>
        <w:t xml:space="preserve"> </w:t>
      </w:r>
      <w:r w:rsidR="00CD2ECF" w:rsidRPr="00393E4F">
        <w:rPr>
          <w:rFonts w:ascii="Times" w:hAnsi="Times"/>
          <w:b/>
          <w:bCs/>
          <w:sz w:val="24"/>
          <w:szCs w:val="24"/>
          <w:lang w:val="en-GB"/>
        </w:rPr>
        <w:t>Intensive Programmes</w:t>
      </w:r>
      <w:r w:rsidR="007626D3" w:rsidRPr="00393E4F">
        <w:rPr>
          <w:rFonts w:ascii="Times" w:hAnsi="Times"/>
          <w:b/>
          <w:bCs/>
          <w:sz w:val="24"/>
          <w:szCs w:val="24"/>
          <w:lang w:val="en-GB"/>
        </w:rPr>
        <w:t xml:space="preserve"> (BIP</w:t>
      </w:r>
      <w:r w:rsidR="005D4509" w:rsidRPr="00393E4F">
        <w:rPr>
          <w:rFonts w:ascii="Times" w:hAnsi="Times"/>
          <w:b/>
          <w:bCs/>
          <w:sz w:val="24"/>
          <w:szCs w:val="24"/>
          <w:lang w:val="en-GB"/>
        </w:rPr>
        <w:t>s</w:t>
      </w:r>
      <w:r w:rsidR="007626D3" w:rsidRPr="00393E4F">
        <w:rPr>
          <w:rFonts w:ascii="Times" w:hAnsi="Times"/>
          <w:b/>
          <w:bCs/>
          <w:sz w:val="24"/>
          <w:szCs w:val="24"/>
          <w:lang w:val="en-GB"/>
        </w:rPr>
        <w:t>)</w:t>
      </w:r>
      <w:r>
        <w:rPr>
          <w:rFonts w:ascii="Times" w:hAnsi="Times"/>
          <w:b/>
          <w:bCs/>
          <w:sz w:val="24"/>
          <w:szCs w:val="24"/>
          <w:lang w:val="en-GB"/>
        </w:rPr>
        <w:t xml:space="preserve"> dedicated to </w:t>
      </w:r>
      <w:r w:rsidR="004564EC">
        <w:rPr>
          <w:rFonts w:ascii="Times" w:hAnsi="Times"/>
          <w:b/>
          <w:bCs/>
          <w:sz w:val="24"/>
          <w:szCs w:val="24"/>
          <w:lang w:val="en-GB"/>
        </w:rPr>
        <w:t>Students in environmental sciences, urbanism, geography and agriculture</w:t>
      </w:r>
    </w:p>
    <w:p w14:paraId="1EF9133D" w14:textId="77777777" w:rsidR="00CD2ECF" w:rsidRPr="00393E4F" w:rsidRDefault="00CD2ECF" w:rsidP="00C7355E">
      <w:pPr>
        <w:spacing w:after="0" w:line="360" w:lineRule="auto"/>
        <w:rPr>
          <w:rFonts w:ascii="Times" w:hAnsi="Times"/>
          <w:b/>
          <w:bCs/>
          <w:sz w:val="24"/>
          <w:szCs w:val="24"/>
          <w:lang w:val="en-GB"/>
        </w:rPr>
      </w:pPr>
    </w:p>
    <w:p w14:paraId="4FAC744F" w14:textId="7F4E31E7" w:rsidR="0062665E" w:rsidRDefault="00CD2ECF" w:rsidP="00C7355E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en-GB"/>
        </w:rPr>
      </w:pPr>
      <w:r w:rsidRPr="00393E4F">
        <w:rPr>
          <w:rFonts w:ascii="Times" w:hAnsi="Times"/>
          <w:b/>
          <w:bCs/>
          <w:sz w:val="24"/>
          <w:szCs w:val="24"/>
          <w:lang w:val="en-GB"/>
        </w:rPr>
        <w:t xml:space="preserve">CIVIS </w:t>
      </w:r>
      <w:r w:rsidR="00A600AF" w:rsidRPr="00393E4F">
        <w:rPr>
          <w:rFonts w:ascii="Times" w:hAnsi="Times"/>
          <w:b/>
          <w:bCs/>
          <w:sz w:val="24"/>
          <w:szCs w:val="24"/>
          <w:lang w:val="en-GB"/>
        </w:rPr>
        <w:t>lau</w:t>
      </w:r>
      <w:r w:rsidR="00D90A8C" w:rsidRPr="00393E4F">
        <w:rPr>
          <w:rFonts w:ascii="Times" w:hAnsi="Times"/>
          <w:b/>
          <w:bCs/>
          <w:sz w:val="24"/>
          <w:szCs w:val="24"/>
          <w:lang w:val="en-GB"/>
        </w:rPr>
        <w:t>n</w:t>
      </w:r>
      <w:r w:rsidR="002A67C0">
        <w:rPr>
          <w:rFonts w:ascii="Times" w:hAnsi="Times"/>
          <w:b/>
          <w:bCs/>
          <w:sz w:val="24"/>
          <w:szCs w:val="24"/>
          <w:lang w:val="en-GB"/>
        </w:rPr>
        <w:t>ched</w:t>
      </w:r>
      <w:r w:rsidR="00A600AF" w:rsidRPr="00393E4F">
        <w:rPr>
          <w:rFonts w:ascii="Times" w:hAnsi="Times"/>
          <w:b/>
          <w:bCs/>
          <w:sz w:val="24"/>
          <w:szCs w:val="24"/>
          <w:lang w:val="en-GB"/>
        </w:rPr>
        <w:t xml:space="preserve"> </w:t>
      </w:r>
      <w:r w:rsidR="00393E4F" w:rsidRPr="00393E4F">
        <w:rPr>
          <w:rFonts w:ascii="Times" w:hAnsi="Times"/>
          <w:b/>
          <w:bCs/>
          <w:sz w:val="24"/>
          <w:szCs w:val="24"/>
          <w:lang w:val="en-GB"/>
        </w:rPr>
        <w:t xml:space="preserve">a new </w:t>
      </w:r>
      <w:r w:rsidR="002A67C0">
        <w:rPr>
          <w:rFonts w:ascii="Times" w:hAnsi="Times"/>
          <w:b/>
          <w:bCs/>
          <w:sz w:val="24"/>
          <w:szCs w:val="24"/>
          <w:lang w:val="en-GB"/>
        </w:rPr>
        <w:t>series of</w:t>
      </w:r>
      <w:r w:rsidR="00393E4F" w:rsidRPr="00393E4F">
        <w:rPr>
          <w:rFonts w:ascii="Times" w:hAnsi="Times"/>
          <w:b/>
          <w:bCs/>
          <w:sz w:val="24"/>
          <w:szCs w:val="24"/>
          <w:lang w:val="en-GB"/>
        </w:rPr>
        <w:t xml:space="preserve"> </w:t>
      </w:r>
      <w:r w:rsidRPr="00393E4F">
        <w:rPr>
          <w:rFonts w:ascii="Times" w:hAnsi="Times"/>
          <w:b/>
          <w:bCs/>
          <w:sz w:val="24"/>
          <w:szCs w:val="24"/>
          <w:lang w:val="en-GB"/>
        </w:rPr>
        <w:t xml:space="preserve">Blended </w:t>
      </w:r>
      <w:r w:rsidR="007626D3" w:rsidRPr="00393E4F">
        <w:rPr>
          <w:rFonts w:ascii="Times" w:hAnsi="Times"/>
          <w:b/>
          <w:bCs/>
          <w:sz w:val="24"/>
          <w:szCs w:val="24"/>
          <w:lang w:val="en-GB"/>
        </w:rPr>
        <w:t>Intensive Programmes</w:t>
      </w:r>
      <w:r w:rsidR="00DD3FCD" w:rsidRPr="00393E4F">
        <w:rPr>
          <w:rFonts w:ascii="Times" w:hAnsi="Times"/>
          <w:b/>
          <w:bCs/>
          <w:sz w:val="24"/>
          <w:szCs w:val="24"/>
          <w:lang w:val="en-GB"/>
        </w:rPr>
        <w:t xml:space="preserve"> – BIP</w:t>
      </w:r>
      <w:r w:rsidR="005D3B69" w:rsidRPr="00393E4F">
        <w:rPr>
          <w:rFonts w:ascii="Times" w:hAnsi="Times"/>
          <w:b/>
          <w:bCs/>
          <w:sz w:val="24"/>
          <w:szCs w:val="24"/>
          <w:lang w:val="en-GB"/>
        </w:rPr>
        <w:t>s</w:t>
      </w:r>
      <w:r w:rsidR="00A600AF" w:rsidRPr="00393E4F">
        <w:rPr>
          <w:rFonts w:ascii="Times" w:hAnsi="Times"/>
          <w:b/>
          <w:bCs/>
          <w:sz w:val="24"/>
          <w:szCs w:val="24"/>
          <w:lang w:val="en-GB"/>
        </w:rPr>
        <w:t>, a new format of Erasmus+ mobility.</w:t>
      </w:r>
      <w:r w:rsidR="00DD3FCD" w:rsidRPr="00393E4F">
        <w:rPr>
          <w:rFonts w:ascii="Times" w:hAnsi="Times"/>
          <w:b/>
          <w:bCs/>
          <w:sz w:val="24"/>
          <w:szCs w:val="24"/>
          <w:lang w:val="en-GB"/>
        </w:rPr>
        <w:t xml:space="preserve"> </w:t>
      </w:r>
    </w:p>
    <w:p w14:paraId="3FD788C0" w14:textId="41EE43F0" w:rsidR="002A67C0" w:rsidRPr="00393E4F" w:rsidRDefault="002A67C0" w:rsidP="00C7355E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en-GB"/>
        </w:rPr>
      </w:pPr>
      <w:r>
        <w:rPr>
          <w:rFonts w:ascii="Times" w:hAnsi="Times"/>
          <w:b/>
          <w:bCs/>
          <w:sz w:val="24"/>
          <w:szCs w:val="24"/>
          <w:lang w:val="en-GB"/>
        </w:rPr>
        <w:t xml:space="preserve">Students in </w:t>
      </w:r>
      <w:r w:rsidR="00FF0D38">
        <w:rPr>
          <w:rFonts w:ascii="Times" w:hAnsi="Times"/>
          <w:b/>
          <w:bCs/>
          <w:sz w:val="24"/>
          <w:szCs w:val="24"/>
          <w:lang w:val="en-GB"/>
        </w:rPr>
        <w:t xml:space="preserve">environmental sciences, urbanism, geography and agriculture </w:t>
      </w:r>
      <w:r>
        <w:rPr>
          <w:rFonts w:ascii="Times" w:hAnsi="Times"/>
          <w:b/>
          <w:bCs/>
          <w:sz w:val="24"/>
          <w:szCs w:val="24"/>
          <w:lang w:val="en-GB"/>
        </w:rPr>
        <w:t xml:space="preserve">from all levels of studies have the opportunity to apply to </w:t>
      </w:r>
      <w:r w:rsidR="00A01BCE">
        <w:rPr>
          <w:rFonts w:ascii="Times" w:hAnsi="Times"/>
          <w:b/>
          <w:bCs/>
          <w:sz w:val="24"/>
          <w:szCs w:val="24"/>
          <w:lang w:val="en-GB"/>
        </w:rPr>
        <w:t>a number of</w:t>
      </w:r>
      <w:r w:rsidR="00FF0D38">
        <w:rPr>
          <w:rFonts w:ascii="Times" w:hAnsi="Times"/>
          <w:b/>
          <w:bCs/>
          <w:sz w:val="24"/>
          <w:szCs w:val="24"/>
          <w:lang w:val="en-GB"/>
        </w:rPr>
        <w:t xml:space="preserve"> </w:t>
      </w:r>
      <w:r>
        <w:rPr>
          <w:rFonts w:ascii="Times" w:hAnsi="Times"/>
          <w:b/>
          <w:bCs/>
          <w:sz w:val="24"/>
          <w:szCs w:val="24"/>
          <w:lang w:val="en-GB"/>
        </w:rPr>
        <w:t xml:space="preserve">BIPs with deadline on </w:t>
      </w:r>
      <w:r w:rsidR="00A01BCE">
        <w:rPr>
          <w:rFonts w:ascii="Times" w:hAnsi="Times"/>
          <w:b/>
          <w:bCs/>
          <w:sz w:val="24"/>
          <w:szCs w:val="24"/>
          <w:lang w:val="en-GB"/>
        </w:rPr>
        <w:t>28 February</w:t>
      </w:r>
      <w:r>
        <w:rPr>
          <w:rFonts w:ascii="Times" w:hAnsi="Times"/>
          <w:b/>
          <w:bCs/>
          <w:sz w:val="24"/>
          <w:szCs w:val="24"/>
          <w:lang w:val="en-GB"/>
        </w:rPr>
        <w:t xml:space="preserve"> 202</w:t>
      </w:r>
      <w:r w:rsidR="00A01BCE">
        <w:rPr>
          <w:rFonts w:ascii="Times" w:hAnsi="Times"/>
          <w:b/>
          <w:bCs/>
          <w:sz w:val="24"/>
          <w:szCs w:val="24"/>
          <w:lang w:val="en-GB"/>
        </w:rPr>
        <w:t>3</w:t>
      </w:r>
      <w:r>
        <w:rPr>
          <w:rFonts w:ascii="Times" w:hAnsi="Times"/>
          <w:b/>
          <w:bCs/>
          <w:sz w:val="24"/>
          <w:szCs w:val="24"/>
          <w:lang w:val="en-GB"/>
        </w:rPr>
        <w:t>:</w:t>
      </w:r>
    </w:p>
    <w:p w14:paraId="09E20B25" w14:textId="77777777" w:rsidR="00A01BCE" w:rsidRPr="0052248F" w:rsidRDefault="001835B4" w:rsidP="00A01BCE">
      <w:pPr>
        <w:pStyle w:val="Listparagraf"/>
        <w:numPr>
          <w:ilvl w:val="0"/>
          <w:numId w:val="10"/>
        </w:num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hyperlink r:id="rId6" w:tgtFrame="_blank" w:history="1">
        <w:proofErr w:type="spellStart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Child</w:t>
        </w:r>
        <w:proofErr w:type="spellEnd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, </w:t>
        </w:r>
        <w:proofErr w:type="spellStart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migrant</w:t>
        </w:r>
        <w:proofErr w:type="spellEnd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, </w:t>
        </w:r>
        <w:proofErr w:type="spellStart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refugee</w:t>
        </w:r>
        <w:proofErr w:type="spellEnd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voices</w:t>
        </w:r>
        <w:proofErr w:type="spellEnd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for </w:t>
        </w:r>
        <w:proofErr w:type="spellStart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viable</w:t>
        </w:r>
        <w:proofErr w:type="spellEnd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cities</w:t>
        </w:r>
        <w:proofErr w:type="spellEnd"/>
      </w:hyperlink>
    </w:p>
    <w:p w14:paraId="3FD23E71" w14:textId="77777777" w:rsidR="00A01BCE" w:rsidRPr="0052248F" w:rsidRDefault="001835B4" w:rsidP="00A01BCE">
      <w:pPr>
        <w:pStyle w:val="Listparagraf"/>
        <w:numPr>
          <w:ilvl w:val="0"/>
          <w:numId w:val="10"/>
        </w:num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hyperlink r:id="rId7" w:tgtFrame="_blank" w:history="1"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Civic </w:t>
        </w:r>
        <w:proofErr w:type="spellStart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engagement</w:t>
        </w:r>
        <w:proofErr w:type="spellEnd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in Europe: A </w:t>
        </w:r>
        <w:proofErr w:type="spellStart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transdisciplinary</w:t>
        </w:r>
        <w:proofErr w:type="spellEnd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approach</w:t>
        </w:r>
        <w:proofErr w:type="spellEnd"/>
      </w:hyperlink>
    </w:p>
    <w:p w14:paraId="7FB25122" w14:textId="77777777" w:rsidR="00A01BCE" w:rsidRPr="0052248F" w:rsidRDefault="001835B4" w:rsidP="00A01BCE">
      <w:pPr>
        <w:pStyle w:val="Listparagraf"/>
        <w:numPr>
          <w:ilvl w:val="0"/>
          <w:numId w:val="10"/>
        </w:num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hyperlink r:id="rId8" w:tgtFrame="_blank" w:history="1">
        <w:proofErr w:type="spellStart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Coastal</w:t>
        </w:r>
        <w:proofErr w:type="spellEnd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zone </w:t>
        </w:r>
        <w:proofErr w:type="spellStart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geomorphological</w:t>
        </w:r>
        <w:proofErr w:type="spellEnd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interactions</w:t>
        </w:r>
        <w:proofErr w:type="spellEnd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: natural </w:t>
        </w:r>
        <w:proofErr w:type="spellStart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vs</w:t>
        </w:r>
        <w:proofErr w:type="spellEnd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human-induced</w:t>
        </w:r>
        <w:proofErr w:type="spellEnd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factors</w:t>
        </w:r>
        <w:proofErr w:type="spellEnd"/>
      </w:hyperlink>
    </w:p>
    <w:p w14:paraId="0ECB3B3E" w14:textId="299CB9E9" w:rsidR="00A01BCE" w:rsidRPr="00A01BCE" w:rsidRDefault="001835B4" w:rsidP="00A61314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" w:hAnsi="Times"/>
          <w:bCs/>
          <w:sz w:val="24"/>
          <w:szCs w:val="24"/>
          <w:lang w:val="ro-RO"/>
        </w:rPr>
      </w:pPr>
      <w:hyperlink r:id="rId9" w:tgtFrame="_blank" w:history="1">
        <w:proofErr w:type="spellStart"/>
        <w:r w:rsidR="00A01BCE" w:rsidRPr="00A01BCE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Environmental</w:t>
        </w:r>
        <w:proofErr w:type="spellEnd"/>
        <w:r w:rsidR="00A01BCE" w:rsidRPr="00A01BCE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A01BCE" w:rsidRPr="00A01BCE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challenges</w:t>
        </w:r>
        <w:proofErr w:type="spellEnd"/>
        <w:r w:rsidR="00A01BCE" w:rsidRPr="00A01BCE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A01BCE" w:rsidRPr="00A01BCE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facing</w:t>
        </w:r>
        <w:proofErr w:type="spellEnd"/>
        <w:r w:rsidR="00A01BCE" w:rsidRPr="00A01BCE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A01BCE" w:rsidRPr="00A01BCE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the</w:t>
        </w:r>
        <w:proofErr w:type="spellEnd"/>
        <w:r w:rsidR="00A01BCE" w:rsidRPr="00A01BCE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A01BCE" w:rsidRPr="00A01BCE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Danube</w:t>
        </w:r>
        <w:proofErr w:type="spellEnd"/>
        <w:r w:rsidR="00A01BCE" w:rsidRPr="00A01BCE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River</w:t>
        </w:r>
      </w:hyperlink>
    </w:p>
    <w:p w14:paraId="266E6F72" w14:textId="77777777" w:rsidR="00A01BCE" w:rsidRPr="0052248F" w:rsidRDefault="001835B4" w:rsidP="00A01BCE">
      <w:pPr>
        <w:pStyle w:val="Listparagraf"/>
        <w:numPr>
          <w:ilvl w:val="0"/>
          <w:numId w:val="10"/>
        </w:num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hyperlink r:id="rId10" w:tgtFrame="_blank" w:history="1"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H2O </w:t>
        </w:r>
        <w:proofErr w:type="spellStart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Pollution</w:t>
        </w:r>
        <w:proofErr w:type="spellEnd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: </w:t>
        </w:r>
        <w:proofErr w:type="spellStart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holistic</w:t>
        </w:r>
        <w:proofErr w:type="spellEnd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approach</w:t>
        </w:r>
        <w:proofErr w:type="spellEnd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&amp; </w:t>
        </w:r>
        <w:proofErr w:type="spellStart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nature</w:t>
        </w:r>
        <w:proofErr w:type="spellEnd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based</w:t>
        </w:r>
        <w:proofErr w:type="spellEnd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solutions</w:t>
        </w:r>
        <w:proofErr w:type="spellEnd"/>
      </w:hyperlink>
    </w:p>
    <w:p w14:paraId="3A341845" w14:textId="77777777" w:rsidR="00A01BCE" w:rsidRPr="0052248F" w:rsidRDefault="001835B4" w:rsidP="00A01BCE">
      <w:pPr>
        <w:pStyle w:val="Listparagraf"/>
        <w:numPr>
          <w:ilvl w:val="0"/>
          <w:numId w:val="10"/>
        </w:num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hyperlink r:id="rId11" w:tgtFrame="_blank" w:history="1">
        <w:proofErr w:type="spellStart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Making</w:t>
        </w:r>
        <w:proofErr w:type="spellEnd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visible</w:t>
        </w:r>
        <w:proofErr w:type="spellEnd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the</w:t>
        </w:r>
        <w:proofErr w:type="spellEnd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invisibles</w:t>
        </w:r>
        <w:proofErr w:type="spellEnd"/>
      </w:hyperlink>
    </w:p>
    <w:p w14:paraId="46392A3C" w14:textId="77777777" w:rsidR="00A01BCE" w:rsidRPr="001835B4" w:rsidRDefault="001835B4" w:rsidP="00A01BCE">
      <w:pPr>
        <w:pStyle w:val="Listparagraf"/>
        <w:numPr>
          <w:ilvl w:val="0"/>
          <w:numId w:val="10"/>
        </w:numPr>
        <w:spacing w:after="0" w:line="360" w:lineRule="auto"/>
        <w:jc w:val="both"/>
        <w:rPr>
          <w:rStyle w:val="Hyperlink"/>
          <w:rFonts w:ascii="Times" w:hAnsi="Times"/>
          <w:bCs/>
          <w:color w:val="auto"/>
          <w:sz w:val="24"/>
          <w:szCs w:val="24"/>
          <w:u w:val="none"/>
          <w:lang w:val="ro-RO"/>
        </w:rPr>
      </w:pPr>
      <w:hyperlink r:id="rId12" w:tgtFrame="_blank" w:history="1">
        <w:proofErr w:type="spellStart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Science</w:t>
        </w:r>
        <w:proofErr w:type="spellEnd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communication</w:t>
        </w:r>
        <w:proofErr w:type="spellEnd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: </w:t>
        </w:r>
        <w:proofErr w:type="spellStart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sharing</w:t>
        </w:r>
        <w:proofErr w:type="spellEnd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knowledge</w:t>
        </w:r>
        <w:proofErr w:type="spellEnd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and</w:t>
        </w:r>
        <w:proofErr w:type="spellEnd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creating</w:t>
        </w:r>
        <w:proofErr w:type="spellEnd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="00A01BCE" w:rsidRPr="0052248F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connections</w:t>
        </w:r>
        <w:proofErr w:type="spellEnd"/>
      </w:hyperlink>
    </w:p>
    <w:p w14:paraId="55E5935D" w14:textId="77777777" w:rsidR="001835B4" w:rsidRPr="008351D3" w:rsidRDefault="001835B4" w:rsidP="001835B4">
      <w:pPr>
        <w:pStyle w:val="Listparagraf"/>
        <w:numPr>
          <w:ilvl w:val="0"/>
          <w:numId w:val="10"/>
        </w:numPr>
        <w:spacing w:after="0" w:line="360" w:lineRule="auto"/>
        <w:jc w:val="both"/>
        <w:rPr>
          <w:rStyle w:val="Hyperlink"/>
          <w:rFonts w:ascii="Times" w:hAnsi="Times"/>
          <w:b/>
          <w:bCs/>
          <w:sz w:val="24"/>
          <w:szCs w:val="24"/>
          <w:lang w:val="ro-RO"/>
        </w:rPr>
      </w:pPr>
      <w:hyperlink r:id="rId13" w:tgtFrame="_blank" w:history="1">
        <w:proofErr w:type="spellStart"/>
        <w:r w:rsidRPr="008351D3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Landscapes</w:t>
        </w:r>
        <w:proofErr w:type="spellEnd"/>
        <w:r w:rsidRPr="008351D3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Pr="008351D3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and</w:t>
        </w:r>
        <w:proofErr w:type="spellEnd"/>
        <w:r w:rsidRPr="008351D3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Pr="008351D3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Tourism</w:t>
        </w:r>
        <w:proofErr w:type="spellEnd"/>
        <w:r w:rsidRPr="008351D3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– </w:t>
        </w:r>
        <w:proofErr w:type="spellStart"/>
        <w:r w:rsidRPr="008351D3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Exploring</w:t>
        </w:r>
        <w:proofErr w:type="spellEnd"/>
        <w:r w:rsidRPr="008351D3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Pr="008351D3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the</w:t>
        </w:r>
        <w:proofErr w:type="spellEnd"/>
        <w:r w:rsidRPr="008351D3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Pr="008351D3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touristscapes</w:t>
        </w:r>
        <w:proofErr w:type="spellEnd"/>
        <w:r w:rsidRPr="008351D3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of </w:t>
        </w:r>
        <w:proofErr w:type="spellStart"/>
        <w:r w:rsidRPr="008351D3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Bucharest</w:t>
        </w:r>
        <w:proofErr w:type="spellEnd"/>
      </w:hyperlink>
    </w:p>
    <w:p w14:paraId="265CEC65" w14:textId="2D74636D" w:rsidR="001835B4" w:rsidRPr="001835B4" w:rsidRDefault="001835B4" w:rsidP="00A01BCE">
      <w:pPr>
        <w:pStyle w:val="Listparagraf"/>
        <w:numPr>
          <w:ilvl w:val="0"/>
          <w:numId w:val="10"/>
        </w:num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hyperlink r:id="rId14" w:tgtFrame="_blank" w:history="1">
        <w:proofErr w:type="spellStart"/>
        <w:r w:rsidRPr="001835B4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Understanding</w:t>
        </w:r>
        <w:proofErr w:type="spellEnd"/>
        <w:r w:rsidRPr="001835B4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 xml:space="preserve"> </w:t>
        </w:r>
        <w:proofErr w:type="spellStart"/>
        <w:r w:rsidRPr="001835B4">
          <w:rPr>
            <w:rStyle w:val="Hyperlink"/>
            <w:rFonts w:ascii="Times" w:hAnsi="Times"/>
            <w:b/>
            <w:bCs/>
            <w:sz w:val="24"/>
            <w:szCs w:val="24"/>
            <w:lang w:val="ro-RO"/>
          </w:rPr>
          <w:t>Earth</w:t>
        </w:r>
        <w:proofErr w:type="spellEnd"/>
      </w:hyperlink>
      <w:bookmarkStart w:id="0" w:name="_GoBack"/>
      <w:bookmarkEnd w:id="0"/>
    </w:p>
    <w:p w14:paraId="1996DA46" w14:textId="77777777" w:rsidR="00393E4F" w:rsidRPr="002A67C0" w:rsidRDefault="00393E4F" w:rsidP="00393E4F">
      <w:pPr>
        <w:pStyle w:val="Listparagraf"/>
        <w:shd w:val="clear" w:color="auto" w:fill="FFFFFF"/>
        <w:spacing w:after="0" w:line="240" w:lineRule="auto"/>
        <w:ind w:left="1080"/>
        <w:jc w:val="both"/>
        <w:rPr>
          <w:rFonts w:ascii="Times" w:hAnsi="Times"/>
          <w:bCs/>
          <w:sz w:val="24"/>
          <w:szCs w:val="24"/>
          <w:lang w:val="ro-RO"/>
        </w:rPr>
      </w:pPr>
    </w:p>
    <w:p w14:paraId="2CBFB340" w14:textId="47EF85BA" w:rsidR="004D47DB" w:rsidRDefault="00FF0D38" w:rsidP="004D47DB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en-GB"/>
        </w:rPr>
      </w:pPr>
      <w:r>
        <w:rPr>
          <w:rFonts w:ascii="Times" w:hAnsi="Times"/>
          <w:b/>
          <w:bCs/>
          <w:sz w:val="24"/>
          <w:szCs w:val="24"/>
          <w:lang w:val="en-GB"/>
        </w:rPr>
        <w:t xml:space="preserve">The period of application for these programmes closes on </w:t>
      </w:r>
      <w:r w:rsidR="00A01BCE">
        <w:rPr>
          <w:rFonts w:ascii="Times" w:hAnsi="Times"/>
          <w:b/>
          <w:bCs/>
          <w:sz w:val="24"/>
          <w:szCs w:val="24"/>
          <w:lang w:val="en-GB"/>
        </w:rPr>
        <w:t>28</w:t>
      </w:r>
      <w:r>
        <w:rPr>
          <w:rFonts w:ascii="Times" w:hAnsi="Times"/>
          <w:b/>
          <w:bCs/>
          <w:sz w:val="24"/>
          <w:szCs w:val="24"/>
          <w:lang w:val="en-GB"/>
        </w:rPr>
        <w:t xml:space="preserve"> </w:t>
      </w:r>
      <w:r w:rsidR="00A01BCE">
        <w:rPr>
          <w:rFonts w:ascii="Times" w:hAnsi="Times"/>
          <w:b/>
          <w:bCs/>
          <w:sz w:val="24"/>
          <w:szCs w:val="24"/>
          <w:lang w:val="en-GB"/>
        </w:rPr>
        <w:t xml:space="preserve">February </w:t>
      </w:r>
      <w:r>
        <w:rPr>
          <w:rFonts w:ascii="Times" w:hAnsi="Times"/>
          <w:b/>
          <w:bCs/>
          <w:sz w:val="24"/>
          <w:szCs w:val="24"/>
          <w:lang w:val="en-GB"/>
        </w:rPr>
        <w:t xml:space="preserve">2022. </w:t>
      </w:r>
      <w:r w:rsidR="004D47DB">
        <w:rPr>
          <w:rFonts w:ascii="Times" w:hAnsi="Times"/>
          <w:b/>
          <w:bCs/>
          <w:sz w:val="24"/>
          <w:szCs w:val="24"/>
          <w:lang w:val="en-GB"/>
        </w:rPr>
        <w:t>All BIPs applications take place through the CIVIS mobility portal</w:t>
      </w:r>
      <w:r w:rsidR="004D47DB">
        <w:rPr>
          <w:rFonts w:ascii="Times" w:hAnsi="Times"/>
          <w:bCs/>
          <w:sz w:val="24"/>
          <w:szCs w:val="24"/>
          <w:lang w:val="en-GB"/>
        </w:rPr>
        <w:t xml:space="preserve">, which can be accessed directly from the listings in the CIVIS Course Catalogue </w:t>
      </w:r>
      <w:hyperlink r:id="rId15" w:history="1">
        <w:r w:rsidR="004D47DB">
          <w:rPr>
            <w:rStyle w:val="Hyperlink"/>
            <w:rFonts w:ascii="Times" w:hAnsi="Times"/>
            <w:b/>
            <w:bCs/>
            <w:sz w:val="24"/>
            <w:szCs w:val="24"/>
            <w:lang w:val="en-GB"/>
          </w:rPr>
          <w:t>here</w:t>
        </w:r>
      </w:hyperlink>
      <w:r w:rsidR="004D47DB">
        <w:rPr>
          <w:rFonts w:ascii="Times" w:hAnsi="Times"/>
          <w:bCs/>
          <w:sz w:val="24"/>
          <w:szCs w:val="24"/>
          <w:lang w:val="en-GB"/>
        </w:rPr>
        <w:t xml:space="preserve">. </w:t>
      </w:r>
    </w:p>
    <w:p w14:paraId="158A6A7B" w14:textId="77777777" w:rsidR="002A67C0" w:rsidRDefault="002A67C0" w:rsidP="002A67C0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en-GB"/>
        </w:rPr>
      </w:pPr>
      <w:r>
        <w:rPr>
          <w:rFonts w:ascii="Times" w:hAnsi="Times"/>
          <w:b/>
          <w:bCs/>
          <w:sz w:val="24"/>
          <w:szCs w:val="24"/>
          <w:lang w:val="en-GB"/>
        </w:rPr>
        <w:t xml:space="preserve">Every BIP combines online teaching with a short period of physical mobility, where you can spend 5 days at another university with students from across the CIVIS Alliance. </w:t>
      </w:r>
      <w:r>
        <w:rPr>
          <w:rFonts w:ascii="Times" w:hAnsi="Times"/>
          <w:bCs/>
          <w:sz w:val="24"/>
          <w:szCs w:val="24"/>
          <w:lang w:val="en-GB"/>
        </w:rPr>
        <w:t>By combining online sessions with a short trip for face-to-face teaching, this innovative format opens up opportunities for international study to new groups of students.</w:t>
      </w:r>
    </w:p>
    <w:p w14:paraId="60FCB15E" w14:textId="77777777" w:rsidR="004D47DB" w:rsidRDefault="004D47DB" w:rsidP="004D47DB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en-GB"/>
        </w:rPr>
      </w:pPr>
      <w:r w:rsidRPr="00393E4F">
        <w:rPr>
          <w:rFonts w:ascii="Times" w:hAnsi="Times"/>
          <w:bCs/>
          <w:sz w:val="24"/>
          <w:szCs w:val="24"/>
          <w:lang w:val="en-GB"/>
        </w:rPr>
        <w:t xml:space="preserve">Additional information about BIPs are available on the dedicated webpage </w:t>
      </w:r>
      <w:hyperlink r:id="rId16" w:history="1">
        <w:r w:rsidRPr="00393E4F">
          <w:rPr>
            <w:rStyle w:val="Hyperlink"/>
            <w:rFonts w:ascii="Times" w:hAnsi="Times"/>
            <w:b/>
            <w:bCs/>
            <w:sz w:val="24"/>
            <w:szCs w:val="24"/>
            <w:lang w:val="en-GB"/>
          </w:rPr>
          <w:t>here</w:t>
        </w:r>
      </w:hyperlink>
      <w:r w:rsidRPr="00393E4F">
        <w:rPr>
          <w:rFonts w:ascii="Times" w:hAnsi="Times"/>
          <w:bCs/>
          <w:sz w:val="24"/>
          <w:szCs w:val="24"/>
          <w:lang w:val="en-GB"/>
        </w:rPr>
        <w:t xml:space="preserve">, while </w:t>
      </w:r>
      <w:r w:rsidRPr="00393E4F">
        <w:rPr>
          <w:rFonts w:ascii="Times" w:hAnsi="Times"/>
          <w:b/>
          <w:bCs/>
          <w:sz w:val="24"/>
          <w:szCs w:val="24"/>
          <w:lang w:val="en-GB"/>
        </w:rPr>
        <w:t xml:space="preserve">the catalogue of these CIVIS courses </w:t>
      </w:r>
      <w:r w:rsidRPr="00393E4F">
        <w:rPr>
          <w:rFonts w:ascii="Times" w:hAnsi="Times"/>
          <w:sz w:val="24"/>
          <w:szCs w:val="24"/>
          <w:lang w:val="en-GB"/>
        </w:rPr>
        <w:t>can be accessed</w:t>
      </w:r>
      <w:r w:rsidRPr="00393E4F">
        <w:rPr>
          <w:rFonts w:ascii="Times" w:hAnsi="Times"/>
          <w:b/>
          <w:bCs/>
          <w:sz w:val="24"/>
          <w:szCs w:val="24"/>
          <w:lang w:val="en-GB"/>
        </w:rPr>
        <w:t xml:space="preserve"> </w:t>
      </w:r>
      <w:hyperlink r:id="rId17" w:history="1">
        <w:r w:rsidRPr="00393E4F">
          <w:rPr>
            <w:rStyle w:val="Hyperlink"/>
            <w:rFonts w:ascii="Times" w:hAnsi="Times"/>
            <w:b/>
            <w:bCs/>
            <w:sz w:val="24"/>
            <w:szCs w:val="24"/>
            <w:lang w:val="en-GB"/>
          </w:rPr>
          <w:t>here</w:t>
        </w:r>
      </w:hyperlink>
      <w:r w:rsidRPr="00393E4F">
        <w:rPr>
          <w:rFonts w:ascii="Times" w:hAnsi="Times"/>
          <w:bCs/>
          <w:sz w:val="24"/>
          <w:szCs w:val="24"/>
          <w:lang w:val="en-GB"/>
        </w:rPr>
        <w:t>.</w:t>
      </w:r>
    </w:p>
    <w:p w14:paraId="4F672759" w14:textId="46E72D57" w:rsidR="00F224FE" w:rsidRPr="00393E4F" w:rsidRDefault="00A600AF" w:rsidP="00F224FE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en-GB"/>
        </w:rPr>
      </w:pPr>
      <w:r w:rsidRPr="00393E4F">
        <w:rPr>
          <w:rFonts w:ascii="Times" w:hAnsi="Times"/>
          <w:bCs/>
          <w:sz w:val="24"/>
          <w:szCs w:val="24"/>
          <w:lang w:val="en-GB"/>
        </w:rPr>
        <w:t xml:space="preserve">Each BIP is developed, organised and taught by academics at three or more CIVIS member universities. </w:t>
      </w:r>
      <w:r w:rsidR="002A67C0">
        <w:rPr>
          <w:rFonts w:ascii="Times" w:hAnsi="Times"/>
          <w:bCs/>
          <w:sz w:val="24"/>
          <w:szCs w:val="24"/>
          <w:lang w:val="en-GB"/>
        </w:rPr>
        <w:t xml:space="preserve">These </w:t>
      </w:r>
      <w:r w:rsidRPr="00393E4F">
        <w:rPr>
          <w:rFonts w:ascii="Times" w:hAnsi="Times"/>
          <w:bCs/>
          <w:sz w:val="24"/>
          <w:szCs w:val="24"/>
          <w:lang w:val="en-GB"/>
        </w:rPr>
        <w:t>CIVIS</w:t>
      </w:r>
      <w:r w:rsidR="002A67C0">
        <w:rPr>
          <w:rFonts w:ascii="Times" w:hAnsi="Times"/>
          <w:bCs/>
          <w:sz w:val="24"/>
          <w:szCs w:val="24"/>
          <w:lang w:val="en-GB"/>
        </w:rPr>
        <w:t xml:space="preserve"> programmes use</w:t>
      </w:r>
      <w:r w:rsidRPr="00393E4F">
        <w:rPr>
          <w:rFonts w:ascii="Times" w:hAnsi="Times"/>
          <w:bCs/>
          <w:sz w:val="24"/>
          <w:szCs w:val="24"/>
          <w:lang w:val="en-GB"/>
        </w:rPr>
        <w:t xml:space="preserve"> interdisciplinary teaching and learning. Anchored in academic excellence, these courses often cross the borders of traditions subjects, university cycles or faculties. </w:t>
      </w:r>
    </w:p>
    <w:p w14:paraId="3340E9D4" w14:textId="2E3C1003" w:rsidR="004D7F52" w:rsidRPr="00393E4F" w:rsidRDefault="004D7F52" w:rsidP="00DD3FCD">
      <w:pPr>
        <w:spacing w:after="0" w:line="360" w:lineRule="auto"/>
        <w:jc w:val="both"/>
        <w:rPr>
          <w:rFonts w:ascii="Times" w:hAnsi="Times"/>
          <w:bCs/>
          <w:i/>
          <w:iCs/>
          <w:sz w:val="24"/>
          <w:szCs w:val="24"/>
          <w:lang w:val="en-GB"/>
        </w:rPr>
      </w:pPr>
    </w:p>
    <w:p w14:paraId="513F1A61" w14:textId="2D17EA50" w:rsidR="008C33FC" w:rsidRPr="00393E4F" w:rsidRDefault="00393E4F" w:rsidP="00393E4F">
      <w:pPr>
        <w:spacing w:after="0" w:line="240" w:lineRule="auto"/>
        <w:jc w:val="both"/>
        <w:rPr>
          <w:rFonts w:ascii="Times" w:hAnsi="Times"/>
          <w:bCs/>
          <w:sz w:val="24"/>
          <w:szCs w:val="24"/>
          <w:lang w:val="en-GB"/>
        </w:rPr>
      </w:pPr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CIVIS is a European University Alliance gathering 11 member universities: Aix-Marseille Université (France), National and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Kapodistrian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University of Athens (Greece), University of Bucharest (Romania),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Université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libre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de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Bruxelles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(Belgium), Universidad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Autónoma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de Madrid (Spain), Sapienza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Università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di Roma (Italia), Stockholm University (Sweden), Eberhard Karls Universität Tübingen (Germany), University of Glasgow (UK), Paris </w:t>
      </w:r>
      <w:proofErr w:type="spellStart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>Lodron</w:t>
      </w:r>
      <w:proofErr w:type="spellEnd"/>
      <w:r w:rsidRPr="00393E4F">
        <w:rPr>
          <w:rFonts w:ascii="Times" w:hAnsi="Times"/>
          <w:bCs/>
          <w:i/>
          <w:iCs/>
          <w:sz w:val="24"/>
          <w:szCs w:val="24"/>
          <w:lang w:val="en-GB"/>
        </w:rPr>
        <w:t xml:space="preserve"> University of Salzburg (Austria) and University of Lausanne (Switzerland). Selected by the European Commission as one of the first 17 European Universities pilots, it brings together around half a million students and more than 70 000 staff members, including 37 400 academics and researchers.</w:t>
      </w:r>
    </w:p>
    <w:sectPr w:rsidR="008C33FC" w:rsidRPr="00393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721"/>
    <w:multiLevelType w:val="hybridMultilevel"/>
    <w:tmpl w:val="98C2EF44"/>
    <w:lvl w:ilvl="0" w:tplc="C8423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92EA9"/>
    <w:multiLevelType w:val="multilevel"/>
    <w:tmpl w:val="6A42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2A62C1"/>
    <w:multiLevelType w:val="multilevel"/>
    <w:tmpl w:val="A906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8F7E18"/>
    <w:multiLevelType w:val="multilevel"/>
    <w:tmpl w:val="8426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0F02F8"/>
    <w:multiLevelType w:val="hybridMultilevel"/>
    <w:tmpl w:val="BF00FD92"/>
    <w:lvl w:ilvl="0" w:tplc="56B6F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18715E"/>
    <w:multiLevelType w:val="multilevel"/>
    <w:tmpl w:val="0374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6807AB"/>
    <w:multiLevelType w:val="multilevel"/>
    <w:tmpl w:val="9934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6092140"/>
    <w:multiLevelType w:val="multilevel"/>
    <w:tmpl w:val="9940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436005B"/>
    <w:multiLevelType w:val="multilevel"/>
    <w:tmpl w:val="997E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9E5844"/>
    <w:multiLevelType w:val="hybridMultilevel"/>
    <w:tmpl w:val="F3CEDF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8"/>
  </w:num>
  <w:num w:numId="7">
    <w:abstractNumId w:val="1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ECF"/>
    <w:rsid w:val="000278AC"/>
    <w:rsid w:val="00055B0F"/>
    <w:rsid w:val="00063AC2"/>
    <w:rsid w:val="00113D30"/>
    <w:rsid w:val="00171C4D"/>
    <w:rsid w:val="001835B4"/>
    <w:rsid w:val="001D5A29"/>
    <w:rsid w:val="002A67C0"/>
    <w:rsid w:val="003238AF"/>
    <w:rsid w:val="00393E4F"/>
    <w:rsid w:val="003F599A"/>
    <w:rsid w:val="00414F13"/>
    <w:rsid w:val="004564EC"/>
    <w:rsid w:val="004D47DB"/>
    <w:rsid w:val="004D7F52"/>
    <w:rsid w:val="004F5A63"/>
    <w:rsid w:val="00560402"/>
    <w:rsid w:val="005D3B69"/>
    <w:rsid w:val="005D4509"/>
    <w:rsid w:val="00606BAF"/>
    <w:rsid w:val="0062665E"/>
    <w:rsid w:val="006A78C3"/>
    <w:rsid w:val="00701D25"/>
    <w:rsid w:val="007100C7"/>
    <w:rsid w:val="007626D3"/>
    <w:rsid w:val="00816F3E"/>
    <w:rsid w:val="008C33FC"/>
    <w:rsid w:val="009410D7"/>
    <w:rsid w:val="00956F95"/>
    <w:rsid w:val="00A01BCE"/>
    <w:rsid w:val="00A600AF"/>
    <w:rsid w:val="00B673C3"/>
    <w:rsid w:val="00BB320C"/>
    <w:rsid w:val="00C1272A"/>
    <w:rsid w:val="00C7355E"/>
    <w:rsid w:val="00CD2ECF"/>
    <w:rsid w:val="00CD742E"/>
    <w:rsid w:val="00D90A8C"/>
    <w:rsid w:val="00DD3FCD"/>
    <w:rsid w:val="00EA047E"/>
    <w:rsid w:val="00F04312"/>
    <w:rsid w:val="00F05E3D"/>
    <w:rsid w:val="00F224FE"/>
    <w:rsid w:val="00F717E3"/>
    <w:rsid w:val="00FD707B"/>
    <w:rsid w:val="00FF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52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D707B"/>
    <w:rPr>
      <w:color w:val="0000FF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A600AF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0278AC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semiHidden/>
    <w:unhideWhenUsed/>
    <w:rsid w:val="00A01B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D707B"/>
    <w:rPr>
      <w:color w:val="0000FF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A600AF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0278AC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semiHidden/>
    <w:unhideWhenUsed/>
    <w:rsid w:val="00A01B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vis.eu/en/civis-courses/coastal-zone-geomorphological-interactions-natural-vs-human-induced-factors" TargetMode="External"/><Relationship Id="rId13" Type="http://schemas.openxmlformats.org/officeDocument/2006/relationships/hyperlink" Target="https://civis.eu/en/civis-courses/landscapes-and-tourism-exploring-the-touristscapes-of-bucharest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ivis.eu/en/civis-courses/civic-engagement-in-europe-a-transdisciplinary-approach" TargetMode="External"/><Relationship Id="rId12" Type="http://schemas.openxmlformats.org/officeDocument/2006/relationships/hyperlink" Target="https://civis.eu/en/civis-courses/science-communication-sharing-knowledge-and-creating-connections" TargetMode="External"/><Relationship Id="rId17" Type="http://schemas.openxmlformats.org/officeDocument/2006/relationships/hyperlink" Target="https://civis.eu/en/civis-cours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civis.eu/en/blended-intensive-programm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ivis.eu/en/civis-courses/child-migrant-refugee-voices-for-viable-cities" TargetMode="External"/><Relationship Id="rId11" Type="http://schemas.openxmlformats.org/officeDocument/2006/relationships/hyperlink" Target="https://civis.eu/en/civis-courses/making-visible-the-invisibl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ivis.eu/en/civis-courses" TargetMode="External"/><Relationship Id="rId10" Type="http://schemas.openxmlformats.org/officeDocument/2006/relationships/hyperlink" Target="https://civis.eu/en/civis-courses/h2o-pollution-holistic-approach-and-nature-based-solution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ivis.eu/en/civis-courses/environmental-challenges-facing-danube-river" TargetMode="External"/><Relationship Id="rId14" Type="http://schemas.openxmlformats.org/officeDocument/2006/relationships/hyperlink" Target="https://civis.eu/en/civis-courses/understanding-earth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Elena Andreea Carstea</cp:lastModifiedBy>
  <cp:revision>17</cp:revision>
  <dcterms:created xsi:type="dcterms:W3CDTF">2022-09-01T10:52:00Z</dcterms:created>
  <dcterms:modified xsi:type="dcterms:W3CDTF">2023-02-15T12:46:00Z</dcterms:modified>
</cp:coreProperties>
</file>