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DF3F06" w14:textId="7B477E19" w:rsidR="00EF0BD1" w:rsidRDefault="00102DD3" w:rsidP="00C8110B">
      <w:pPr>
        <w:spacing w:after="0" w:line="360" w:lineRule="auto"/>
        <w:jc w:val="both"/>
        <w:rPr>
          <w:rFonts w:ascii="Times New Roman" w:hAnsi="Times New Roman" w:cs="Times New Roman"/>
          <w:b/>
          <w:iCs/>
          <w:color w:val="222222"/>
          <w:sz w:val="24"/>
          <w:szCs w:val="24"/>
          <w:shd w:val="clear" w:color="auto" w:fill="FFFFFF"/>
          <w:lang w:val="ro-RO"/>
        </w:rPr>
      </w:pPr>
      <w:r w:rsidRPr="00AA2700">
        <w:rPr>
          <w:rFonts w:ascii="Times New Roman" w:hAnsi="Times New Roman" w:cs="Times New Roman"/>
          <w:b/>
          <w:iCs/>
          <w:color w:val="222222"/>
          <w:sz w:val="24"/>
          <w:szCs w:val="24"/>
          <w:lang w:val="ro-RO"/>
        </w:rPr>
        <w:t xml:space="preserve">Despre </w:t>
      </w:r>
      <w:r w:rsidR="00D22DD2">
        <w:rPr>
          <w:rFonts w:ascii="Times New Roman" w:hAnsi="Times New Roman" w:cs="Times New Roman"/>
          <w:b/>
          <w:iCs/>
          <w:color w:val="222222"/>
          <w:sz w:val="24"/>
          <w:szCs w:val="24"/>
          <w:shd w:val="clear" w:color="auto" w:fill="FFFFFF"/>
          <w:lang w:val="ro-RO"/>
        </w:rPr>
        <w:t xml:space="preserve">expresii indexale </w:t>
      </w:r>
      <w:r w:rsidR="00E0584E" w:rsidRPr="00AA2700">
        <w:rPr>
          <w:rFonts w:ascii="Times New Roman" w:hAnsi="Times New Roman" w:cs="Times New Roman"/>
          <w:b/>
          <w:iCs/>
          <w:color w:val="222222"/>
          <w:sz w:val="24"/>
          <w:szCs w:val="24"/>
          <w:shd w:val="clear" w:color="auto" w:fill="FFFFFF"/>
          <w:lang w:val="ro-RO"/>
        </w:rPr>
        <w:t>în cadrul Conferin</w:t>
      </w:r>
      <w:r w:rsidR="00C8110B" w:rsidRPr="00AA2700">
        <w:rPr>
          <w:rFonts w:ascii="Times New Roman" w:hAnsi="Times New Roman" w:cs="Times New Roman"/>
          <w:b/>
          <w:iCs/>
          <w:color w:val="222222"/>
          <w:sz w:val="24"/>
          <w:szCs w:val="24"/>
          <w:shd w:val="clear" w:color="auto" w:fill="FFFFFF"/>
          <w:lang w:val="ro-RO"/>
        </w:rPr>
        <w:t>ț</w:t>
      </w:r>
      <w:r w:rsidR="00E0584E" w:rsidRPr="00AA2700">
        <w:rPr>
          <w:rFonts w:ascii="Times New Roman" w:hAnsi="Times New Roman" w:cs="Times New Roman"/>
          <w:b/>
          <w:iCs/>
          <w:color w:val="222222"/>
          <w:sz w:val="24"/>
          <w:szCs w:val="24"/>
          <w:shd w:val="clear" w:color="auto" w:fill="FFFFFF"/>
          <w:lang w:val="ro-RO"/>
        </w:rPr>
        <w:t>elor Centrului de Lin</w:t>
      </w:r>
      <w:r w:rsidR="00683617" w:rsidRPr="00AA2700">
        <w:rPr>
          <w:rFonts w:ascii="Times New Roman" w:hAnsi="Times New Roman" w:cs="Times New Roman"/>
          <w:b/>
          <w:iCs/>
          <w:color w:val="222222"/>
          <w:sz w:val="24"/>
          <w:szCs w:val="24"/>
          <w:shd w:val="clear" w:color="auto" w:fill="FFFFFF"/>
          <w:lang w:val="ro-RO"/>
        </w:rPr>
        <w:t xml:space="preserve">gvistică Teoretică </w:t>
      </w:r>
      <w:r w:rsidR="00C8110B" w:rsidRPr="00AA2700">
        <w:rPr>
          <w:rFonts w:ascii="Times New Roman" w:hAnsi="Times New Roman" w:cs="Times New Roman"/>
          <w:b/>
          <w:iCs/>
          <w:color w:val="222222"/>
          <w:sz w:val="24"/>
          <w:szCs w:val="24"/>
          <w:shd w:val="clear" w:color="auto" w:fill="FFFFFF"/>
          <w:lang w:val="ro-RO"/>
        </w:rPr>
        <w:t>ș</w:t>
      </w:r>
      <w:r w:rsidR="00683617" w:rsidRPr="00AA2700">
        <w:rPr>
          <w:rFonts w:ascii="Times New Roman" w:hAnsi="Times New Roman" w:cs="Times New Roman"/>
          <w:b/>
          <w:iCs/>
          <w:color w:val="222222"/>
          <w:sz w:val="24"/>
          <w:szCs w:val="24"/>
          <w:shd w:val="clear" w:color="auto" w:fill="FFFFFF"/>
          <w:lang w:val="ro-RO"/>
        </w:rPr>
        <w:t xml:space="preserve">i Aplicată </w:t>
      </w:r>
      <w:r w:rsidR="00E0584E" w:rsidRPr="00AA2700">
        <w:rPr>
          <w:rFonts w:ascii="Times New Roman" w:hAnsi="Times New Roman" w:cs="Times New Roman"/>
          <w:b/>
          <w:iCs/>
          <w:color w:val="222222"/>
          <w:sz w:val="24"/>
          <w:szCs w:val="24"/>
          <w:shd w:val="clear" w:color="auto" w:fill="FFFFFF"/>
          <w:lang w:val="ro-RO"/>
        </w:rPr>
        <w:t>organizate la UB</w:t>
      </w:r>
    </w:p>
    <w:p w14:paraId="0FF26A99" w14:textId="77777777" w:rsidR="00D22DD2" w:rsidRDefault="00D22DD2" w:rsidP="00C8110B">
      <w:pPr>
        <w:spacing w:after="0" w:line="360" w:lineRule="auto"/>
        <w:jc w:val="both"/>
        <w:rPr>
          <w:rFonts w:ascii="Times New Roman" w:hAnsi="Times New Roman" w:cs="Times New Roman"/>
          <w:b/>
          <w:iCs/>
          <w:color w:val="222222"/>
          <w:sz w:val="24"/>
          <w:szCs w:val="24"/>
          <w:shd w:val="clear" w:color="auto" w:fill="FFFFFF"/>
          <w:lang w:val="ro-RO"/>
        </w:rPr>
      </w:pPr>
    </w:p>
    <w:p w14:paraId="19817F5B" w14:textId="77777777" w:rsidR="00E0584E" w:rsidRPr="00AA2700" w:rsidRDefault="00E0584E" w:rsidP="00C8110B">
      <w:pPr>
        <w:spacing w:after="0" w:line="360" w:lineRule="auto"/>
        <w:jc w:val="both"/>
        <w:rPr>
          <w:rFonts w:ascii="Times New Roman" w:hAnsi="Times New Roman" w:cs="Times New Roman"/>
          <w:b/>
          <w:iCs/>
          <w:color w:val="222222"/>
          <w:sz w:val="24"/>
          <w:szCs w:val="24"/>
          <w:shd w:val="clear" w:color="auto" w:fill="FFFFFF"/>
          <w:lang w:val="ro-RO"/>
        </w:rPr>
      </w:pPr>
      <w:bookmarkStart w:id="0" w:name="_GoBack"/>
      <w:bookmarkEnd w:id="0"/>
    </w:p>
    <w:p w14:paraId="17FF860D" w14:textId="79E9DE96" w:rsidR="00683617" w:rsidRPr="00AA2700" w:rsidRDefault="00E0584E" w:rsidP="00C8110B">
      <w:pPr>
        <w:spacing w:after="0" w:line="360" w:lineRule="auto"/>
        <w:jc w:val="both"/>
        <w:rPr>
          <w:rFonts w:ascii="Times New Roman" w:hAnsi="Times New Roman" w:cs="Times New Roman"/>
          <w:iCs/>
          <w:color w:val="222222"/>
          <w:sz w:val="24"/>
          <w:szCs w:val="24"/>
          <w:shd w:val="clear" w:color="auto" w:fill="FFFFFF"/>
          <w:lang w:val="ro-RO"/>
        </w:rPr>
      </w:pPr>
      <w:r w:rsidRPr="00AA2700">
        <w:rPr>
          <w:rFonts w:ascii="Times New Roman" w:hAnsi="Times New Roman" w:cs="Times New Roman"/>
          <w:b/>
          <w:iCs/>
          <w:color w:val="222222"/>
          <w:sz w:val="24"/>
          <w:szCs w:val="24"/>
          <w:shd w:val="clear" w:color="auto" w:fill="FFFFFF"/>
          <w:lang w:val="ro-RO"/>
        </w:rPr>
        <w:t>Joi,</w:t>
      </w:r>
      <w:r w:rsidR="00826A13" w:rsidRPr="00AA2700">
        <w:rPr>
          <w:rFonts w:ascii="Times New Roman" w:hAnsi="Times New Roman" w:cs="Times New Roman"/>
          <w:b/>
          <w:iCs/>
          <w:color w:val="222222"/>
          <w:sz w:val="24"/>
          <w:szCs w:val="24"/>
          <w:shd w:val="clear" w:color="auto" w:fill="FFFFFF"/>
          <w:lang w:val="ro-RO"/>
        </w:rPr>
        <w:t xml:space="preserve"> </w:t>
      </w:r>
      <w:r w:rsidR="00D22DD2">
        <w:rPr>
          <w:rFonts w:ascii="Times New Roman" w:hAnsi="Times New Roman" w:cs="Times New Roman"/>
          <w:b/>
          <w:iCs/>
          <w:color w:val="222222"/>
          <w:sz w:val="24"/>
          <w:szCs w:val="24"/>
          <w:shd w:val="clear" w:color="auto" w:fill="FFFFFF"/>
          <w:lang w:val="ro-RO"/>
        </w:rPr>
        <w:t xml:space="preserve"> 27 aprilie </w:t>
      </w:r>
      <w:r w:rsidR="00DB2FF3" w:rsidRPr="00AA2700">
        <w:rPr>
          <w:rFonts w:ascii="Times New Roman" w:hAnsi="Times New Roman" w:cs="Times New Roman"/>
          <w:b/>
          <w:iCs/>
          <w:color w:val="222222"/>
          <w:sz w:val="24"/>
          <w:szCs w:val="24"/>
          <w:shd w:val="clear" w:color="auto" w:fill="FFFFFF"/>
          <w:lang w:val="ro-RO"/>
        </w:rPr>
        <w:t>2023</w:t>
      </w:r>
      <w:r w:rsidRPr="00AA2700">
        <w:rPr>
          <w:rFonts w:ascii="Times New Roman" w:hAnsi="Times New Roman" w:cs="Times New Roman"/>
          <w:iCs/>
          <w:color w:val="222222"/>
          <w:sz w:val="24"/>
          <w:szCs w:val="24"/>
          <w:shd w:val="clear" w:color="auto" w:fill="FFFFFF"/>
          <w:lang w:val="ro-RO"/>
        </w:rPr>
        <w:t xml:space="preserve">, </w:t>
      </w:r>
      <w:hyperlink r:id="rId5" w:history="1">
        <w:r w:rsidR="00683617" w:rsidRPr="00AA2700">
          <w:rPr>
            <w:rStyle w:val="Hyperlink"/>
            <w:rFonts w:ascii="Times New Roman" w:hAnsi="Times New Roman" w:cs="Times New Roman"/>
            <w:b/>
            <w:iCs/>
            <w:sz w:val="24"/>
            <w:szCs w:val="24"/>
            <w:shd w:val="clear" w:color="auto" w:fill="FFFFFF"/>
            <w:lang w:val="ro-RO"/>
          </w:rPr>
          <w:t>Departamentul de Lingvistică al Facultă</w:t>
        </w:r>
        <w:r w:rsidR="00C8110B" w:rsidRPr="00AA2700">
          <w:rPr>
            <w:rStyle w:val="Hyperlink"/>
            <w:rFonts w:ascii="Times New Roman" w:hAnsi="Times New Roman" w:cs="Times New Roman"/>
            <w:b/>
            <w:iCs/>
            <w:sz w:val="24"/>
            <w:szCs w:val="24"/>
            <w:shd w:val="clear" w:color="auto" w:fill="FFFFFF"/>
            <w:lang w:val="ro-RO"/>
          </w:rPr>
          <w:t>ț</w:t>
        </w:r>
        <w:r w:rsidR="00683617" w:rsidRPr="00AA2700">
          <w:rPr>
            <w:rStyle w:val="Hyperlink"/>
            <w:rFonts w:ascii="Times New Roman" w:hAnsi="Times New Roman" w:cs="Times New Roman"/>
            <w:b/>
            <w:iCs/>
            <w:sz w:val="24"/>
            <w:szCs w:val="24"/>
            <w:shd w:val="clear" w:color="auto" w:fill="FFFFFF"/>
            <w:lang w:val="ro-RO"/>
          </w:rPr>
          <w:t>ii de Litere</w:t>
        </w:r>
      </w:hyperlink>
      <w:r w:rsidRPr="00AA2700">
        <w:rPr>
          <w:rFonts w:ascii="Times New Roman" w:hAnsi="Times New Roman" w:cs="Times New Roman"/>
          <w:iCs/>
          <w:color w:val="222222"/>
          <w:sz w:val="24"/>
          <w:szCs w:val="24"/>
          <w:shd w:val="clear" w:color="auto" w:fill="FFFFFF"/>
          <w:lang w:val="ro-RO"/>
        </w:rPr>
        <w:t xml:space="preserve"> </w:t>
      </w:r>
      <w:r w:rsidR="00683617" w:rsidRPr="00AA2700">
        <w:rPr>
          <w:rFonts w:ascii="Times New Roman" w:hAnsi="Times New Roman" w:cs="Times New Roman"/>
          <w:iCs/>
          <w:color w:val="222222"/>
          <w:sz w:val="24"/>
          <w:szCs w:val="24"/>
          <w:shd w:val="clear" w:color="auto" w:fill="FFFFFF"/>
          <w:lang w:val="ro-RO"/>
        </w:rPr>
        <w:t>organizează</w:t>
      </w:r>
      <w:r w:rsidRPr="00AA2700">
        <w:rPr>
          <w:rFonts w:ascii="Times New Roman" w:hAnsi="Times New Roman" w:cs="Times New Roman"/>
          <w:iCs/>
          <w:color w:val="222222"/>
          <w:sz w:val="24"/>
          <w:szCs w:val="24"/>
          <w:shd w:val="clear" w:color="auto" w:fill="FFFFFF"/>
          <w:lang w:val="ro-RO"/>
        </w:rPr>
        <w:t xml:space="preserve"> un nou eveniment din seria </w:t>
      </w:r>
      <w:r w:rsidRPr="00AA2700">
        <w:rPr>
          <w:rFonts w:ascii="Times New Roman" w:hAnsi="Times New Roman" w:cs="Times New Roman"/>
          <w:b/>
          <w:iCs/>
          <w:color w:val="222222"/>
          <w:sz w:val="24"/>
          <w:szCs w:val="24"/>
          <w:shd w:val="clear" w:color="auto" w:fill="FFFFFF"/>
          <w:lang w:val="ro-RO"/>
        </w:rPr>
        <w:t>Conferin</w:t>
      </w:r>
      <w:r w:rsidR="00C8110B" w:rsidRPr="00AA2700">
        <w:rPr>
          <w:rFonts w:ascii="Times New Roman" w:hAnsi="Times New Roman" w:cs="Times New Roman"/>
          <w:b/>
          <w:iCs/>
          <w:color w:val="222222"/>
          <w:sz w:val="24"/>
          <w:szCs w:val="24"/>
          <w:shd w:val="clear" w:color="auto" w:fill="FFFFFF"/>
          <w:lang w:val="ro-RO"/>
        </w:rPr>
        <w:t>ț</w:t>
      </w:r>
      <w:r w:rsidRPr="00AA2700">
        <w:rPr>
          <w:rFonts w:ascii="Times New Roman" w:hAnsi="Times New Roman" w:cs="Times New Roman"/>
          <w:b/>
          <w:iCs/>
          <w:color w:val="222222"/>
          <w:sz w:val="24"/>
          <w:szCs w:val="24"/>
          <w:shd w:val="clear" w:color="auto" w:fill="FFFFFF"/>
          <w:lang w:val="ro-RO"/>
        </w:rPr>
        <w:t xml:space="preserve">elor Centrului de Lingvistică Teoretică </w:t>
      </w:r>
      <w:r w:rsidR="00C8110B" w:rsidRPr="00AA2700">
        <w:rPr>
          <w:rFonts w:ascii="Times New Roman" w:hAnsi="Times New Roman" w:cs="Times New Roman"/>
          <w:b/>
          <w:iCs/>
          <w:color w:val="222222"/>
          <w:sz w:val="24"/>
          <w:szCs w:val="24"/>
          <w:shd w:val="clear" w:color="auto" w:fill="FFFFFF"/>
          <w:lang w:val="ro-RO"/>
        </w:rPr>
        <w:t>ș</w:t>
      </w:r>
      <w:r w:rsidRPr="00AA2700">
        <w:rPr>
          <w:rFonts w:ascii="Times New Roman" w:hAnsi="Times New Roman" w:cs="Times New Roman"/>
          <w:b/>
          <w:iCs/>
          <w:color w:val="222222"/>
          <w:sz w:val="24"/>
          <w:szCs w:val="24"/>
          <w:shd w:val="clear" w:color="auto" w:fill="FFFFFF"/>
          <w:lang w:val="ro-RO"/>
        </w:rPr>
        <w:t>i Aplicată</w:t>
      </w:r>
      <w:r w:rsidR="00683617" w:rsidRPr="00AA2700">
        <w:rPr>
          <w:rFonts w:ascii="Times New Roman" w:hAnsi="Times New Roman" w:cs="Times New Roman"/>
          <w:iCs/>
          <w:color w:val="222222"/>
          <w:sz w:val="24"/>
          <w:szCs w:val="24"/>
          <w:shd w:val="clear" w:color="auto" w:fill="FFFFFF"/>
          <w:lang w:val="ro-RO"/>
        </w:rPr>
        <w:t>.</w:t>
      </w:r>
    </w:p>
    <w:p w14:paraId="40C658D8" w14:textId="784A80ED" w:rsidR="00DB2FF3" w:rsidRPr="00AA2700" w:rsidRDefault="00DB2FF3" w:rsidP="00C8110B">
      <w:pPr>
        <w:spacing w:after="0" w:line="360" w:lineRule="auto"/>
        <w:jc w:val="both"/>
        <w:rPr>
          <w:rFonts w:ascii="Times New Roman" w:eastAsia="Times New Roman" w:hAnsi="Times New Roman" w:cs="Times New Roman"/>
          <w:color w:val="222222"/>
          <w:sz w:val="24"/>
          <w:szCs w:val="24"/>
          <w:lang w:val="ro-RO" w:eastAsia="ro-RO"/>
        </w:rPr>
      </w:pPr>
      <w:r w:rsidRPr="00AA2700">
        <w:rPr>
          <w:rFonts w:ascii="Times New Roman" w:hAnsi="Times New Roman" w:cs="Times New Roman"/>
          <w:iCs/>
          <w:color w:val="222222"/>
          <w:sz w:val="24"/>
          <w:szCs w:val="24"/>
          <w:shd w:val="clear" w:color="auto" w:fill="FFFFFF"/>
          <w:lang w:val="ro-RO"/>
        </w:rPr>
        <w:t>Invitat</w:t>
      </w:r>
      <w:r w:rsidR="00C8110B" w:rsidRPr="00AA2700">
        <w:rPr>
          <w:rFonts w:ascii="Times New Roman" w:hAnsi="Times New Roman" w:cs="Times New Roman"/>
          <w:iCs/>
          <w:color w:val="222222"/>
          <w:sz w:val="24"/>
          <w:szCs w:val="24"/>
          <w:shd w:val="clear" w:color="auto" w:fill="FFFFFF"/>
          <w:lang w:val="ro-RO"/>
        </w:rPr>
        <w:t>ă</w:t>
      </w:r>
      <w:r w:rsidR="00E0584E" w:rsidRPr="00AA2700">
        <w:rPr>
          <w:rFonts w:ascii="Times New Roman" w:hAnsi="Times New Roman" w:cs="Times New Roman"/>
          <w:iCs/>
          <w:color w:val="222222"/>
          <w:sz w:val="24"/>
          <w:szCs w:val="24"/>
          <w:shd w:val="clear" w:color="auto" w:fill="FFFFFF"/>
          <w:lang w:val="ro-RO"/>
        </w:rPr>
        <w:t xml:space="preserve"> a acestei întâlniri este </w:t>
      </w:r>
      <w:r w:rsidR="00D22DD2" w:rsidRPr="00D22DD2">
        <w:rPr>
          <w:rFonts w:ascii="Times New Roman" w:hAnsi="Times New Roman" w:cs="Times New Roman"/>
          <w:b/>
          <w:iCs/>
          <w:color w:val="222222"/>
          <w:sz w:val="24"/>
          <w:szCs w:val="24"/>
          <w:shd w:val="clear" w:color="auto" w:fill="FFFFFF"/>
          <w:lang w:val="ro-RO"/>
        </w:rPr>
        <w:t>dr. Ștefania Oprea</w:t>
      </w:r>
      <w:r w:rsidR="00D22DD2" w:rsidRPr="00D22DD2">
        <w:rPr>
          <w:rFonts w:ascii="Times New Roman" w:hAnsi="Times New Roman" w:cs="Times New Roman"/>
          <w:iCs/>
          <w:color w:val="222222"/>
          <w:sz w:val="24"/>
          <w:szCs w:val="24"/>
          <w:shd w:val="clear" w:color="auto" w:fill="FFFFFF"/>
          <w:lang w:val="ro-RO"/>
        </w:rPr>
        <w:t xml:space="preserve">, cercetător la Institutul de Lingvistică „Iorgu Iordan – Al. Rosetti” al Academiei Române. </w:t>
      </w:r>
    </w:p>
    <w:p w14:paraId="144B322F" w14:textId="1B0487F7" w:rsidR="00826A13" w:rsidRPr="00AA2700" w:rsidRDefault="00E0584E" w:rsidP="00C8110B">
      <w:pPr>
        <w:spacing w:after="0" w:line="360" w:lineRule="auto"/>
        <w:jc w:val="both"/>
        <w:rPr>
          <w:rFonts w:ascii="Times New Roman" w:hAnsi="Times New Roman" w:cs="Times New Roman"/>
          <w:iCs/>
          <w:color w:val="222222"/>
          <w:sz w:val="24"/>
          <w:szCs w:val="24"/>
          <w:shd w:val="clear" w:color="auto" w:fill="FFFFFF"/>
          <w:lang w:val="ro-RO"/>
        </w:rPr>
      </w:pPr>
      <w:r w:rsidRPr="00AA2700">
        <w:rPr>
          <w:rFonts w:ascii="Times New Roman" w:hAnsi="Times New Roman" w:cs="Times New Roman"/>
          <w:iCs/>
          <w:color w:val="222222"/>
          <w:sz w:val="24"/>
          <w:szCs w:val="24"/>
          <w:shd w:val="clear" w:color="auto" w:fill="FFFFFF"/>
          <w:lang w:val="ro-RO"/>
        </w:rPr>
        <w:t>Conferin</w:t>
      </w:r>
      <w:r w:rsidR="00C8110B" w:rsidRPr="00AA2700">
        <w:rPr>
          <w:rFonts w:ascii="Times New Roman" w:hAnsi="Times New Roman" w:cs="Times New Roman"/>
          <w:iCs/>
          <w:color w:val="222222"/>
          <w:sz w:val="24"/>
          <w:szCs w:val="24"/>
          <w:shd w:val="clear" w:color="auto" w:fill="FFFFFF"/>
          <w:lang w:val="ro-RO"/>
        </w:rPr>
        <w:t>ț</w:t>
      </w:r>
      <w:r w:rsidRPr="00AA2700">
        <w:rPr>
          <w:rFonts w:ascii="Times New Roman" w:hAnsi="Times New Roman" w:cs="Times New Roman"/>
          <w:iCs/>
          <w:color w:val="222222"/>
          <w:sz w:val="24"/>
          <w:szCs w:val="24"/>
          <w:shd w:val="clear" w:color="auto" w:fill="FFFFFF"/>
          <w:lang w:val="ro-RO"/>
        </w:rPr>
        <w:t>a</w:t>
      </w:r>
      <w:r w:rsidR="00C8110B" w:rsidRPr="00AA2700">
        <w:rPr>
          <w:rFonts w:ascii="Times New Roman" w:hAnsi="Times New Roman" w:cs="Times New Roman"/>
          <w:iCs/>
          <w:color w:val="222222"/>
          <w:sz w:val="24"/>
          <w:szCs w:val="24"/>
          <w:shd w:val="clear" w:color="auto" w:fill="FFFFFF"/>
          <w:lang w:val="ro-RO"/>
        </w:rPr>
        <w:t xml:space="preserve"> este intitulată </w:t>
      </w:r>
      <w:r w:rsidR="00D22DD2" w:rsidRPr="00D22DD2">
        <w:rPr>
          <w:rFonts w:ascii="Cambria" w:eastAsia="Times New Roman" w:hAnsi="Cambria" w:cs="Calibri"/>
          <w:b/>
          <w:color w:val="222222"/>
          <w:sz w:val="24"/>
          <w:szCs w:val="24"/>
          <w:lang w:val="ro-RO"/>
        </w:rPr>
        <w:t>„Expresii indexale. Teorie și interpretare”</w:t>
      </w:r>
      <w:r w:rsidR="00C8110B" w:rsidRPr="00AA2700">
        <w:rPr>
          <w:rFonts w:ascii="Times New Roman" w:hAnsi="Times New Roman" w:cs="Times New Roman"/>
          <w:iCs/>
          <w:color w:val="222222"/>
          <w:sz w:val="24"/>
          <w:szCs w:val="24"/>
          <w:shd w:val="clear" w:color="auto" w:fill="FFFFFF"/>
          <w:lang w:val="ro-RO"/>
        </w:rPr>
        <w:t xml:space="preserve"> și </w:t>
      </w:r>
      <w:r w:rsidRPr="00AA2700">
        <w:rPr>
          <w:rFonts w:ascii="Times New Roman" w:hAnsi="Times New Roman" w:cs="Times New Roman"/>
          <w:iCs/>
          <w:color w:val="222222"/>
          <w:sz w:val="24"/>
          <w:szCs w:val="24"/>
          <w:shd w:val="clear" w:color="auto" w:fill="FFFFFF"/>
          <w:lang w:val="ro-RO"/>
        </w:rPr>
        <w:t>se va desfă</w:t>
      </w:r>
      <w:r w:rsidR="00C8110B" w:rsidRPr="00AA2700">
        <w:rPr>
          <w:rFonts w:ascii="Times New Roman" w:hAnsi="Times New Roman" w:cs="Times New Roman"/>
          <w:iCs/>
          <w:color w:val="222222"/>
          <w:sz w:val="24"/>
          <w:szCs w:val="24"/>
          <w:shd w:val="clear" w:color="auto" w:fill="FFFFFF"/>
          <w:lang w:val="ro-RO"/>
        </w:rPr>
        <w:t>ș</w:t>
      </w:r>
      <w:r w:rsidRPr="00AA2700">
        <w:rPr>
          <w:rFonts w:ascii="Times New Roman" w:hAnsi="Times New Roman" w:cs="Times New Roman"/>
          <w:iCs/>
          <w:color w:val="222222"/>
          <w:sz w:val="24"/>
          <w:szCs w:val="24"/>
          <w:shd w:val="clear" w:color="auto" w:fill="FFFFFF"/>
          <w:lang w:val="ro-RO"/>
        </w:rPr>
        <w:t>ura</w:t>
      </w:r>
      <w:r w:rsidR="00C8110B" w:rsidRPr="00AA2700">
        <w:rPr>
          <w:rFonts w:ascii="Times New Roman" w:hAnsi="Times New Roman" w:cs="Times New Roman"/>
          <w:iCs/>
          <w:color w:val="222222"/>
          <w:sz w:val="24"/>
          <w:szCs w:val="24"/>
          <w:shd w:val="clear" w:color="auto" w:fill="FFFFFF"/>
          <w:lang w:val="ro-RO"/>
        </w:rPr>
        <w:t xml:space="preserve">, începând </w:t>
      </w:r>
      <w:r w:rsidR="00C8110B" w:rsidRPr="00AA2700">
        <w:rPr>
          <w:rFonts w:ascii="Times New Roman" w:hAnsi="Times New Roman" w:cs="Times New Roman"/>
          <w:b/>
          <w:iCs/>
          <w:color w:val="222222"/>
          <w:sz w:val="24"/>
          <w:szCs w:val="24"/>
          <w:shd w:val="clear" w:color="auto" w:fill="FFFFFF"/>
          <w:lang w:val="ro-RO"/>
        </w:rPr>
        <w:t>cu ora 18:00,</w:t>
      </w:r>
      <w:r w:rsidRPr="00AA2700">
        <w:rPr>
          <w:rFonts w:ascii="Times New Roman" w:hAnsi="Times New Roman" w:cs="Times New Roman"/>
          <w:iCs/>
          <w:color w:val="222222"/>
          <w:sz w:val="24"/>
          <w:szCs w:val="24"/>
          <w:shd w:val="clear" w:color="auto" w:fill="FFFFFF"/>
          <w:lang w:val="ro-RO"/>
        </w:rPr>
        <w:t xml:space="preserve"> la sediul Departamentului de Lingvistică </w:t>
      </w:r>
      <w:r w:rsidRPr="00AA2700">
        <w:rPr>
          <w:rFonts w:ascii="Times New Roman" w:hAnsi="Times New Roman" w:cs="Times New Roman"/>
          <w:i/>
          <w:iCs/>
          <w:color w:val="222222"/>
          <w:sz w:val="24"/>
          <w:szCs w:val="24"/>
          <w:shd w:val="clear" w:color="auto" w:fill="FFFFFF"/>
          <w:lang w:val="ro-RO"/>
        </w:rPr>
        <w:t>(Facultatea de Litere, strada Edgar Quinet, nr. 5-7, etajul 1)</w:t>
      </w:r>
      <w:r w:rsidRPr="00AA2700">
        <w:rPr>
          <w:rFonts w:ascii="Times New Roman" w:hAnsi="Times New Roman" w:cs="Times New Roman"/>
          <w:iCs/>
          <w:color w:val="222222"/>
          <w:sz w:val="24"/>
          <w:szCs w:val="24"/>
          <w:shd w:val="clear" w:color="auto" w:fill="FFFFFF"/>
          <w:lang w:val="ro-RO"/>
        </w:rPr>
        <w:t>.</w:t>
      </w:r>
    </w:p>
    <w:p w14:paraId="46760152" w14:textId="77777777" w:rsidR="00AA2700" w:rsidRPr="00AA2700" w:rsidRDefault="00AA2700" w:rsidP="00C8110B">
      <w:pPr>
        <w:shd w:val="clear" w:color="auto" w:fill="FFFFFF"/>
        <w:spacing w:after="0" w:line="360" w:lineRule="auto"/>
        <w:jc w:val="both"/>
        <w:rPr>
          <w:rFonts w:ascii="Times New Roman" w:eastAsia="Times New Roman" w:hAnsi="Times New Roman" w:cs="Times New Roman"/>
          <w:color w:val="222222"/>
          <w:sz w:val="24"/>
          <w:szCs w:val="24"/>
          <w:lang w:val="ro-RO" w:eastAsia="ro-RO"/>
        </w:rPr>
      </w:pPr>
    </w:p>
    <w:p w14:paraId="3A004F39" w14:textId="77777777" w:rsidR="00AA2700" w:rsidRPr="00AA2700" w:rsidRDefault="00AA2700" w:rsidP="00AA2700">
      <w:pPr>
        <w:spacing w:line="360" w:lineRule="auto"/>
        <w:jc w:val="both"/>
        <w:rPr>
          <w:rFonts w:ascii="Times New Roman" w:hAnsi="Times New Roman" w:cs="Times New Roman"/>
          <w:b/>
          <w:sz w:val="24"/>
          <w:szCs w:val="24"/>
          <w:lang w:val="ro-RO"/>
        </w:rPr>
      </w:pPr>
      <w:r w:rsidRPr="00AA2700">
        <w:rPr>
          <w:rFonts w:ascii="Times New Roman" w:hAnsi="Times New Roman" w:cs="Times New Roman"/>
          <w:b/>
          <w:sz w:val="24"/>
          <w:szCs w:val="24"/>
          <w:lang w:val="ro-RO"/>
        </w:rPr>
        <w:t>Informații despre Centrul de Lingvistică Teoretică și Aplicată</w:t>
      </w:r>
    </w:p>
    <w:p w14:paraId="38EBFFB8" w14:textId="77777777" w:rsidR="00AA2700" w:rsidRPr="00AA2700" w:rsidRDefault="00AA2700" w:rsidP="00AA2700">
      <w:pPr>
        <w:spacing w:line="360" w:lineRule="auto"/>
        <w:jc w:val="both"/>
        <w:rPr>
          <w:rFonts w:ascii="Times New Roman" w:hAnsi="Times New Roman" w:cs="Times New Roman"/>
          <w:sz w:val="24"/>
          <w:szCs w:val="24"/>
          <w:lang w:val="ro-RO"/>
        </w:rPr>
      </w:pPr>
      <w:r w:rsidRPr="00AA2700">
        <w:rPr>
          <w:rFonts w:ascii="Times New Roman" w:hAnsi="Times New Roman" w:cs="Times New Roman"/>
          <w:sz w:val="24"/>
          <w:szCs w:val="24"/>
          <w:lang w:val="ro-RO"/>
        </w:rPr>
        <w:t>Misiunea CLTA este să stimuleze cercetarea lingvistică de performanţă, formarea tinerilor cercetători şi schimbul de informaţii cu specialişti din ţară şi din străinătate; de asemenea, să asigure legarea învăţământului de cercetarea cea mai recentă şi mai performantă şi să transmită rezultatele prin aplicaţii în didactica limbii (inclusiv a limbii române ca limbă străină) şi prin forme de consultanţă lingvistică. În acest scop, sunt prevăzute mai multe tipuri de activităţi, printre care și organizarea de întâlniri periodice între specialişti, colocvii şi conferinţe ale catedrei, constituirea de cercuri şi colocvii studenţeşti în domeniul limbii şi comunicării.</w:t>
      </w:r>
    </w:p>
    <w:p w14:paraId="50F3BA36" w14:textId="50BE10A8" w:rsidR="00E0584E" w:rsidRPr="00AA2700" w:rsidRDefault="00AA2700" w:rsidP="00AA2700">
      <w:pPr>
        <w:spacing w:line="360" w:lineRule="auto"/>
        <w:jc w:val="both"/>
        <w:rPr>
          <w:rFonts w:ascii="Times New Roman" w:hAnsi="Times New Roman" w:cs="Times New Roman"/>
          <w:sz w:val="24"/>
          <w:szCs w:val="24"/>
          <w:lang w:val="ro-RO"/>
        </w:rPr>
      </w:pPr>
      <w:r w:rsidRPr="00AA2700">
        <w:rPr>
          <w:rFonts w:ascii="Times New Roman" w:hAnsi="Times New Roman" w:cs="Times New Roman"/>
          <w:sz w:val="24"/>
          <w:szCs w:val="24"/>
          <w:lang w:val="ro-RO"/>
        </w:rPr>
        <w:t>Activitatea Centrului de Lingvistică Teoretică şi Aplicată este legată şi de activitatea Cercului de Lingvistică al studenţilor, în cadrul căruia, studenţii, împreună cu profesorii din Departament, lucrează la un proiect de alcătuire a unui corpus de limbă folosit pe internet.</w:t>
      </w:r>
    </w:p>
    <w:sectPr w:rsidR="00E0584E" w:rsidRPr="00AA27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584E"/>
    <w:rsid w:val="00102DD3"/>
    <w:rsid w:val="001F4677"/>
    <w:rsid w:val="00505970"/>
    <w:rsid w:val="0052409E"/>
    <w:rsid w:val="00683617"/>
    <w:rsid w:val="00826A13"/>
    <w:rsid w:val="00834F06"/>
    <w:rsid w:val="00967064"/>
    <w:rsid w:val="00AA2700"/>
    <w:rsid w:val="00C8110B"/>
    <w:rsid w:val="00D22DD2"/>
    <w:rsid w:val="00DA30FA"/>
    <w:rsid w:val="00DB2FF3"/>
    <w:rsid w:val="00E0584E"/>
    <w:rsid w:val="00EB6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03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unhideWhenUsed/>
    <w:rsid w:val="00E0584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unhideWhenUsed/>
    <w:rsid w:val="00E0584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883139">
      <w:bodyDiv w:val="1"/>
      <w:marLeft w:val="0"/>
      <w:marRight w:val="0"/>
      <w:marTop w:val="0"/>
      <w:marBottom w:val="0"/>
      <w:divBdr>
        <w:top w:val="none" w:sz="0" w:space="0" w:color="auto"/>
        <w:left w:val="none" w:sz="0" w:space="0" w:color="auto"/>
        <w:bottom w:val="none" w:sz="0" w:space="0" w:color="auto"/>
        <w:right w:val="none" w:sz="0" w:space="0" w:color="auto"/>
      </w:divBdr>
    </w:div>
    <w:div w:id="745953243">
      <w:bodyDiv w:val="1"/>
      <w:marLeft w:val="0"/>
      <w:marRight w:val="0"/>
      <w:marTop w:val="0"/>
      <w:marBottom w:val="0"/>
      <w:divBdr>
        <w:top w:val="none" w:sz="0" w:space="0" w:color="auto"/>
        <w:left w:val="none" w:sz="0" w:space="0" w:color="auto"/>
        <w:bottom w:val="none" w:sz="0" w:space="0" w:color="auto"/>
        <w:right w:val="none" w:sz="0" w:space="0" w:color="auto"/>
      </w:divBdr>
    </w:div>
    <w:div w:id="781532244">
      <w:bodyDiv w:val="1"/>
      <w:marLeft w:val="0"/>
      <w:marRight w:val="0"/>
      <w:marTop w:val="0"/>
      <w:marBottom w:val="0"/>
      <w:divBdr>
        <w:top w:val="none" w:sz="0" w:space="0" w:color="auto"/>
        <w:left w:val="none" w:sz="0" w:space="0" w:color="auto"/>
        <w:bottom w:val="none" w:sz="0" w:space="0" w:color="auto"/>
        <w:right w:val="none" w:sz="0" w:space="0" w:color="auto"/>
      </w:divBdr>
    </w:div>
    <w:div w:id="1045568705">
      <w:bodyDiv w:val="1"/>
      <w:marLeft w:val="0"/>
      <w:marRight w:val="0"/>
      <w:marTop w:val="0"/>
      <w:marBottom w:val="0"/>
      <w:divBdr>
        <w:top w:val="none" w:sz="0" w:space="0" w:color="auto"/>
        <w:left w:val="none" w:sz="0" w:space="0" w:color="auto"/>
        <w:bottom w:val="none" w:sz="0" w:space="0" w:color="auto"/>
        <w:right w:val="none" w:sz="0" w:space="0" w:color="auto"/>
      </w:divBdr>
    </w:div>
    <w:div w:id="1490293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litere.ro/prezentare/departament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1</Pages>
  <Words>257</Words>
  <Characters>1469</Characters>
  <Application>Microsoft Office Word</Application>
  <DocSecurity>0</DocSecurity>
  <Lines>12</Lines>
  <Paragraphs>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Ionelia Olteanu</dc:creator>
  <cp:lastModifiedBy>Aura Stan</cp:lastModifiedBy>
  <cp:revision>26</cp:revision>
  <dcterms:created xsi:type="dcterms:W3CDTF">2022-10-24T10:26:00Z</dcterms:created>
  <dcterms:modified xsi:type="dcterms:W3CDTF">2023-04-25T07:16:00Z</dcterms:modified>
</cp:coreProperties>
</file>