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5F" w:rsidRPr="00C05001" w:rsidRDefault="00656DE1" w:rsidP="00DD705F">
      <w:pPr>
        <w:shd w:val="clear" w:color="auto" w:fill="FFFFFF"/>
        <w:spacing w:after="125"/>
        <w:jc w:val="center"/>
        <w:outlineLvl w:val="1"/>
        <w:rPr>
          <w:rFonts w:eastAsia="Times New Roman" w:cs="Calibri"/>
          <w:b/>
          <w:sz w:val="24"/>
          <w:szCs w:val="24"/>
        </w:rPr>
      </w:pPr>
      <w:proofErr w:type="spellStart"/>
      <w:r>
        <w:rPr>
          <w:rFonts w:eastAsia="Times New Roman" w:cs="Calibri"/>
          <w:b/>
          <w:sz w:val="24"/>
          <w:szCs w:val="24"/>
        </w:rPr>
        <w:t>Cea</w:t>
      </w:r>
      <w:proofErr w:type="spellEnd"/>
      <w:r>
        <w:rPr>
          <w:rFonts w:eastAsia="Times New Roman" w:cs="Calibri"/>
          <w:b/>
          <w:sz w:val="24"/>
          <w:szCs w:val="24"/>
        </w:rPr>
        <w:t xml:space="preserve"> de-a XV-a </w:t>
      </w:r>
      <w:proofErr w:type="spellStart"/>
      <w:r>
        <w:rPr>
          <w:rFonts w:eastAsia="Times New Roman" w:cs="Calibri"/>
          <w:b/>
          <w:sz w:val="24"/>
          <w:szCs w:val="24"/>
        </w:rPr>
        <w:t>ediție</w:t>
      </w:r>
      <w:proofErr w:type="spellEnd"/>
      <w:r>
        <w:rPr>
          <w:rFonts w:eastAsia="Times New Roman" w:cs="Calibri"/>
          <w:b/>
          <w:sz w:val="24"/>
          <w:szCs w:val="24"/>
        </w:rPr>
        <w:t xml:space="preserve"> a </w:t>
      </w:r>
      <w:proofErr w:type="spellStart"/>
      <w:r>
        <w:rPr>
          <w:rFonts w:eastAsia="Times New Roman" w:cs="Calibri"/>
          <w:b/>
          <w:sz w:val="24"/>
          <w:szCs w:val="24"/>
        </w:rPr>
        <w:t>s</w:t>
      </w:r>
      <w:r w:rsidR="00DD705F" w:rsidRPr="009140B8">
        <w:rPr>
          <w:rFonts w:eastAsia="Times New Roman" w:cs="Calibri"/>
          <w:b/>
          <w:sz w:val="24"/>
          <w:szCs w:val="24"/>
        </w:rPr>
        <w:t>impozionul</w:t>
      </w:r>
      <w:r>
        <w:rPr>
          <w:rFonts w:eastAsia="Times New Roman" w:cs="Calibri"/>
          <w:b/>
          <w:sz w:val="24"/>
          <w:szCs w:val="24"/>
        </w:rPr>
        <w:t>ui</w:t>
      </w:r>
      <w:proofErr w:type="spellEnd"/>
      <w:r w:rsidR="00DD705F" w:rsidRPr="009140B8">
        <w:rPr>
          <w:rFonts w:eastAsia="Times New Roman" w:cs="Calibri"/>
          <w:b/>
          <w:sz w:val="24"/>
          <w:szCs w:val="24"/>
        </w:rPr>
        <w:t xml:space="preserve"> „CH</w:t>
      </w:r>
      <w:r w:rsidR="00DD705F" w:rsidRPr="009140B8">
        <w:rPr>
          <w:rFonts w:eastAsia="Times New Roman" w:cs="Calibri"/>
          <w:b/>
          <w:sz w:val="24"/>
          <w:szCs w:val="24"/>
          <w:vertAlign w:val="subscript"/>
        </w:rPr>
        <w:t>3</w:t>
      </w:r>
      <w:r w:rsidR="00DD705F" w:rsidRPr="009140B8">
        <w:rPr>
          <w:rFonts w:eastAsia="Times New Roman" w:cs="Calibri"/>
          <w:b/>
          <w:sz w:val="24"/>
          <w:szCs w:val="24"/>
        </w:rPr>
        <w:t xml:space="preserve">IMIA – </w:t>
      </w:r>
      <w:proofErr w:type="spellStart"/>
      <w:r w:rsidR="00DD705F" w:rsidRPr="009140B8">
        <w:rPr>
          <w:rFonts w:eastAsia="Times New Roman" w:cs="Calibri"/>
          <w:b/>
          <w:sz w:val="24"/>
          <w:szCs w:val="24"/>
        </w:rPr>
        <w:t>prieten</w:t>
      </w:r>
      <w:proofErr w:type="spellEnd"/>
      <w:r w:rsidR="00DD705F" w:rsidRPr="009140B8">
        <w:rPr>
          <w:rFonts w:eastAsia="Times New Roman" w:cs="Calibri"/>
          <w:b/>
          <w:sz w:val="24"/>
          <w:szCs w:val="24"/>
        </w:rPr>
        <w:t xml:space="preserve"> </w:t>
      </w:r>
      <w:proofErr w:type="spellStart"/>
      <w:r w:rsidR="00DD705F" w:rsidRPr="009140B8">
        <w:rPr>
          <w:rFonts w:eastAsia="Times New Roman" w:cs="Calibri"/>
          <w:b/>
          <w:sz w:val="24"/>
          <w:szCs w:val="24"/>
        </w:rPr>
        <w:t>sau</w:t>
      </w:r>
      <w:proofErr w:type="spellEnd"/>
      <w:r w:rsidR="00DD705F" w:rsidRPr="009140B8">
        <w:rPr>
          <w:rFonts w:eastAsia="Times New Roman" w:cs="Calibri"/>
          <w:b/>
          <w:sz w:val="24"/>
          <w:szCs w:val="24"/>
        </w:rPr>
        <w:t xml:space="preserve"> </w:t>
      </w:r>
      <w:proofErr w:type="spellStart"/>
      <w:r w:rsidR="00DD705F" w:rsidRPr="009140B8">
        <w:rPr>
          <w:rFonts w:eastAsia="Times New Roman" w:cs="Calibri"/>
          <w:b/>
          <w:sz w:val="24"/>
          <w:szCs w:val="24"/>
        </w:rPr>
        <w:t>dușman</w:t>
      </w:r>
      <w:proofErr w:type="spellEnd"/>
      <w:r w:rsidR="00DD705F" w:rsidRPr="009140B8">
        <w:rPr>
          <w:rFonts w:eastAsia="Times New Roman" w:cs="Calibri"/>
          <w:b/>
          <w:sz w:val="24"/>
          <w:szCs w:val="24"/>
        </w:rPr>
        <w:t>?!</w:t>
      </w:r>
      <w:proofErr w:type="gramStart"/>
      <w:r w:rsidR="00DD705F" w:rsidRPr="009140B8">
        <w:rPr>
          <w:rFonts w:eastAsia="Times New Roman" w:cs="Calibri"/>
          <w:b/>
          <w:sz w:val="24"/>
          <w:szCs w:val="24"/>
        </w:rPr>
        <w:t>”</w:t>
      </w:r>
      <w:r w:rsidR="00DD705F">
        <w:rPr>
          <w:rFonts w:eastAsia="Times New Roman" w:cs="Calibri"/>
          <w:b/>
          <w:sz w:val="24"/>
          <w:szCs w:val="24"/>
        </w:rPr>
        <w:t>,</w:t>
      </w:r>
      <w:proofErr w:type="gramEnd"/>
      <w:r w:rsidR="00DD705F">
        <w:rPr>
          <w:rFonts w:eastAsia="Times New Roman" w:cs="Calibri"/>
          <w:b/>
          <w:sz w:val="24"/>
          <w:szCs w:val="24"/>
        </w:rPr>
        <w:t xml:space="preserve"> </w:t>
      </w:r>
      <w:r>
        <w:rPr>
          <w:rFonts w:eastAsia="Times New Roman" w:cs="Calibri"/>
          <w:b/>
          <w:sz w:val="24"/>
          <w:szCs w:val="24"/>
        </w:rPr>
        <w:t>co-</w:t>
      </w:r>
      <w:proofErr w:type="spellStart"/>
      <w:r>
        <w:rPr>
          <w:rFonts w:eastAsia="Times New Roman" w:cs="Calibri"/>
          <w:b/>
          <w:sz w:val="24"/>
          <w:szCs w:val="24"/>
        </w:rPr>
        <w:t>organizat</w:t>
      </w:r>
      <w:proofErr w:type="spellEnd"/>
      <w:r>
        <w:rPr>
          <w:rFonts w:eastAsia="Times New Roman" w:cs="Calibri"/>
          <w:b/>
          <w:sz w:val="24"/>
          <w:szCs w:val="24"/>
        </w:rPr>
        <w:t xml:space="preserve"> de </w:t>
      </w:r>
      <w:proofErr w:type="spellStart"/>
      <w:r w:rsidRPr="0063483D">
        <w:rPr>
          <w:b/>
          <w:sz w:val="24"/>
          <w:szCs w:val="24"/>
        </w:rPr>
        <w:t>Facultatea</w:t>
      </w:r>
      <w:proofErr w:type="spellEnd"/>
      <w:r w:rsidRPr="0063483D">
        <w:rPr>
          <w:b/>
          <w:sz w:val="24"/>
          <w:szCs w:val="24"/>
        </w:rPr>
        <w:t xml:space="preserve"> de </w:t>
      </w:r>
      <w:proofErr w:type="spellStart"/>
      <w:r w:rsidRPr="0063483D">
        <w:rPr>
          <w:b/>
          <w:sz w:val="24"/>
          <w:szCs w:val="24"/>
        </w:rPr>
        <w:t>Chimie</w:t>
      </w:r>
      <w:proofErr w:type="spellEnd"/>
      <w:r w:rsidRPr="0063483D">
        <w:rPr>
          <w:b/>
          <w:sz w:val="24"/>
          <w:szCs w:val="24"/>
        </w:rPr>
        <w:t xml:space="preserve"> a </w:t>
      </w:r>
      <w:proofErr w:type="spellStart"/>
      <w:r w:rsidRPr="0063483D">
        <w:rPr>
          <w:b/>
          <w:sz w:val="24"/>
          <w:szCs w:val="24"/>
        </w:rPr>
        <w:t>Universității</w:t>
      </w:r>
      <w:proofErr w:type="spellEnd"/>
      <w:r w:rsidRPr="0063483D">
        <w:rPr>
          <w:b/>
          <w:sz w:val="24"/>
          <w:szCs w:val="24"/>
        </w:rPr>
        <w:t xml:space="preserve"> din </w:t>
      </w:r>
      <w:proofErr w:type="spellStart"/>
      <w:r w:rsidRPr="0063483D">
        <w:rPr>
          <w:b/>
          <w:sz w:val="24"/>
          <w:szCs w:val="24"/>
        </w:rPr>
        <w:t>București</w:t>
      </w:r>
      <w:proofErr w:type="spellEnd"/>
    </w:p>
    <w:p w:rsidR="00DD705F" w:rsidRDefault="00DD705F" w:rsidP="00DD705F"/>
    <w:p w:rsidR="00DD705F" w:rsidRPr="00DD705F" w:rsidRDefault="00DD705F" w:rsidP="00DD705F">
      <w:pPr>
        <w:ind w:left="120" w:right="115"/>
        <w:jc w:val="both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 xml:space="preserve">Sâmbătă, 13 mai 2023, </w:t>
      </w:r>
      <w:proofErr w:type="spellStart"/>
      <w:r w:rsidRPr="0063483D">
        <w:rPr>
          <w:b/>
          <w:sz w:val="24"/>
          <w:szCs w:val="24"/>
        </w:rPr>
        <w:t>Facultatea</w:t>
      </w:r>
      <w:proofErr w:type="spellEnd"/>
      <w:r w:rsidRPr="0063483D">
        <w:rPr>
          <w:b/>
          <w:sz w:val="24"/>
          <w:szCs w:val="24"/>
        </w:rPr>
        <w:t xml:space="preserve"> de </w:t>
      </w:r>
      <w:proofErr w:type="spellStart"/>
      <w:r w:rsidRPr="0063483D">
        <w:rPr>
          <w:b/>
          <w:sz w:val="24"/>
          <w:szCs w:val="24"/>
        </w:rPr>
        <w:t>Chimie</w:t>
      </w:r>
      <w:proofErr w:type="spellEnd"/>
      <w:r w:rsidRPr="0063483D">
        <w:rPr>
          <w:b/>
          <w:sz w:val="24"/>
          <w:szCs w:val="24"/>
        </w:rPr>
        <w:t xml:space="preserve"> a </w:t>
      </w:r>
      <w:proofErr w:type="spellStart"/>
      <w:r w:rsidRPr="0063483D">
        <w:rPr>
          <w:b/>
          <w:sz w:val="24"/>
          <w:szCs w:val="24"/>
        </w:rPr>
        <w:t>Universității</w:t>
      </w:r>
      <w:proofErr w:type="spellEnd"/>
      <w:r w:rsidRPr="0063483D">
        <w:rPr>
          <w:b/>
          <w:sz w:val="24"/>
          <w:szCs w:val="24"/>
        </w:rPr>
        <w:t xml:space="preserve"> din </w:t>
      </w:r>
      <w:proofErr w:type="spellStart"/>
      <w:r w:rsidRPr="0063483D">
        <w:rPr>
          <w:b/>
          <w:sz w:val="24"/>
          <w:szCs w:val="24"/>
        </w:rPr>
        <w:t>București</w:t>
      </w:r>
      <w:proofErr w:type="spellEnd"/>
      <w:r w:rsidRPr="0063483D"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 w:rsidRPr="0063483D">
        <w:rPr>
          <w:sz w:val="24"/>
          <w:szCs w:val="24"/>
        </w:rPr>
        <w:t xml:space="preserve"> </w:t>
      </w:r>
      <w:proofErr w:type="spellStart"/>
      <w:r w:rsidRPr="00C52873">
        <w:rPr>
          <w:b/>
          <w:bCs/>
          <w:sz w:val="24"/>
          <w:szCs w:val="24"/>
        </w:rPr>
        <w:t>Inspectoratul</w:t>
      </w:r>
      <w:proofErr w:type="spellEnd"/>
      <w:r w:rsidRPr="00C52873">
        <w:rPr>
          <w:b/>
          <w:bCs/>
          <w:sz w:val="24"/>
          <w:szCs w:val="24"/>
        </w:rPr>
        <w:t xml:space="preserve"> </w:t>
      </w:r>
      <w:proofErr w:type="spellStart"/>
      <w:r w:rsidRPr="00C52873">
        <w:rPr>
          <w:b/>
          <w:bCs/>
          <w:sz w:val="24"/>
          <w:szCs w:val="24"/>
        </w:rPr>
        <w:t>Școlar</w:t>
      </w:r>
      <w:proofErr w:type="spellEnd"/>
      <w:r w:rsidRPr="00C52873">
        <w:rPr>
          <w:b/>
          <w:bCs/>
          <w:sz w:val="24"/>
          <w:szCs w:val="24"/>
        </w:rPr>
        <w:t xml:space="preserve"> al </w:t>
      </w:r>
      <w:proofErr w:type="spellStart"/>
      <w:r w:rsidRPr="00C52873">
        <w:rPr>
          <w:b/>
          <w:bCs/>
          <w:sz w:val="24"/>
          <w:szCs w:val="24"/>
        </w:rPr>
        <w:t>Municipiului</w:t>
      </w:r>
      <w:proofErr w:type="spellEnd"/>
      <w:r w:rsidRPr="00C52873">
        <w:rPr>
          <w:b/>
          <w:bCs/>
          <w:sz w:val="24"/>
          <w:szCs w:val="24"/>
        </w:rPr>
        <w:t xml:space="preserve"> </w:t>
      </w:r>
      <w:proofErr w:type="spellStart"/>
      <w:r w:rsidRPr="00C52873">
        <w:rPr>
          <w:b/>
          <w:bCs/>
          <w:sz w:val="24"/>
          <w:szCs w:val="24"/>
        </w:rPr>
        <w:t>București</w:t>
      </w:r>
      <w:proofErr w:type="spellEnd"/>
      <w:r w:rsidRPr="00DD705F"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t xml:space="preserve">sub </w:t>
      </w:r>
      <w:proofErr w:type="spellStart"/>
      <w:r>
        <w:t>egida</w:t>
      </w:r>
      <w:proofErr w:type="spellEnd"/>
      <w:r>
        <w:t xml:space="preserve"> </w:t>
      </w:r>
      <w:proofErr w:type="spellStart"/>
      <w:r w:rsidRPr="00DD705F">
        <w:rPr>
          <w:bCs/>
        </w:rPr>
        <w:t>Ministerului</w:t>
      </w:r>
      <w:proofErr w:type="spellEnd"/>
      <w:r w:rsidRPr="00DD705F">
        <w:rPr>
          <w:bCs/>
        </w:rPr>
        <w:t xml:space="preserve"> </w:t>
      </w:r>
      <w:proofErr w:type="spellStart"/>
      <w:r w:rsidRPr="00DD705F">
        <w:rPr>
          <w:bCs/>
        </w:rPr>
        <w:t>Educației</w:t>
      </w:r>
      <w:proofErr w:type="spellEnd"/>
      <w:r w:rsidRPr="00DD705F">
        <w:rPr>
          <w:bCs/>
        </w:rPr>
        <w:t>,</w:t>
      </w:r>
      <w:r w:rsidRPr="00DD705F">
        <w:t xml:space="preserve"> </w:t>
      </w:r>
      <w:proofErr w:type="spellStart"/>
      <w:r w:rsidRPr="00DD705F">
        <w:t>în</w:t>
      </w:r>
      <w:proofErr w:type="spellEnd"/>
      <w:r w:rsidRPr="00DD705F">
        <w:t xml:space="preserve"> </w:t>
      </w:r>
      <w:proofErr w:type="spellStart"/>
      <w:r w:rsidRPr="00DD705F">
        <w:t>colaborare</w:t>
      </w:r>
      <w:proofErr w:type="spellEnd"/>
      <w:r w:rsidRPr="00DD705F">
        <w:t xml:space="preserve"> cu </w:t>
      </w:r>
      <w:proofErr w:type="spellStart"/>
      <w:r w:rsidRPr="00DD705F">
        <w:rPr>
          <w:bCs/>
        </w:rPr>
        <w:t>Rectoratul</w:t>
      </w:r>
      <w:proofErr w:type="spellEnd"/>
      <w:r w:rsidRPr="00DD705F">
        <w:rPr>
          <w:bCs/>
        </w:rPr>
        <w:t xml:space="preserve"> </w:t>
      </w:r>
      <w:proofErr w:type="spellStart"/>
      <w:r w:rsidRPr="00DD705F">
        <w:rPr>
          <w:bCs/>
        </w:rPr>
        <w:t>Universității</w:t>
      </w:r>
      <w:proofErr w:type="spellEnd"/>
      <w:r w:rsidRPr="00DD705F">
        <w:rPr>
          <w:bCs/>
        </w:rPr>
        <w:t xml:space="preserve"> din </w:t>
      </w:r>
      <w:proofErr w:type="spellStart"/>
      <w:r w:rsidRPr="00DD705F">
        <w:rPr>
          <w:bCs/>
        </w:rPr>
        <w:t>București</w:t>
      </w:r>
      <w:proofErr w:type="spellEnd"/>
      <w:r w:rsidRPr="00DD705F">
        <w:rPr>
          <w:bCs/>
        </w:rPr>
        <w:t xml:space="preserve"> </w:t>
      </w:r>
      <w:proofErr w:type="spellStart"/>
      <w:r w:rsidRPr="00DD705F">
        <w:rPr>
          <w:bCs/>
        </w:rPr>
        <w:t>și</w:t>
      </w:r>
      <w:proofErr w:type="spellEnd"/>
      <w:r w:rsidRPr="00DD705F">
        <w:rPr>
          <w:bCs/>
        </w:rPr>
        <w:t xml:space="preserve"> </w:t>
      </w:r>
      <w:proofErr w:type="spellStart"/>
      <w:r w:rsidRPr="00DD705F">
        <w:rPr>
          <w:bCs/>
        </w:rPr>
        <w:t>Societatea</w:t>
      </w:r>
      <w:proofErr w:type="spellEnd"/>
      <w:r w:rsidRPr="00DD705F">
        <w:rPr>
          <w:bCs/>
        </w:rPr>
        <w:t xml:space="preserve"> de </w:t>
      </w:r>
      <w:proofErr w:type="spellStart"/>
      <w:r w:rsidRPr="00DD705F">
        <w:rPr>
          <w:bCs/>
        </w:rPr>
        <w:t>Chimie</w:t>
      </w:r>
      <w:proofErr w:type="spellEnd"/>
      <w:r w:rsidRPr="00DD705F">
        <w:rPr>
          <w:bCs/>
        </w:rPr>
        <w:t xml:space="preserve"> din </w:t>
      </w:r>
      <w:proofErr w:type="spellStart"/>
      <w:r w:rsidRPr="00DD705F">
        <w:rPr>
          <w:bCs/>
        </w:rPr>
        <w:t>România</w:t>
      </w:r>
      <w:proofErr w:type="spellEnd"/>
      <w:r w:rsidRPr="00DD705F">
        <w:t xml:space="preserve"> </w:t>
      </w:r>
      <w:proofErr w:type="spellStart"/>
      <w:r w:rsidRPr="00DD705F">
        <w:rPr>
          <w:sz w:val="24"/>
          <w:szCs w:val="24"/>
        </w:rPr>
        <w:t>organizează</w:t>
      </w:r>
      <w:proofErr w:type="spellEnd"/>
      <w:r w:rsidRPr="00DD705F">
        <w:rPr>
          <w:sz w:val="24"/>
          <w:szCs w:val="24"/>
        </w:rPr>
        <w:t xml:space="preserve"> </w:t>
      </w:r>
      <w:proofErr w:type="spellStart"/>
      <w:r w:rsidRPr="00DD705F">
        <w:rPr>
          <w:sz w:val="24"/>
          <w:szCs w:val="24"/>
        </w:rPr>
        <w:t>etapa</w:t>
      </w:r>
      <w:proofErr w:type="spellEnd"/>
      <w:r w:rsidRPr="00DD705F">
        <w:rPr>
          <w:sz w:val="24"/>
          <w:szCs w:val="24"/>
        </w:rPr>
        <w:t xml:space="preserve"> </w:t>
      </w:r>
      <w:proofErr w:type="spellStart"/>
      <w:r w:rsidRPr="00DD705F">
        <w:rPr>
          <w:sz w:val="24"/>
          <w:szCs w:val="24"/>
        </w:rPr>
        <w:t>finală</w:t>
      </w:r>
      <w:proofErr w:type="spellEnd"/>
      <w:r w:rsidRPr="00DD705F">
        <w:rPr>
          <w:sz w:val="24"/>
          <w:szCs w:val="24"/>
        </w:rPr>
        <w:t xml:space="preserve"> a </w:t>
      </w:r>
      <w:bookmarkStart w:id="0" w:name="_Hlk129257548"/>
      <w:r w:rsidRPr="00DD705F">
        <w:rPr>
          <w:bCs/>
          <w:noProof/>
          <w:sz w:val="24"/>
          <w:szCs w:val="24"/>
        </w:rPr>
        <w:t>Concursului Naţional de Comunicări Ştiinţifice pentru elevii din clasele liceal</w:t>
      </w:r>
      <w:bookmarkEnd w:id="0"/>
      <w:r w:rsidRPr="00DD705F">
        <w:rPr>
          <w:bCs/>
          <w:noProof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intitulat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140B8">
        <w:rPr>
          <w:rFonts w:eastAsia="Times New Roman" w:cs="Calibri"/>
          <w:b/>
          <w:sz w:val="24"/>
          <w:szCs w:val="24"/>
        </w:rPr>
        <w:t>Simpozionul</w:t>
      </w:r>
      <w:proofErr w:type="spellEnd"/>
      <w:r w:rsidRPr="009140B8">
        <w:rPr>
          <w:rFonts w:eastAsia="Times New Roman" w:cs="Calibri"/>
          <w:b/>
          <w:sz w:val="24"/>
          <w:szCs w:val="24"/>
        </w:rPr>
        <w:t xml:space="preserve"> „CH</w:t>
      </w:r>
      <w:r w:rsidRPr="009140B8">
        <w:rPr>
          <w:rFonts w:eastAsia="Times New Roman" w:cs="Calibri"/>
          <w:b/>
          <w:sz w:val="24"/>
          <w:szCs w:val="24"/>
          <w:vertAlign w:val="subscript"/>
        </w:rPr>
        <w:t>3</w:t>
      </w:r>
      <w:r w:rsidRPr="009140B8">
        <w:rPr>
          <w:rFonts w:eastAsia="Times New Roman" w:cs="Calibri"/>
          <w:b/>
          <w:sz w:val="24"/>
          <w:szCs w:val="24"/>
        </w:rPr>
        <w:t xml:space="preserve">IMIA – </w:t>
      </w:r>
      <w:proofErr w:type="spellStart"/>
      <w:r w:rsidRPr="009140B8">
        <w:rPr>
          <w:rFonts w:eastAsia="Times New Roman" w:cs="Calibri"/>
          <w:b/>
          <w:sz w:val="24"/>
          <w:szCs w:val="24"/>
        </w:rPr>
        <w:t>prieten</w:t>
      </w:r>
      <w:proofErr w:type="spellEnd"/>
      <w:r w:rsidRPr="009140B8">
        <w:rPr>
          <w:rFonts w:eastAsia="Times New Roman" w:cs="Calibri"/>
          <w:b/>
          <w:sz w:val="24"/>
          <w:szCs w:val="24"/>
        </w:rPr>
        <w:t xml:space="preserve"> </w:t>
      </w:r>
      <w:proofErr w:type="spellStart"/>
      <w:r w:rsidRPr="009140B8">
        <w:rPr>
          <w:rFonts w:eastAsia="Times New Roman" w:cs="Calibri"/>
          <w:b/>
          <w:sz w:val="24"/>
          <w:szCs w:val="24"/>
        </w:rPr>
        <w:t>sau</w:t>
      </w:r>
      <w:proofErr w:type="spellEnd"/>
      <w:r w:rsidRPr="009140B8">
        <w:rPr>
          <w:rFonts w:eastAsia="Times New Roman" w:cs="Calibri"/>
          <w:b/>
          <w:sz w:val="24"/>
          <w:szCs w:val="24"/>
        </w:rPr>
        <w:t xml:space="preserve"> </w:t>
      </w:r>
      <w:proofErr w:type="spellStart"/>
      <w:r w:rsidRPr="009140B8">
        <w:rPr>
          <w:rFonts w:eastAsia="Times New Roman" w:cs="Calibri"/>
          <w:b/>
          <w:sz w:val="24"/>
          <w:szCs w:val="24"/>
        </w:rPr>
        <w:t>dușman</w:t>
      </w:r>
      <w:proofErr w:type="spellEnd"/>
      <w:r w:rsidRPr="009140B8">
        <w:rPr>
          <w:rFonts w:eastAsia="Times New Roman" w:cs="Calibri"/>
          <w:b/>
          <w:sz w:val="24"/>
          <w:szCs w:val="24"/>
        </w:rPr>
        <w:t>?!”</w:t>
      </w:r>
      <w:r w:rsidRPr="00DD705F">
        <w:rPr>
          <w:rFonts w:eastAsia="Times New Roman" w:cs="Calibri"/>
          <w:sz w:val="24"/>
          <w:szCs w:val="24"/>
        </w:rPr>
        <w:t>.</w:t>
      </w:r>
    </w:p>
    <w:p w:rsidR="00DD705F" w:rsidRPr="007B2809" w:rsidRDefault="00DD705F" w:rsidP="00DD705F">
      <w:pPr>
        <w:pStyle w:val="Corptext"/>
        <w:ind w:left="120" w:right="119"/>
        <w:jc w:val="both"/>
      </w:pPr>
      <w:r>
        <w:t xml:space="preserve">Concursul </w:t>
      </w:r>
      <w:r w:rsidRPr="007B2809">
        <w:t xml:space="preserve">are ca obiective stimularea creativității, educarea gândirii </w:t>
      </w:r>
      <w:proofErr w:type="spellStart"/>
      <w:r w:rsidRPr="007B2809">
        <w:t>stiințifice</w:t>
      </w:r>
      <w:proofErr w:type="spellEnd"/>
      <w:r w:rsidRPr="007B2809">
        <w:t xml:space="preserve"> și a lucrului în echipă, dezvoltarea abilităților de comunicare și a spiritului de competiție în cercetarea științifică din domeniul chimiei. </w:t>
      </w:r>
    </w:p>
    <w:p w:rsidR="00DD705F" w:rsidRDefault="00DD705F" w:rsidP="00DD705F">
      <w:pPr>
        <w:pStyle w:val="Corptext"/>
        <w:ind w:left="120" w:right="119"/>
        <w:jc w:val="both"/>
      </w:pPr>
      <w:r>
        <w:t>În cadrul simpozionului se vor organiza suplimentar celor</w:t>
      </w:r>
      <w:r>
        <w:t xml:space="preserve"> patru</w:t>
      </w:r>
      <w:r>
        <w:t xml:space="preserve"> secțiuni adresate elevilor de liceu, la care participă echipe de elevi cu lucrări calificate la etapa județeană și, respectiv, a Municipiului București, o secțiune pentru elevii din învățământul gimnazial și una adresată profesorilor din învățământul preuniversitar. </w:t>
      </w:r>
    </w:p>
    <w:p w:rsidR="00DD705F" w:rsidRDefault="00DD705F" w:rsidP="00DD705F">
      <w:pPr>
        <w:pStyle w:val="Corptext"/>
        <w:ind w:left="120" w:right="113"/>
        <w:jc w:val="both"/>
      </w:pPr>
      <w:r w:rsidRPr="007B2809">
        <w:t>Comisi</w:t>
      </w:r>
      <w:r>
        <w:t>ile</w:t>
      </w:r>
      <w:r w:rsidRPr="007B2809">
        <w:t xml:space="preserve"> de evaluare</w:t>
      </w:r>
      <w:r>
        <w:t>, alcătuite din cadre didactice ale Facultății de Chimie</w:t>
      </w:r>
      <w:r w:rsidRPr="007B2809">
        <w:t xml:space="preserve"> </w:t>
      </w:r>
      <w:r>
        <w:t xml:space="preserve">a Universității din București </w:t>
      </w:r>
      <w:r w:rsidRPr="007B2809">
        <w:t>v</w:t>
      </w:r>
      <w:r>
        <w:t xml:space="preserve">or </w:t>
      </w:r>
      <w:r w:rsidRPr="007B2809">
        <w:t>aprecia calitatea, originalitatea şi contribuția personală a elevilor în elaborarea și prezentarea lucrărilor științifice</w:t>
      </w:r>
      <w:r>
        <w:t xml:space="preserve"> respective</w:t>
      </w:r>
      <w:r w:rsidRPr="007B2809">
        <w:t xml:space="preserve">. Cele mai </w:t>
      </w:r>
      <w:r>
        <w:t>bune</w:t>
      </w:r>
      <w:r w:rsidRPr="007B2809">
        <w:t xml:space="preserve"> </w:t>
      </w:r>
      <w:r>
        <w:t>prezentări</w:t>
      </w:r>
      <w:r w:rsidRPr="007B2809">
        <w:t xml:space="preserve"> ale elevilor, de la fiecare secţiune, vor </w:t>
      </w:r>
      <w:r>
        <w:t xml:space="preserve">primi </w:t>
      </w:r>
      <w:r w:rsidRPr="007B2809">
        <w:t>premii și mențiuni</w:t>
      </w:r>
      <w:r>
        <w:t>,</w:t>
      </w:r>
      <w:r w:rsidRPr="007B2809">
        <w:t xml:space="preserve"> acordate de către</w:t>
      </w:r>
      <w:r>
        <w:t xml:space="preserve"> Ministerul Educației și mențiuni speciale</w:t>
      </w:r>
      <w:r>
        <w:t xml:space="preserve"> </w:t>
      </w:r>
      <w:r>
        <w:t>acordate de către Facultatea de Chimie.</w:t>
      </w:r>
    </w:p>
    <w:p w:rsidR="00DD705F" w:rsidRDefault="00DD705F" w:rsidP="00DD705F">
      <w:pPr>
        <w:pStyle w:val="Corptext"/>
        <w:ind w:left="120" w:right="113"/>
        <w:jc w:val="both"/>
      </w:pPr>
      <w:r>
        <w:t>Evenimentul se bucură de sponsorizarea Merck România SRL, una dintre cele mai importante firme din domeniul chimiei.</w:t>
      </w:r>
      <w:r>
        <w:t xml:space="preserve"> </w:t>
      </w:r>
    </w:p>
    <w:p w:rsidR="00DD705F" w:rsidRPr="007B2809" w:rsidRDefault="00DD705F" w:rsidP="002F47E2">
      <w:pPr>
        <w:pStyle w:val="Corptext"/>
        <w:ind w:left="120" w:right="113"/>
        <w:jc w:val="both"/>
        <w:rPr>
          <w:b/>
          <w:caps/>
        </w:rPr>
      </w:pPr>
      <w:bookmarkStart w:id="1" w:name="_GoBack"/>
      <w:bookmarkEnd w:id="1"/>
      <w:r w:rsidRPr="007B2809">
        <w:rPr>
          <w:shd w:val="clear" w:color="auto" w:fill="FFFFFF"/>
        </w:rPr>
        <w:t xml:space="preserve">Mai multe detalii despre </w:t>
      </w:r>
      <w:r>
        <w:rPr>
          <w:shd w:val="clear" w:color="auto" w:fill="FFFFFF"/>
        </w:rPr>
        <w:t xml:space="preserve">ediția de anul acesta a </w:t>
      </w:r>
      <w:r w:rsidRPr="007B2809">
        <w:t xml:space="preserve">simpozionul </w:t>
      </w:r>
      <w:r w:rsidRPr="009140B8">
        <w:rPr>
          <w:rFonts w:cs="Calibri"/>
          <w:b/>
        </w:rPr>
        <w:t>Simpozionul</w:t>
      </w:r>
      <w:r>
        <w:rPr>
          <w:rFonts w:cs="Calibri"/>
          <w:b/>
        </w:rPr>
        <w:t xml:space="preserve">ui </w:t>
      </w:r>
      <w:r w:rsidRPr="009140B8">
        <w:rPr>
          <w:rFonts w:cs="Calibri"/>
          <w:b/>
        </w:rPr>
        <w:t>„CH</w:t>
      </w:r>
      <w:r w:rsidRPr="009140B8">
        <w:rPr>
          <w:rFonts w:cs="Calibri"/>
          <w:b/>
          <w:vertAlign w:val="subscript"/>
        </w:rPr>
        <w:t>3</w:t>
      </w:r>
      <w:r w:rsidRPr="009140B8">
        <w:rPr>
          <w:rFonts w:cs="Calibri"/>
          <w:b/>
        </w:rPr>
        <w:t>IMIA – prieten sau dușman?!”</w:t>
      </w:r>
      <w:r w:rsidRPr="007B2809">
        <w:t xml:space="preserve"> pot fi </w:t>
      </w:r>
      <w:r>
        <w:t xml:space="preserve">consultate </w:t>
      </w:r>
      <w:hyperlink r:id="rId5" w:history="1">
        <w:r w:rsidRPr="00DD705F">
          <w:rPr>
            <w:rStyle w:val="Hyperlink"/>
          </w:rPr>
          <w:t>aici</w:t>
        </w:r>
      </w:hyperlink>
      <w:r>
        <w:t xml:space="preserve">. </w:t>
      </w:r>
    </w:p>
    <w:p w:rsidR="000F61FE" w:rsidRPr="000F61FE" w:rsidRDefault="000F61FE" w:rsidP="00C24C02">
      <w:pPr>
        <w:jc w:val="both"/>
        <w:rPr>
          <w:sz w:val="24"/>
          <w:szCs w:val="24"/>
          <w:lang w:val="ro-RO"/>
        </w:rPr>
      </w:pPr>
    </w:p>
    <w:sectPr w:rsidR="000F61FE" w:rsidRPr="000F61FE" w:rsidSect="00B74E8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FE"/>
    <w:rsid w:val="000F61FE"/>
    <w:rsid w:val="002F47E2"/>
    <w:rsid w:val="004470E4"/>
    <w:rsid w:val="00656DE1"/>
    <w:rsid w:val="00B74E88"/>
    <w:rsid w:val="00C24C02"/>
    <w:rsid w:val="00DD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F61FE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0F61FE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DD70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 w:bidi="ro-RO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D705F"/>
    <w:rPr>
      <w:rFonts w:ascii="Times New Roman" w:eastAsia="Times New Roman" w:hAnsi="Times New Roman" w:cs="Times New Roman"/>
      <w:kern w:val="0"/>
      <w:sz w:val="24"/>
      <w:szCs w:val="24"/>
      <w:lang w:val="ro-RO" w:eastAsia="ro-RO" w:bidi="ro-RO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F61FE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0F61FE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DD70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 w:bidi="ro-RO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D705F"/>
    <w:rPr>
      <w:rFonts w:ascii="Times New Roman" w:eastAsia="Times New Roman" w:hAnsi="Times New Roman" w:cs="Times New Roman"/>
      <w:kern w:val="0"/>
      <w:sz w:val="24"/>
      <w:szCs w:val="24"/>
      <w:lang w:val="ro-RO" w:eastAsia="ro-RO" w:bidi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9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imie.unibuc.ro/index.php/cercetare-stiintifica/76-manifestari-stiintif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Aura Stan</cp:lastModifiedBy>
  <cp:revision>16</cp:revision>
  <dcterms:created xsi:type="dcterms:W3CDTF">2023-05-04T14:00:00Z</dcterms:created>
  <dcterms:modified xsi:type="dcterms:W3CDTF">2023-05-08T06:12:00Z</dcterms:modified>
</cp:coreProperties>
</file>