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619D" w14:textId="2B4163F7" w:rsidR="004470E4" w:rsidRPr="00C52AF9" w:rsidRDefault="00B20C44">
      <w:pPr>
        <w:rPr>
          <w:b/>
          <w:bCs/>
          <w:sz w:val="24"/>
          <w:szCs w:val="24"/>
          <w:lang w:val="ro-RO"/>
        </w:rPr>
      </w:pPr>
      <w:proofErr w:type="spellStart"/>
      <w:r w:rsidRPr="00C52AF9">
        <w:rPr>
          <w:b/>
          <w:bCs/>
          <w:sz w:val="24"/>
          <w:szCs w:val="24"/>
          <w:lang w:val="ro-RO"/>
        </w:rPr>
        <w:t>Art</w:t>
      </w:r>
      <w:proofErr w:type="spellEnd"/>
      <w:r w:rsidRPr="00C52AF9">
        <w:rPr>
          <w:b/>
          <w:bCs/>
          <w:sz w:val="24"/>
          <w:szCs w:val="24"/>
          <w:lang w:val="ro-RO"/>
        </w:rPr>
        <w:t xml:space="preserve"> Safari 2023. </w:t>
      </w:r>
      <w:r w:rsidRPr="00C52AF9">
        <w:rPr>
          <w:b/>
          <w:bCs/>
          <w:sz w:val="24"/>
          <w:szCs w:val="24"/>
          <w:lang w:val="ro-RO"/>
        </w:rPr>
        <w:t>Bilete la preț special pentru comunitatea UB</w:t>
      </w:r>
    </w:p>
    <w:p w14:paraId="3E2681C4" w14:textId="427296F4" w:rsidR="00C52AF9" w:rsidRDefault="00C52AF9" w:rsidP="00C52AF9">
      <w:pPr>
        <w:jc w:val="both"/>
        <w:rPr>
          <w:sz w:val="24"/>
          <w:szCs w:val="24"/>
          <w:lang w:val="ro-RO"/>
        </w:rPr>
      </w:pPr>
      <w:hyperlink r:id="rId4" w:history="1">
        <w:proofErr w:type="spellStart"/>
        <w:r w:rsidRPr="00C52AF9">
          <w:rPr>
            <w:rStyle w:val="Hyperlink"/>
            <w:b/>
            <w:bCs/>
            <w:sz w:val="24"/>
            <w:szCs w:val="24"/>
            <w:lang w:val="ro-RO"/>
          </w:rPr>
          <w:t>Art</w:t>
        </w:r>
        <w:proofErr w:type="spellEnd"/>
        <w:r w:rsidRPr="00C52AF9">
          <w:rPr>
            <w:rStyle w:val="Hyperlink"/>
            <w:b/>
            <w:bCs/>
            <w:sz w:val="24"/>
            <w:szCs w:val="24"/>
            <w:lang w:val="ro-RO"/>
          </w:rPr>
          <w:t xml:space="preserve"> Safari</w:t>
        </w:r>
      </w:hyperlink>
      <w:r w:rsidRPr="00C52AF9">
        <w:rPr>
          <w:sz w:val="24"/>
          <w:szCs w:val="24"/>
          <w:lang w:val="ro-RO"/>
        </w:rPr>
        <w:t>, cel mai amplu eveniment dedicat artei din România, și-a deschis porțile și invită comunitatea Universității din București</w:t>
      </w:r>
      <w:r>
        <w:rPr>
          <w:sz w:val="24"/>
          <w:szCs w:val="24"/>
          <w:lang w:val="ro-RO"/>
        </w:rPr>
        <w:t xml:space="preserve"> la o expoziție dedicată dragostei – </w:t>
      </w:r>
      <w:hyperlink r:id="rId5" w:history="1">
        <w:proofErr w:type="spellStart"/>
        <w:r w:rsidRPr="00C52AF9">
          <w:rPr>
            <w:rStyle w:val="Hyperlink"/>
            <w:b/>
            <w:bCs/>
            <w:i/>
            <w:iCs/>
            <w:sz w:val="24"/>
            <w:szCs w:val="24"/>
            <w:lang w:val="ro-RO"/>
          </w:rPr>
          <w:t>Art</w:t>
        </w:r>
        <w:proofErr w:type="spellEnd"/>
        <w:r w:rsidRPr="00C52AF9">
          <w:rPr>
            <w:rStyle w:val="Hyperlink"/>
            <w:b/>
            <w:bCs/>
            <w:i/>
            <w:iCs/>
            <w:sz w:val="24"/>
            <w:szCs w:val="24"/>
            <w:lang w:val="ro-RO"/>
          </w:rPr>
          <w:t xml:space="preserve"> Safari Love </w:t>
        </w:r>
        <w:proofErr w:type="spellStart"/>
        <w:r w:rsidRPr="00C52AF9">
          <w:rPr>
            <w:rStyle w:val="Hyperlink"/>
            <w:b/>
            <w:bCs/>
            <w:i/>
            <w:iCs/>
            <w:sz w:val="24"/>
            <w:szCs w:val="24"/>
            <w:lang w:val="ro-RO"/>
          </w:rPr>
          <w:t>Edition</w:t>
        </w:r>
        <w:proofErr w:type="spellEnd"/>
      </w:hyperlink>
      <w:r>
        <w:rPr>
          <w:sz w:val="24"/>
          <w:szCs w:val="24"/>
          <w:lang w:val="ro-RO"/>
        </w:rPr>
        <w:t xml:space="preserve">. </w:t>
      </w:r>
      <w:r w:rsidRPr="00C52AF9">
        <w:rPr>
          <w:sz w:val="24"/>
          <w:szCs w:val="24"/>
          <w:lang w:val="ro-RO"/>
        </w:rPr>
        <w:t xml:space="preserve">Arta românească pe care o iubești este la </w:t>
      </w:r>
      <w:proofErr w:type="spellStart"/>
      <w:r w:rsidRPr="00C52AF9">
        <w:rPr>
          <w:sz w:val="24"/>
          <w:szCs w:val="24"/>
          <w:lang w:val="ro-RO"/>
        </w:rPr>
        <w:t>Art</w:t>
      </w:r>
      <w:proofErr w:type="spellEnd"/>
      <w:r w:rsidRPr="00C52AF9">
        <w:rPr>
          <w:sz w:val="24"/>
          <w:szCs w:val="24"/>
          <w:lang w:val="ro-RO"/>
        </w:rPr>
        <w:t xml:space="preserve"> Safari!</w:t>
      </w:r>
    </w:p>
    <w:p w14:paraId="335C97D0" w14:textId="760B44E7" w:rsidR="00C52AF9" w:rsidRDefault="00C52AF9" w:rsidP="00C52AF9">
      <w:pPr>
        <w:jc w:val="both"/>
        <w:rPr>
          <w:sz w:val="24"/>
          <w:szCs w:val="24"/>
          <w:lang w:val="ro-RO"/>
        </w:rPr>
      </w:pPr>
      <w:r>
        <w:rPr>
          <w:sz w:val="24"/>
          <w:szCs w:val="24"/>
          <w:lang w:val="ro-RO"/>
        </w:rPr>
        <w:t xml:space="preserve">Evenimentul are loc în perioada </w:t>
      </w:r>
      <w:r w:rsidRPr="00C52AF9">
        <w:rPr>
          <w:sz w:val="24"/>
          <w:szCs w:val="24"/>
          <w:lang w:val="ro-RO"/>
        </w:rPr>
        <w:t>30 iunie – 10 septembrie 2023</w:t>
      </w:r>
      <w:r>
        <w:rPr>
          <w:sz w:val="24"/>
          <w:szCs w:val="24"/>
          <w:lang w:val="ro-RO"/>
        </w:rPr>
        <w:t xml:space="preserve">, iar la această ediție publicul este invitat să facă cunoștință </w:t>
      </w:r>
      <w:r w:rsidRPr="00C52AF9">
        <w:rPr>
          <w:sz w:val="24"/>
          <w:szCs w:val="24"/>
          <w:lang w:val="ro-RO"/>
        </w:rPr>
        <w:t xml:space="preserve"> cu maestrul portretului și peisajului, Constantin Artachino (1870 – 1954).</w:t>
      </w:r>
      <w:r>
        <w:rPr>
          <w:sz w:val="24"/>
          <w:szCs w:val="24"/>
          <w:lang w:val="ro-RO"/>
        </w:rPr>
        <w:t xml:space="preserve"> Programul de vizitare este cuprins între 10:00 și 20:00, zilnic.</w:t>
      </w:r>
    </w:p>
    <w:p w14:paraId="4D8B96C3" w14:textId="664D0242" w:rsidR="00C52AF9" w:rsidRDefault="00C52AF9" w:rsidP="00C52AF9">
      <w:pPr>
        <w:jc w:val="both"/>
        <w:rPr>
          <w:sz w:val="24"/>
          <w:szCs w:val="24"/>
          <w:lang w:val="ro-RO"/>
        </w:rPr>
      </w:pPr>
      <w:r w:rsidRPr="00C52AF9">
        <w:rPr>
          <w:sz w:val="24"/>
          <w:szCs w:val="24"/>
          <w:lang w:val="ro-RO"/>
        </w:rPr>
        <w:t xml:space="preserve">Organizatorul anual al Pavilionului de Artă București – cel mai mare conglomerat de expoziții de artă din România – ajuns la a 12-a ediție, realizează, în parteneriat cu muzeele de artă din România și internaționale și cu colecționarii privați, ample expoziții retrospective care își propun recuperarea valorilor de patrimoniu. </w:t>
      </w:r>
    </w:p>
    <w:p w14:paraId="46156115" w14:textId="2016AE06" w:rsidR="00C52AF9" w:rsidRPr="00C52AF9" w:rsidRDefault="00C52AF9" w:rsidP="00C52AF9">
      <w:pPr>
        <w:jc w:val="both"/>
        <w:rPr>
          <w:b/>
          <w:bCs/>
          <w:sz w:val="24"/>
          <w:szCs w:val="24"/>
          <w:lang w:val="ro-RO"/>
        </w:rPr>
      </w:pPr>
      <w:r w:rsidRPr="00C52AF9">
        <w:rPr>
          <w:b/>
          <w:bCs/>
          <w:sz w:val="24"/>
          <w:szCs w:val="24"/>
          <w:lang w:val="ro-RO"/>
        </w:rPr>
        <w:t xml:space="preserve">20 de lei, tariful de acces la </w:t>
      </w:r>
      <w:proofErr w:type="spellStart"/>
      <w:r w:rsidRPr="00C52AF9">
        <w:rPr>
          <w:b/>
          <w:bCs/>
          <w:sz w:val="24"/>
          <w:szCs w:val="24"/>
          <w:lang w:val="ro-RO"/>
        </w:rPr>
        <w:t>Art</w:t>
      </w:r>
      <w:proofErr w:type="spellEnd"/>
      <w:r w:rsidRPr="00C52AF9">
        <w:rPr>
          <w:b/>
          <w:bCs/>
          <w:sz w:val="24"/>
          <w:szCs w:val="24"/>
          <w:lang w:val="ro-RO"/>
        </w:rPr>
        <w:t xml:space="preserve"> Safari pentru membrii comunității Universității din București</w:t>
      </w:r>
    </w:p>
    <w:p w14:paraId="0225A7EA" w14:textId="30DAB9CE" w:rsidR="00C52AF9" w:rsidRDefault="00C52AF9" w:rsidP="00C52AF9">
      <w:pPr>
        <w:jc w:val="both"/>
        <w:rPr>
          <w:sz w:val="24"/>
          <w:szCs w:val="24"/>
          <w:lang w:val="ro-RO"/>
        </w:rPr>
      </w:pPr>
      <w:proofErr w:type="spellStart"/>
      <w:r w:rsidRPr="00C52AF9">
        <w:rPr>
          <w:sz w:val="24"/>
          <w:szCs w:val="24"/>
        </w:rPr>
        <w:t>Pentru</w:t>
      </w:r>
      <w:proofErr w:type="spellEnd"/>
      <w:r w:rsidRPr="00C52AF9">
        <w:rPr>
          <w:sz w:val="24"/>
          <w:szCs w:val="24"/>
        </w:rPr>
        <w:t xml:space="preserve"> </w:t>
      </w:r>
      <w:proofErr w:type="spellStart"/>
      <w:r w:rsidRPr="00C52AF9">
        <w:rPr>
          <w:sz w:val="24"/>
          <w:szCs w:val="24"/>
        </w:rPr>
        <w:t>ediția</w:t>
      </w:r>
      <w:proofErr w:type="spellEnd"/>
      <w:r w:rsidRPr="00C52AF9">
        <w:rPr>
          <w:sz w:val="24"/>
          <w:szCs w:val="24"/>
        </w:rPr>
        <w:t xml:space="preserve"> din 202</w:t>
      </w:r>
      <w:r>
        <w:rPr>
          <w:sz w:val="24"/>
          <w:szCs w:val="24"/>
        </w:rPr>
        <w:t>3</w:t>
      </w:r>
      <w:r w:rsidRPr="00C52AF9">
        <w:rPr>
          <w:sz w:val="24"/>
          <w:szCs w:val="24"/>
        </w:rPr>
        <w:t>, </w:t>
      </w:r>
      <w:proofErr w:type="spellStart"/>
      <w:r w:rsidRPr="00C52AF9">
        <w:rPr>
          <w:b/>
          <w:bCs/>
          <w:sz w:val="24"/>
          <w:szCs w:val="24"/>
        </w:rPr>
        <w:t>membrii</w:t>
      </w:r>
      <w:proofErr w:type="spellEnd"/>
      <w:r w:rsidRPr="00C52AF9">
        <w:rPr>
          <w:b/>
          <w:bCs/>
          <w:sz w:val="24"/>
          <w:szCs w:val="24"/>
        </w:rPr>
        <w:t xml:space="preserve"> </w:t>
      </w:r>
      <w:proofErr w:type="spellStart"/>
      <w:r w:rsidRPr="00C52AF9">
        <w:rPr>
          <w:b/>
          <w:bCs/>
          <w:sz w:val="24"/>
          <w:szCs w:val="24"/>
        </w:rPr>
        <w:t>comunității</w:t>
      </w:r>
      <w:proofErr w:type="spellEnd"/>
      <w:r w:rsidRPr="00C52AF9">
        <w:rPr>
          <w:b/>
          <w:bCs/>
          <w:sz w:val="24"/>
          <w:szCs w:val="24"/>
        </w:rPr>
        <w:t xml:space="preserve"> </w:t>
      </w:r>
      <w:proofErr w:type="spellStart"/>
      <w:r w:rsidRPr="00C52AF9">
        <w:rPr>
          <w:b/>
          <w:bCs/>
          <w:sz w:val="24"/>
          <w:szCs w:val="24"/>
        </w:rPr>
        <w:t>Universității</w:t>
      </w:r>
      <w:proofErr w:type="spellEnd"/>
      <w:r w:rsidRPr="00C52AF9">
        <w:rPr>
          <w:b/>
          <w:bCs/>
          <w:sz w:val="24"/>
          <w:szCs w:val="24"/>
        </w:rPr>
        <w:t xml:space="preserve"> din </w:t>
      </w:r>
      <w:proofErr w:type="spellStart"/>
      <w:r w:rsidRPr="00C52AF9">
        <w:rPr>
          <w:b/>
          <w:bCs/>
          <w:sz w:val="24"/>
          <w:szCs w:val="24"/>
        </w:rPr>
        <w:t>București</w:t>
      </w:r>
      <w:proofErr w:type="spellEnd"/>
      <w:r w:rsidRPr="00C52AF9">
        <w:rPr>
          <w:sz w:val="24"/>
          <w:szCs w:val="24"/>
        </w:rPr>
        <w:t xml:space="preserve"> – </w:t>
      </w:r>
      <w:proofErr w:type="spellStart"/>
      <w:r w:rsidRPr="00C52AF9">
        <w:rPr>
          <w:sz w:val="24"/>
          <w:szCs w:val="24"/>
        </w:rPr>
        <w:t>studenți</w:t>
      </w:r>
      <w:proofErr w:type="spellEnd"/>
      <w:r w:rsidRPr="00C52AF9">
        <w:rPr>
          <w:sz w:val="24"/>
          <w:szCs w:val="24"/>
        </w:rPr>
        <w:t xml:space="preserve">, cadre </w:t>
      </w:r>
      <w:proofErr w:type="spellStart"/>
      <w:r w:rsidRPr="00C52AF9">
        <w:rPr>
          <w:sz w:val="24"/>
          <w:szCs w:val="24"/>
        </w:rPr>
        <w:t>didactice</w:t>
      </w:r>
      <w:proofErr w:type="spellEnd"/>
      <w:r w:rsidRPr="00C52AF9">
        <w:rPr>
          <w:sz w:val="24"/>
          <w:szCs w:val="24"/>
        </w:rPr>
        <w:t xml:space="preserve"> </w:t>
      </w:r>
      <w:proofErr w:type="spellStart"/>
      <w:r w:rsidRPr="00C52AF9">
        <w:rPr>
          <w:sz w:val="24"/>
          <w:szCs w:val="24"/>
        </w:rPr>
        <w:t>și</w:t>
      </w:r>
      <w:proofErr w:type="spellEnd"/>
      <w:r w:rsidRPr="00C52AF9">
        <w:rPr>
          <w:sz w:val="24"/>
          <w:szCs w:val="24"/>
        </w:rPr>
        <w:t xml:space="preserve"> personal </w:t>
      </w:r>
      <w:proofErr w:type="spellStart"/>
      <w:r w:rsidRPr="00C52AF9">
        <w:rPr>
          <w:sz w:val="24"/>
          <w:szCs w:val="24"/>
        </w:rPr>
        <w:t>administrativ</w:t>
      </w:r>
      <w:proofErr w:type="spellEnd"/>
      <w:r w:rsidRPr="00C52AF9">
        <w:rPr>
          <w:sz w:val="24"/>
          <w:szCs w:val="24"/>
        </w:rPr>
        <w:t xml:space="preserve"> – </w:t>
      </w:r>
      <w:proofErr w:type="spellStart"/>
      <w:r w:rsidRPr="00C52AF9">
        <w:rPr>
          <w:sz w:val="24"/>
          <w:szCs w:val="24"/>
        </w:rPr>
        <w:t>beneficiază</w:t>
      </w:r>
      <w:proofErr w:type="spellEnd"/>
      <w:r w:rsidRPr="00C52AF9">
        <w:rPr>
          <w:sz w:val="24"/>
          <w:szCs w:val="24"/>
        </w:rPr>
        <w:t xml:space="preserve"> de un </w:t>
      </w:r>
      <w:proofErr w:type="spellStart"/>
      <w:r w:rsidRPr="00C52AF9">
        <w:rPr>
          <w:b/>
          <w:bCs/>
          <w:sz w:val="24"/>
          <w:szCs w:val="24"/>
        </w:rPr>
        <w:t>tarif</w:t>
      </w:r>
      <w:proofErr w:type="spellEnd"/>
      <w:r w:rsidRPr="00C52AF9">
        <w:rPr>
          <w:b/>
          <w:bCs/>
          <w:sz w:val="24"/>
          <w:szCs w:val="24"/>
        </w:rPr>
        <w:t xml:space="preserve"> special </w:t>
      </w:r>
      <w:proofErr w:type="spellStart"/>
      <w:r w:rsidRPr="00C52AF9">
        <w:rPr>
          <w:b/>
          <w:bCs/>
          <w:sz w:val="24"/>
          <w:szCs w:val="24"/>
        </w:rPr>
        <w:t>pentru</w:t>
      </w:r>
      <w:proofErr w:type="spellEnd"/>
      <w:r w:rsidRPr="00C52AF9">
        <w:rPr>
          <w:b/>
          <w:bCs/>
          <w:sz w:val="24"/>
          <w:szCs w:val="24"/>
        </w:rPr>
        <w:t xml:space="preserve"> </w:t>
      </w:r>
      <w:proofErr w:type="spellStart"/>
      <w:r w:rsidRPr="00C52AF9">
        <w:rPr>
          <w:b/>
          <w:bCs/>
          <w:sz w:val="24"/>
          <w:szCs w:val="24"/>
        </w:rPr>
        <w:t>accesul</w:t>
      </w:r>
      <w:proofErr w:type="spellEnd"/>
      <w:r w:rsidRPr="00C52AF9">
        <w:rPr>
          <w:b/>
          <w:bCs/>
          <w:sz w:val="24"/>
          <w:szCs w:val="24"/>
        </w:rPr>
        <w:t xml:space="preserve"> la </w:t>
      </w:r>
      <w:proofErr w:type="spellStart"/>
      <w:r w:rsidRPr="00C52AF9">
        <w:rPr>
          <w:b/>
          <w:bCs/>
          <w:sz w:val="24"/>
          <w:szCs w:val="24"/>
        </w:rPr>
        <w:t>pavilioanele</w:t>
      </w:r>
      <w:proofErr w:type="spellEnd"/>
      <w:r w:rsidRPr="00C52AF9">
        <w:rPr>
          <w:b/>
          <w:bCs/>
          <w:sz w:val="24"/>
          <w:szCs w:val="24"/>
        </w:rPr>
        <w:t xml:space="preserve"> Art Safari</w:t>
      </w:r>
      <w:r w:rsidRPr="00C52AF9">
        <w:rPr>
          <w:sz w:val="24"/>
          <w:szCs w:val="24"/>
        </w:rPr>
        <w:t>.</w:t>
      </w:r>
    </w:p>
    <w:p w14:paraId="263EE74D" w14:textId="4C4343D9" w:rsidR="00C52AF9" w:rsidRDefault="00C52AF9" w:rsidP="00C52AF9">
      <w:pPr>
        <w:jc w:val="both"/>
        <w:rPr>
          <w:sz w:val="24"/>
          <w:szCs w:val="24"/>
        </w:rPr>
      </w:pPr>
      <w:proofErr w:type="spellStart"/>
      <w:r w:rsidRPr="00C52AF9">
        <w:rPr>
          <w:sz w:val="24"/>
          <w:szCs w:val="24"/>
        </w:rPr>
        <w:t>Astfel</w:t>
      </w:r>
      <w:proofErr w:type="spellEnd"/>
      <w:r w:rsidRPr="00C52AF9">
        <w:rPr>
          <w:sz w:val="24"/>
          <w:szCs w:val="24"/>
        </w:rPr>
        <w:t xml:space="preserve">, </w:t>
      </w:r>
      <w:proofErr w:type="spellStart"/>
      <w:r w:rsidRPr="00C52AF9">
        <w:rPr>
          <w:sz w:val="24"/>
          <w:szCs w:val="24"/>
        </w:rPr>
        <w:t>biletele</w:t>
      </w:r>
      <w:proofErr w:type="spellEnd"/>
      <w:r w:rsidRPr="00C52AF9">
        <w:rPr>
          <w:sz w:val="24"/>
          <w:szCs w:val="24"/>
        </w:rPr>
        <w:t xml:space="preserve"> </w:t>
      </w:r>
      <w:proofErr w:type="spellStart"/>
      <w:r w:rsidRPr="00C52AF9">
        <w:rPr>
          <w:sz w:val="24"/>
          <w:szCs w:val="24"/>
        </w:rPr>
        <w:t>pentru</w:t>
      </w:r>
      <w:proofErr w:type="spellEnd"/>
      <w:r w:rsidRPr="00C52AF9">
        <w:rPr>
          <w:sz w:val="24"/>
          <w:szCs w:val="24"/>
        </w:rPr>
        <w:t xml:space="preserve"> </w:t>
      </w:r>
      <w:proofErr w:type="spellStart"/>
      <w:r w:rsidRPr="00C52AF9">
        <w:rPr>
          <w:sz w:val="24"/>
          <w:szCs w:val="24"/>
        </w:rPr>
        <w:t>studenții</w:t>
      </w:r>
      <w:proofErr w:type="spellEnd"/>
      <w:r w:rsidRPr="00C52AF9">
        <w:rPr>
          <w:sz w:val="24"/>
          <w:szCs w:val="24"/>
        </w:rPr>
        <w:t xml:space="preserve">, </w:t>
      </w:r>
      <w:proofErr w:type="spellStart"/>
      <w:r w:rsidRPr="00C52AF9">
        <w:rPr>
          <w:sz w:val="24"/>
          <w:szCs w:val="24"/>
        </w:rPr>
        <w:t>cadrele</w:t>
      </w:r>
      <w:proofErr w:type="spellEnd"/>
      <w:r w:rsidRPr="00C52AF9">
        <w:rPr>
          <w:sz w:val="24"/>
          <w:szCs w:val="24"/>
        </w:rPr>
        <w:t xml:space="preserve"> </w:t>
      </w:r>
      <w:proofErr w:type="spellStart"/>
      <w:r w:rsidRPr="00C52AF9">
        <w:rPr>
          <w:sz w:val="24"/>
          <w:szCs w:val="24"/>
        </w:rPr>
        <w:t>didactice</w:t>
      </w:r>
      <w:proofErr w:type="spellEnd"/>
      <w:r w:rsidRPr="00C52AF9">
        <w:rPr>
          <w:sz w:val="24"/>
          <w:szCs w:val="24"/>
        </w:rPr>
        <w:t xml:space="preserve"> </w:t>
      </w:r>
      <w:proofErr w:type="spellStart"/>
      <w:r w:rsidRPr="00C52AF9">
        <w:rPr>
          <w:sz w:val="24"/>
          <w:szCs w:val="24"/>
        </w:rPr>
        <w:t>și</w:t>
      </w:r>
      <w:proofErr w:type="spellEnd"/>
      <w:r w:rsidRPr="00C52AF9">
        <w:rPr>
          <w:sz w:val="24"/>
          <w:szCs w:val="24"/>
        </w:rPr>
        <w:t xml:space="preserve"> </w:t>
      </w:r>
      <w:proofErr w:type="spellStart"/>
      <w:r w:rsidRPr="00C52AF9">
        <w:rPr>
          <w:sz w:val="24"/>
          <w:szCs w:val="24"/>
        </w:rPr>
        <w:t>personalul</w:t>
      </w:r>
      <w:proofErr w:type="spellEnd"/>
      <w:r w:rsidRPr="00C52AF9">
        <w:rPr>
          <w:sz w:val="24"/>
          <w:szCs w:val="24"/>
        </w:rPr>
        <w:t xml:space="preserve"> </w:t>
      </w:r>
      <w:proofErr w:type="spellStart"/>
      <w:r w:rsidRPr="00C52AF9">
        <w:rPr>
          <w:sz w:val="24"/>
          <w:szCs w:val="24"/>
        </w:rPr>
        <w:t>Universității</w:t>
      </w:r>
      <w:proofErr w:type="spellEnd"/>
      <w:r w:rsidRPr="00C52AF9">
        <w:rPr>
          <w:sz w:val="24"/>
          <w:szCs w:val="24"/>
        </w:rPr>
        <w:t xml:space="preserve"> din </w:t>
      </w:r>
      <w:proofErr w:type="spellStart"/>
      <w:r w:rsidRPr="00C52AF9">
        <w:rPr>
          <w:sz w:val="24"/>
          <w:szCs w:val="24"/>
        </w:rPr>
        <w:t>București</w:t>
      </w:r>
      <w:proofErr w:type="spellEnd"/>
      <w:r w:rsidRPr="00C52AF9">
        <w:rPr>
          <w:sz w:val="24"/>
          <w:szCs w:val="24"/>
        </w:rPr>
        <w:t xml:space="preserve"> </w:t>
      </w:r>
      <w:proofErr w:type="spellStart"/>
      <w:r w:rsidRPr="00C52AF9">
        <w:rPr>
          <w:sz w:val="24"/>
          <w:szCs w:val="24"/>
        </w:rPr>
        <w:t>vor</w:t>
      </w:r>
      <w:proofErr w:type="spellEnd"/>
      <w:r w:rsidRPr="00C52AF9">
        <w:rPr>
          <w:sz w:val="24"/>
          <w:szCs w:val="24"/>
        </w:rPr>
        <w:t xml:space="preserve"> </w:t>
      </w:r>
      <w:proofErr w:type="spellStart"/>
      <w:r w:rsidRPr="00C52AF9">
        <w:rPr>
          <w:sz w:val="24"/>
          <w:szCs w:val="24"/>
        </w:rPr>
        <w:t>putea</w:t>
      </w:r>
      <w:proofErr w:type="spellEnd"/>
      <w:r w:rsidRPr="00C52AF9">
        <w:rPr>
          <w:sz w:val="24"/>
          <w:szCs w:val="24"/>
        </w:rPr>
        <w:t xml:space="preserve"> fi </w:t>
      </w:r>
      <w:proofErr w:type="spellStart"/>
      <w:r w:rsidRPr="00C52AF9">
        <w:rPr>
          <w:sz w:val="24"/>
          <w:szCs w:val="24"/>
        </w:rPr>
        <w:t>procurate</w:t>
      </w:r>
      <w:proofErr w:type="spellEnd"/>
      <w:r w:rsidRPr="00C52AF9">
        <w:rPr>
          <w:sz w:val="24"/>
          <w:szCs w:val="24"/>
        </w:rPr>
        <w:t xml:space="preserve"> la </w:t>
      </w:r>
      <w:proofErr w:type="spellStart"/>
      <w:r w:rsidRPr="00C52AF9">
        <w:rPr>
          <w:b/>
          <w:bCs/>
          <w:sz w:val="24"/>
          <w:szCs w:val="24"/>
        </w:rPr>
        <w:t>prețul</w:t>
      </w:r>
      <w:proofErr w:type="spellEnd"/>
      <w:r w:rsidRPr="00C52AF9">
        <w:rPr>
          <w:b/>
          <w:bCs/>
          <w:sz w:val="24"/>
          <w:szCs w:val="24"/>
        </w:rPr>
        <w:t xml:space="preserve"> de </w:t>
      </w:r>
      <w:proofErr w:type="spellStart"/>
      <w:r w:rsidRPr="00C52AF9">
        <w:rPr>
          <w:b/>
          <w:bCs/>
          <w:sz w:val="24"/>
          <w:szCs w:val="24"/>
        </w:rPr>
        <w:t>doar</w:t>
      </w:r>
      <w:proofErr w:type="spellEnd"/>
      <w:r w:rsidRPr="00C52AF9">
        <w:rPr>
          <w:b/>
          <w:bCs/>
          <w:sz w:val="24"/>
          <w:szCs w:val="24"/>
        </w:rPr>
        <w:t xml:space="preserve"> 20 de lei</w:t>
      </w:r>
      <w:r>
        <w:rPr>
          <w:sz w:val="24"/>
          <w:szCs w:val="24"/>
        </w:rPr>
        <w:t>.</w:t>
      </w:r>
      <w:r w:rsidRPr="00C52AF9">
        <w:rPr>
          <w:sz w:val="24"/>
          <w:szCs w:val="24"/>
        </w:rPr>
        <w:t> </w:t>
      </w:r>
      <w:proofErr w:type="spellStart"/>
      <w:r w:rsidRPr="00C52AF9">
        <w:rPr>
          <w:b/>
          <w:bCs/>
          <w:sz w:val="24"/>
          <w:szCs w:val="24"/>
        </w:rPr>
        <w:fldChar w:fldCharType="begin"/>
      </w:r>
      <w:r w:rsidRPr="00C52AF9">
        <w:rPr>
          <w:b/>
          <w:bCs/>
          <w:sz w:val="24"/>
          <w:szCs w:val="24"/>
        </w:rPr>
        <w:instrText>HYPERLINK "https://tickets.artsafari.ro/e?lang=ro"</w:instrText>
      </w:r>
      <w:r w:rsidRPr="00C52AF9">
        <w:rPr>
          <w:b/>
          <w:bCs/>
          <w:sz w:val="24"/>
          <w:szCs w:val="24"/>
        </w:rPr>
      </w:r>
      <w:r w:rsidRPr="00C52AF9">
        <w:rPr>
          <w:b/>
          <w:bCs/>
          <w:sz w:val="24"/>
          <w:szCs w:val="24"/>
        </w:rPr>
        <w:fldChar w:fldCharType="separate"/>
      </w:r>
      <w:r w:rsidRPr="00C52AF9">
        <w:rPr>
          <w:rStyle w:val="Hyperlink"/>
          <w:b/>
          <w:bCs/>
          <w:sz w:val="24"/>
          <w:szCs w:val="24"/>
        </w:rPr>
        <w:t>Tariful</w:t>
      </w:r>
      <w:proofErr w:type="spellEnd"/>
      <w:r w:rsidRPr="00C52AF9">
        <w:rPr>
          <w:rStyle w:val="Hyperlink"/>
          <w:b/>
          <w:bCs/>
          <w:sz w:val="24"/>
          <w:szCs w:val="24"/>
        </w:rPr>
        <w:t xml:space="preserve"> integral</w:t>
      </w:r>
      <w:r w:rsidRPr="00C52AF9">
        <w:rPr>
          <w:sz w:val="24"/>
          <w:szCs w:val="24"/>
          <w:lang w:val="ro-RO"/>
        </w:rPr>
        <w:fldChar w:fldCharType="end"/>
      </w:r>
      <w:r w:rsidRPr="00C52AF9">
        <w:rPr>
          <w:b/>
          <w:bCs/>
          <w:sz w:val="24"/>
          <w:szCs w:val="24"/>
        </w:rPr>
        <w:t> </w:t>
      </w:r>
      <w:r w:rsidRPr="00C52AF9">
        <w:rPr>
          <w:sz w:val="24"/>
          <w:szCs w:val="24"/>
        </w:rPr>
        <w:t xml:space="preserve">de </w:t>
      </w:r>
      <w:proofErr w:type="spellStart"/>
      <w:r w:rsidRPr="00C52AF9">
        <w:rPr>
          <w:sz w:val="24"/>
          <w:szCs w:val="24"/>
        </w:rPr>
        <w:t>acces</w:t>
      </w:r>
      <w:proofErr w:type="spellEnd"/>
      <w:r w:rsidRPr="00C52AF9">
        <w:rPr>
          <w:sz w:val="24"/>
          <w:szCs w:val="24"/>
        </w:rPr>
        <w:t xml:space="preserve"> </w:t>
      </w:r>
      <w:proofErr w:type="spellStart"/>
      <w:r w:rsidRPr="00C52AF9">
        <w:rPr>
          <w:sz w:val="24"/>
          <w:szCs w:val="24"/>
        </w:rPr>
        <w:t>pentru</w:t>
      </w:r>
      <w:proofErr w:type="spellEnd"/>
      <w:r w:rsidRPr="00C52AF9">
        <w:rPr>
          <w:sz w:val="24"/>
          <w:szCs w:val="24"/>
        </w:rPr>
        <w:t xml:space="preserve"> </w:t>
      </w:r>
      <w:proofErr w:type="spellStart"/>
      <w:r w:rsidRPr="00C52AF9">
        <w:rPr>
          <w:sz w:val="24"/>
          <w:szCs w:val="24"/>
        </w:rPr>
        <w:t>toate</w:t>
      </w:r>
      <w:proofErr w:type="spellEnd"/>
      <w:r w:rsidRPr="00C52AF9">
        <w:rPr>
          <w:sz w:val="24"/>
          <w:szCs w:val="24"/>
        </w:rPr>
        <w:t xml:space="preserve"> </w:t>
      </w:r>
      <w:proofErr w:type="spellStart"/>
      <w:r w:rsidRPr="00C52AF9">
        <w:rPr>
          <w:sz w:val="24"/>
          <w:szCs w:val="24"/>
        </w:rPr>
        <w:t>cele</w:t>
      </w:r>
      <w:proofErr w:type="spellEnd"/>
      <w:r w:rsidRPr="00C52AF9">
        <w:rPr>
          <w:sz w:val="24"/>
          <w:szCs w:val="24"/>
        </w:rPr>
        <w:t xml:space="preserve"> </w:t>
      </w:r>
      <w:proofErr w:type="spellStart"/>
      <w:r>
        <w:rPr>
          <w:sz w:val="24"/>
          <w:szCs w:val="24"/>
        </w:rPr>
        <w:t>patru</w:t>
      </w:r>
      <w:proofErr w:type="spellEnd"/>
      <w:r w:rsidRPr="00C52AF9">
        <w:rPr>
          <w:sz w:val="24"/>
          <w:szCs w:val="24"/>
        </w:rPr>
        <w:t xml:space="preserve"> </w:t>
      </w:r>
      <w:proofErr w:type="spellStart"/>
      <w:r w:rsidRPr="00C52AF9">
        <w:rPr>
          <w:sz w:val="24"/>
          <w:szCs w:val="24"/>
        </w:rPr>
        <w:t>pavilioane</w:t>
      </w:r>
      <w:proofErr w:type="spellEnd"/>
      <w:r w:rsidRPr="00C52AF9">
        <w:rPr>
          <w:sz w:val="24"/>
          <w:szCs w:val="24"/>
        </w:rPr>
        <w:t> </w:t>
      </w:r>
      <w:r w:rsidRPr="00C52AF9">
        <w:rPr>
          <w:b/>
          <w:bCs/>
          <w:i/>
          <w:iCs/>
          <w:sz w:val="24"/>
          <w:szCs w:val="24"/>
        </w:rPr>
        <w:t>Art Safari</w:t>
      </w:r>
      <w:r w:rsidRPr="00C52AF9">
        <w:rPr>
          <w:sz w:val="24"/>
          <w:szCs w:val="24"/>
        </w:rPr>
        <w:t> </w:t>
      </w:r>
      <w:proofErr w:type="spellStart"/>
      <w:r w:rsidRPr="00C52AF9">
        <w:rPr>
          <w:sz w:val="24"/>
          <w:szCs w:val="24"/>
        </w:rPr>
        <w:t>este</w:t>
      </w:r>
      <w:proofErr w:type="spellEnd"/>
      <w:r w:rsidRPr="00C52AF9">
        <w:rPr>
          <w:sz w:val="24"/>
          <w:szCs w:val="24"/>
        </w:rPr>
        <w:t xml:space="preserve"> de </w:t>
      </w:r>
      <w:r>
        <w:rPr>
          <w:sz w:val="24"/>
          <w:szCs w:val="24"/>
        </w:rPr>
        <w:t>90</w:t>
      </w:r>
      <w:r w:rsidRPr="00C52AF9">
        <w:rPr>
          <w:sz w:val="24"/>
          <w:szCs w:val="24"/>
        </w:rPr>
        <w:t xml:space="preserve"> de lei</w:t>
      </w:r>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adulți</w:t>
      </w:r>
      <w:proofErr w:type="spellEnd"/>
      <w:r w:rsidRPr="00C52AF9">
        <w:rPr>
          <w:sz w:val="24"/>
          <w:szCs w:val="24"/>
        </w:rPr>
        <w:t xml:space="preserve">, </w:t>
      </w:r>
      <w:proofErr w:type="spellStart"/>
      <w:r w:rsidRPr="00C52AF9">
        <w:rPr>
          <w:sz w:val="24"/>
          <w:szCs w:val="24"/>
        </w:rPr>
        <w:t>iar</w:t>
      </w:r>
      <w:proofErr w:type="spellEnd"/>
      <w:r w:rsidRPr="00C52AF9">
        <w:rPr>
          <w:sz w:val="24"/>
          <w:szCs w:val="24"/>
        </w:rPr>
        <w:t xml:space="preserve"> </w:t>
      </w:r>
      <w:proofErr w:type="spellStart"/>
      <w:r w:rsidRPr="00C52AF9">
        <w:rPr>
          <w:sz w:val="24"/>
          <w:szCs w:val="24"/>
        </w:rPr>
        <w:t>biletele</w:t>
      </w:r>
      <w:proofErr w:type="spellEnd"/>
      <w:r w:rsidRPr="00C52AF9">
        <w:rPr>
          <w:sz w:val="24"/>
          <w:szCs w:val="24"/>
        </w:rPr>
        <w:t xml:space="preserve"> </w:t>
      </w:r>
      <w:proofErr w:type="spellStart"/>
      <w:r w:rsidRPr="00C52AF9">
        <w:rPr>
          <w:sz w:val="24"/>
          <w:szCs w:val="24"/>
        </w:rPr>
        <w:t>pentru</w:t>
      </w:r>
      <w:proofErr w:type="spellEnd"/>
      <w:r w:rsidRPr="00C52AF9">
        <w:rPr>
          <w:sz w:val="24"/>
          <w:szCs w:val="24"/>
        </w:rPr>
        <w:t xml:space="preserve"> </w:t>
      </w:r>
      <w:proofErr w:type="spellStart"/>
      <w:r w:rsidRPr="00C52AF9">
        <w:rPr>
          <w:sz w:val="24"/>
          <w:szCs w:val="24"/>
        </w:rPr>
        <w:t>ediția</w:t>
      </w:r>
      <w:proofErr w:type="spellEnd"/>
      <w:r w:rsidRPr="00C52AF9">
        <w:rPr>
          <w:sz w:val="24"/>
          <w:szCs w:val="24"/>
        </w:rPr>
        <w:t xml:space="preserve"> din 202</w:t>
      </w:r>
      <w:r>
        <w:rPr>
          <w:sz w:val="24"/>
          <w:szCs w:val="24"/>
        </w:rPr>
        <w:t>3</w:t>
      </w:r>
      <w:r w:rsidRPr="00C52AF9">
        <w:rPr>
          <w:sz w:val="24"/>
          <w:szCs w:val="24"/>
        </w:rPr>
        <w:t xml:space="preserve"> sunt </w:t>
      </w:r>
      <w:proofErr w:type="spellStart"/>
      <w:r w:rsidRPr="00C52AF9">
        <w:rPr>
          <w:sz w:val="24"/>
          <w:szCs w:val="24"/>
        </w:rPr>
        <w:t>disponibile</w:t>
      </w:r>
      <w:proofErr w:type="spellEnd"/>
      <w:r w:rsidRPr="00C52AF9">
        <w:rPr>
          <w:sz w:val="24"/>
          <w:szCs w:val="24"/>
        </w:rPr>
        <w:t> </w:t>
      </w:r>
      <w:hyperlink r:id="rId6" w:tgtFrame="_blank" w:history="1">
        <w:proofErr w:type="spellStart"/>
        <w:r w:rsidRPr="00C52AF9">
          <w:rPr>
            <w:rStyle w:val="Hyperlink"/>
            <w:b/>
            <w:bCs/>
            <w:sz w:val="24"/>
            <w:szCs w:val="24"/>
          </w:rPr>
          <w:t>aici</w:t>
        </w:r>
        <w:proofErr w:type="spellEnd"/>
      </w:hyperlink>
      <w:r w:rsidRPr="00C52AF9">
        <w:rPr>
          <w:sz w:val="24"/>
          <w:szCs w:val="24"/>
        </w:rPr>
        <w:t>.</w:t>
      </w:r>
    </w:p>
    <w:p w14:paraId="61B9783D" w14:textId="77777777" w:rsidR="00C52AF9" w:rsidRPr="00C52AF9" w:rsidRDefault="00C52AF9" w:rsidP="00C52AF9">
      <w:pPr>
        <w:jc w:val="both"/>
        <w:rPr>
          <w:sz w:val="24"/>
          <w:szCs w:val="24"/>
        </w:rPr>
      </w:pPr>
      <w:proofErr w:type="spellStart"/>
      <w:r w:rsidRPr="00C52AF9">
        <w:rPr>
          <w:sz w:val="24"/>
          <w:szCs w:val="24"/>
        </w:rPr>
        <w:t>Facem</w:t>
      </w:r>
      <w:proofErr w:type="spellEnd"/>
      <w:r w:rsidRPr="00C52AF9">
        <w:rPr>
          <w:sz w:val="24"/>
          <w:szCs w:val="24"/>
        </w:rPr>
        <w:t xml:space="preserve"> </w:t>
      </w:r>
      <w:proofErr w:type="spellStart"/>
      <w:r w:rsidRPr="00C52AF9">
        <w:rPr>
          <w:sz w:val="24"/>
          <w:szCs w:val="24"/>
        </w:rPr>
        <w:t>precizarea</w:t>
      </w:r>
      <w:proofErr w:type="spellEnd"/>
      <w:r w:rsidRPr="00C52AF9">
        <w:rPr>
          <w:sz w:val="24"/>
          <w:szCs w:val="24"/>
        </w:rPr>
        <w:t xml:space="preserve"> </w:t>
      </w:r>
      <w:proofErr w:type="spellStart"/>
      <w:r w:rsidRPr="00C52AF9">
        <w:rPr>
          <w:sz w:val="24"/>
          <w:szCs w:val="24"/>
        </w:rPr>
        <w:t>că</w:t>
      </w:r>
      <w:proofErr w:type="spellEnd"/>
      <w:r w:rsidRPr="00C52AF9">
        <w:rPr>
          <w:sz w:val="24"/>
          <w:szCs w:val="24"/>
        </w:rPr>
        <w:t> </w:t>
      </w:r>
      <w:proofErr w:type="spellStart"/>
      <w:r w:rsidRPr="00C52AF9">
        <w:rPr>
          <w:b/>
          <w:bCs/>
          <w:sz w:val="24"/>
          <w:szCs w:val="24"/>
        </w:rPr>
        <w:t>biletele</w:t>
      </w:r>
      <w:proofErr w:type="spellEnd"/>
      <w:r w:rsidRPr="00C52AF9">
        <w:rPr>
          <w:b/>
          <w:bCs/>
          <w:sz w:val="24"/>
          <w:szCs w:val="24"/>
        </w:rPr>
        <w:t xml:space="preserve"> </w:t>
      </w:r>
      <w:proofErr w:type="spellStart"/>
      <w:r w:rsidRPr="00C52AF9">
        <w:rPr>
          <w:b/>
          <w:bCs/>
          <w:sz w:val="24"/>
          <w:szCs w:val="24"/>
        </w:rPr>
        <w:t>reduse</w:t>
      </w:r>
      <w:proofErr w:type="spellEnd"/>
      <w:r w:rsidRPr="00C52AF9">
        <w:rPr>
          <w:b/>
          <w:bCs/>
          <w:sz w:val="24"/>
          <w:szCs w:val="24"/>
        </w:rPr>
        <w:t xml:space="preserve"> </w:t>
      </w:r>
      <w:proofErr w:type="spellStart"/>
      <w:r w:rsidRPr="00C52AF9">
        <w:rPr>
          <w:b/>
          <w:bCs/>
          <w:sz w:val="24"/>
          <w:szCs w:val="24"/>
        </w:rPr>
        <w:t>pentru</w:t>
      </w:r>
      <w:proofErr w:type="spellEnd"/>
      <w:r w:rsidRPr="00C52AF9">
        <w:rPr>
          <w:b/>
          <w:bCs/>
          <w:sz w:val="24"/>
          <w:szCs w:val="24"/>
        </w:rPr>
        <w:t xml:space="preserve"> </w:t>
      </w:r>
      <w:proofErr w:type="spellStart"/>
      <w:r w:rsidRPr="00C52AF9">
        <w:rPr>
          <w:b/>
          <w:bCs/>
          <w:sz w:val="24"/>
          <w:szCs w:val="24"/>
        </w:rPr>
        <w:t>comunitatea</w:t>
      </w:r>
      <w:proofErr w:type="spellEnd"/>
      <w:r w:rsidRPr="00C52AF9">
        <w:rPr>
          <w:b/>
          <w:bCs/>
          <w:sz w:val="24"/>
          <w:szCs w:val="24"/>
        </w:rPr>
        <w:t xml:space="preserve"> UB pot fi </w:t>
      </w:r>
      <w:proofErr w:type="spellStart"/>
      <w:r w:rsidRPr="00C52AF9">
        <w:rPr>
          <w:b/>
          <w:bCs/>
          <w:sz w:val="24"/>
          <w:szCs w:val="24"/>
        </w:rPr>
        <w:t>achiziționate</w:t>
      </w:r>
      <w:proofErr w:type="spellEnd"/>
      <w:r w:rsidRPr="00C52AF9">
        <w:rPr>
          <w:b/>
          <w:bCs/>
          <w:sz w:val="24"/>
          <w:szCs w:val="24"/>
        </w:rPr>
        <w:t xml:space="preserve"> EXCLUSIV offline</w:t>
      </w:r>
      <w:r w:rsidRPr="00C52AF9">
        <w:rPr>
          <w:sz w:val="24"/>
          <w:szCs w:val="24"/>
        </w:rPr>
        <w:t xml:space="preserve">, de la casa de </w:t>
      </w:r>
      <w:proofErr w:type="spellStart"/>
      <w:r w:rsidRPr="00C52AF9">
        <w:rPr>
          <w:sz w:val="24"/>
          <w:szCs w:val="24"/>
        </w:rPr>
        <w:t>bilete</w:t>
      </w:r>
      <w:proofErr w:type="spellEnd"/>
      <w:r w:rsidRPr="00C52AF9">
        <w:rPr>
          <w:sz w:val="24"/>
          <w:szCs w:val="24"/>
        </w:rPr>
        <w:t xml:space="preserve"> Art Safari </w:t>
      </w:r>
      <w:proofErr w:type="spellStart"/>
      <w:r w:rsidRPr="00C52AF9">
        <w:rPr>
          <w:sz w:val="24"/>
          <w:szCs w:val="24"/>
        </w:rPr>
        <w:t>situată</w:t>
      </w:r>
      <w:proofErr w:type="spellEnd"/>
      <w:r w:rsidRPr="00C52AF9">
        <w:rPr>
          <w:sz w:val="24"/>
          <w:szCs w:val="24"/>
        </w:rPr>
        <w:t xml:space="preserve"> </w:t>
      </w:r>
      <w:proofErr w:type="spellStart"/>
      <w:r w:rsidRPr="00C52AF9">
        <w:rPr>
          <w:sz w:val="24"/>
          <w:szCs w:val="24"/>
        </w:rPr>
        <w:t>în</w:t>
      </w:r>
      <w:proofErr w:type="spellEnd"/>
      <w:r w:rsidRPr="00C52AF9">
        <w:rPr>
          <w:sz w:val="24"/>
          <w:szCs w:val="24"/>
        </w:rPr>
        <w:t xml:space="preserve"> </w:t>
      </w:r>
      <w:proofErr w:type="spellStart"/>
      <w:r w:rsidRPr="00C52AF9">
        <w:rPr>
          <w:sz w:val="24"/>
          <w:szCs w:val="24"/>
        </w:rPr>
        <w:t>Palatul</w:t>
      </w:r>
      <w:proofErr w:type="spellEnd"/>
      <w:r w:rsidRPr="00C52AF9">
        <w:rPr>
          <w:sz w:val="24"/>
          <w:szCs w:val="24"/>
        </w:rPr>
        <w:t xml:space="preserve"> Dacia-</w:t>
      </w:r>
      <w:proofErr w:type="spellStart"/>
      <w:r w:rsidRPr="00C52AF9">
        <w:rPr>
          <w:sz w:val="24"/>
          <w:szCs w:val="24"/>
        </w:rPr>
        <w:t>România</w:t>
      </w:r>
      <w:proofErr w:type="spellEnd"/>
      <w:r w:rsidRPr="00C52AF9">
        <w:rPr>
          <w:sz w:val="24"/>
          <w:szCs w:val="24"/>
        </w:rPr>
        <w:t xml:space="preserve"> (Str. </w:t>
      </w:r>
      <w:proofErr w:type="spellStart"/>
      <w:r w:rsidRPr="00C52AF9">
        <w:rPr>
          <w:sz w:val="24"/>
          <w:szCs w:val="24"/>
        </w:rPr>
        <w:t>Lipscani</w:t>
      </w:r>
      <w:proofErr w:type="spellEnd"/>
      <w:r w:rsidRPr="00C52AF9">
        <w:rPr>
          <w:sz w:val="24"/>
          <w:szCs w:val="24"/>
        </w:rPr>
        <w:t xml:space="preserve">, nr. 18-20, </w:t>
      </w:r>
      <w:proofErr w:type="spellStart"/>
      <w:r w:rsidRPr="00C52AF9">
        <w:rPr>
          <w:sz w:val="24"/>
          <w:szCs w:val="24"/>
        </w:rPr>
        <w:t>București</w:t>
      </w:r>
      <w:proofErr w:type="spellEnd"/>
      <w:r w:rsidRPr="00C52AF9">
        <w:rPr>
          <w:sz w:val="24"/>
          <w:szCs w:val="24"/>
        </w:rPr>
        <w:t xml:space="preserve">), </w:t>
      </w:r>
      <w:proofErr w:type="spellStart"/>
      <w:r w:rsidRPr="00C52AF9">
        <w:rPr>
          <w:sz w:val="24"/>
          <w:szCs w:val="24"/>
        </w:rPr>
        <w:t>în</w:t>
      </w:r>
      <w:proofErr w:type="spellEnd"/>
      <w:r w:rsidRPr="00C52AF9">
        <w:rPr>
          <w:sz w:val="24"/>
          <w:szCs w:val="24"/>
        </w:rPr>
        <w:t xml:space="preserve"> </w:t>
      </w:r>
      <w:proofErr w:type="spellStart"/>
      <w:r w:rsidRPr="00C52AF9">
        <w:rPr>
          <w:sz w:val="24"/>
          <w:szCs w:val="24"/>
        </w:rPr>
        <w:t>baza</w:t>
      </w:r>
      <w:proofErr w:type="spellEnd"/>
      <w:r w:rsidRPr="00C52AF9">
        <w:rPr>
          <w:sz w:val="24"/>
          <w:szCs w:val="24"/>
        </w:rPr>
        <w:t xml:space="preserve"> </w:t>
      </w:r>
      <w:proofErr w:type="spellStart"/>
      <w:r w:rsidRPr="00C52AF9">
        <w:rPr>
          <w:sz w:val="24"/>
          <w:szCs w:val="24"/>
        </w:rPr>
        <w:t>prezentării</w:t>
      </w:r>
      <w:proofErr w:type="spellEnd"/>
      <w:r w:rsidRPr="00C52AF9">
        <w:rPr>
          <w:sz w:val="24"/>
          <w:szCs w:val="24"/>
        </w:rPr>
        <w:t xml:space="preserve"> </w:t>
      </w:r>
      <w:proofErr w:type="spellStart"/>
      <w:r w:rsidRPr="00C52AF9">
        <w:rPr>
          <w:sz w:val="24"/>
          <w:szCs w:val="24"/>
        </w:rPr>
        <w:t>carnetului</w:t>
      </w:r>
      <w:proofErr w:type="spellEnd"/>
      <w:r w:rsidRPr="00C52AF9">
        <w:rPr>
          <w:sz w:val="24"/>
          <w:szCs w:val="24"/>
        </w:rPr>
        <w:t xml:space="preserve">/ </w:t>
      </w:r>
      <w:proofErr w:type="spellStart"/>
      <w:r w:rsidRPr="00C52AF9">
        <w:rPr>
          <w:sz w:val="24"/>
          <w:szCs w:val="24"/>
        </w:rPr>
        <w:t>legitimației</w:t>
      </w:r>
      <w:proofErr w:type="spellEnd"/>
      <w:r w:rsidRPr="00C52AF9">
        <w:rPr>
          <w:sz w:val="24"/>
          <w:szCs w:val="24"/>
        </w:rPr>
        <w:t xml:space="preserve"> de student/ </w:t>
      </w:r>
      <w:proofErr w:type="spellStart"/>
      <w:r w:rsidRPr="00C52AF9">
        <w:rPr>
          <w:sz w:val="24"/>
          <w:szCs w:val="24"/>
        </w:rPr>
        <w:t>angajat</w:t>
      </w:r>
      <w:proofErr w:type="spellEnd"/>
      <w:r w:rsidRPr="00C52AF9">
        <w:rPr>
          <w:sz w:val="24"/>
          <w:szCs w:val="24"/>
        </w:rPr>
        <w:t>.</w:t>
      </w:r>
    </w:p>
    <w:p w14:paraId="3ABFF178" w14:textId="61FE2434" w:rsidR="00C52AF9" w:rsidRPr="00C52AF9" w:rsidRDefault="00C52AF9" w:rsidP="00C52AF9">
      <w:pPr>
        <w:jc w:val="both"/>
        <w:rPr>
          <w:b/>
          <w:bCs/>
          <w:sz w:val="24"/>
          <w:szCs w:val="24"/>
        </w:rPr>
      </w:pPr>
      <w:proofErr w:type="spellStart"/>
      <w:r w:rsidRPr="00C52AF9">
        <w:rPr>
          <w:b/>
          <w:bCs/>
          <w:sz w:val="24"/>
          <w:szCs w:val="24"/>
        </w:rPr>
        <w:t>Despre</w:t>
      </w:r>
      <w:proofErr w:type="spellEnd"/>
      <w:r w:rsidRPr="00C52AF9">
        <w:rPr>
          <w:b/>
          <w:bCs/>
          <w:sz w:val="24"/>
          <w:szCs w:val="24"/>
        </w:rPr>
        <w:t xml:space="preserve"> Art Safari 2023</w:t>
      </w:r>
    </w:p>
    <w:p w14:paraId="62F5716F" w14:textId="6DBFC6AA" w:rsidR="00C52AF9" w:rsidRPr="00C52AF9" w:rsidRDefault="00C52AF9" w:rsidP="00C52AF9">
      <w:pPr>
        <w:jc w:val="both"/>
        <w:rPr>
          <w:sz w:val="24"/>
          <w:szCs w:val="24"/>
          <w:lang w:val="ro-RO"/>
        </w:rPr>
      </w:pPr>
      <w:r w:rsidRPr="00C52AF9">
        <w:rPr>
          <w:sz w:val="24"/>
          <w:szCs w:val="24"/>
          <w:lang w:val="ro-RO"/>
        </w:rPr>
        <w:t xml:space="preserve">„Seria recuperărilor artiștilor români continuă cu maestrul Constantin Artachino, căruia îi dedicăm o expoziție întreagă la </w:t>
      </w:r>
      <w:proofErr w:type="spellStart"/>
      <w:r w:rsidRPr="00C52AF9">
        <w:rPr>
          <w:sz w:val="24"/>
          <w:szCs w:val="24"/>
          <w:lang w:val="ro-RO"/>
        </w:rPr>
        <w:t>Art</w:t>
      </w:r>
      <w:proofErr w:type="spellEnd"/>
      <w:r w:rsidRPr="00C52AF9">
        <w:rPr>
          <w:sz w:val="24"/>
          <w:szCs w:val="24"/>
          <w:lang w:val="ro-RO"/>
        </w:rPr>
        <w:t xml:space="preserve"> Safari Love </w:t>
      </w:r>
      <w:proofErr w:type="spellStart"/>
      <w:r w:rsidRPr="00C52AF9">
        <w:rPr>
          <w:sz w:val="24"/>
          <w:szCs w:val="24"/>
          <w:lang w:val="ro-RO"/>
        </w:rPr>
        <w:t>Edition</w:t>
      </w:r>
      <w:proofErr w:type="spellEnd"/>
      <w:r w:rsidRPr="00C52AF9">
        <w:rPr>
          <w:sz w:val="24"/>
          <w:szCs w:val="24"/>
          <w:lang w:val="ro-RO"/>
        </w:rPr>
        <w:t xml:space="preserve">. Am expus lucrări care surprind lumea balcanică și orientală, de care artistul a fost atât de atras. Ne bucurăm că Muzeul Național al Satului „Dimitrie Gusti” a avut o contribuție semnificativă la întregul cadru pe care l-am creat, oferind o notă autentică expoziției pe gustul tuturor generațiilor”, declară Ioana Ciocan, CEO </w:t>
      </w:r>
      <w:proofErr w:type="spellStart"/>
      <w:r w:rsidRPr="00C52AF9">
        <w:rPr>
          <w:sz w:val="24"/>
          <w:szCs w:val="24"/>
          <w:lang w:val="ro-RO"/>
        </w:rPr>
        <w:t>Art</w:t>
      </w:r>
      <w:proofErr w:type="spellEnd"/>
      <w:r w:rsidRPr="00C52AF9">
        <w:rPr>
          <w:sz w:val="24"/>
          <w:szCs w:val="24"/>
          <w:lang w:val="ro-RO"/>
        </w:rPr>
        <w:t xml:space="preserve"> Safari.</w:t>
      </w:r>
    </w:p>
    <w:p w14:paraId="58852944" w14:textId="7D0D9586" w:rsidR="00C52AF9" w:rsidRDefault="00C52AF9" w:rsidP="00C52AF9">
      <w:pPr>
        <w:jc w:val="both"/>
        <w:rPr>
          <w:sz w:val="24"/>
          <w:szCs w:val="24"/>
          <w:lang w:val="ro-RO"/>
        </w:rPr>
      </w:pPr>
      <w:r w:rsidRPr="00C52AF9">
        <w:rPr>
          <w:sz w:val="24"/>
          <w:szCs w:val="24"/>
          <w:lang w:val="ro-RO"/>
        </w:rPr>
        <w:t>Expoziția Constantin Artachino, curator: Elena Olariu, este realizată în parteneriat cu Muzeul Municipiului București, Muzeul Național de Artă al României, Muzeul Național al Satului „Dimitrie Gusti”, Muzeul Național al Țăranului Român și Muzeul Național al Hărților și Cărții Vechi.</w:t>
      </w:r>
    </w:p>
    <w:p w14:paraId="37A8720F" w14:textId="3EC959EC" w:rsidR="00C52AF9" w:rsidRDefault="00C52AF9" w:rsidP="00C52AF9">
      <w:pPr>
        <w:jc w:val="both"/>
        <w:rPr>
          <w:sz w:val="24"/>
          <w:szCs w:val="24"/>
          <w:lang w:val="ro-RO"/>
        </w:rPr>
      </w:pPr>
      <w:r w:rsidRPr="00C52AF9">
        <w:rPr>
          <w:sz w:val="24"/>
          <w:szCs w:val="24"/>
          <w:lang w:val="ro-RO"/>
        </w:rPr>
        <w:t xml:space="preserve">Având o puternică latură </w:t>
      </w:r>
      <w:proofErr w:type="spellStart"/>
      <w:r w:rsidRPr="00C52AF9">
        <w:rPr>
          <w:sz w:val="24"/>
          <w:szCs w:val="24"/>
          <w:lang w:val="ro-RO"/>
        </w:rPr>
        <w:t>educaţională</w:t>
      </w:r>
      <w:proofErr w:type="spellEnd"/>
      <w:r w:rsidRPr="00C52AF9">
        <w:rPr>
          <w:sz w:val="24"/>
          <w:szCs w:val="24"/>
          <w:lang w:val="ro-RO"/>
        </w:rPr>
        <w:t xml:space="preserve">, misiunea sa este de a apropia arta de public și de a educa noile generații prin organizarea de ateliere de artă pentru copii, tururi ghidate și expoziții de artă contemporană în spații neconvenționale, cum ar fi Aeroportul Henri Coandă sau metroul bucureștean. </w:t>
      </w:r>
      <w:proofErr w:type="spellStart"/>
      <w:r w:rsidRPr="00C52AF9">
        <w:rPr>
          <w:sz w:val="24"/>
          <w:szCs w:val="24"/>
          <w:lang w:val="ro-RO"/>
        </w:rPr>
        <w:t>Art</w:t>
      </w:r>
      <w:proofErr w:type="spellEnd"/>
      <w:r w:rsidRPr="00C52AF9">
        <w:rPr>
          <w:sz w:val="24"/>
          <w:szCs w:val="24"/>
          <w:lang w:val="ro-RO"/>
        </w:rPr>
        <w:t xml:space="preserve"> Safari este proiect cultural </w:t>
      </w:r>
      <w:proofErr w:type="spellStart"/>
      <w:r w:rsidRPr="00C52AF9">
        <w:rPr>
          <w:sz w:val="24"/>
          <w:szCs w:val="24"/>
          <w:lang w:val="ro-RO"/>
        </w:rPr>
        <w:t>national</w:t>
      </w:r>
      <w:proofErr w:type="spellEnd"/>
      <w:r w:rsidRPr="00C52AF9">
        <w:rPr>
          <w:sz w:val="24"/>
          <w:szCs w:val="24"/>
          <w:lang w:val="ro-RO"/>
        </w:rPr>
        <w:t xml:space="preserve"> strategic sprijinit de </w:t>
      </w:r>
      <w:r w:rsidRPr="00C52AF9">
        <w:rPr>
          <w:sz w:val="24"/>
          <w:szCs w:val="24"/>
          <w:lang w:val="ro-RO"/>
        </w:rPr>
        <w:lastRenderedPageBreak/>
        <w:t>Ministerul Culturii și este realizat în parteneriat cu Muzeul Municipiului București, Muzeul Național de Artă al României și Institutul Cultural Român.</w:t>
      </w:r>
    </w:p>
    <w:p w14:paraId="266C965D" w14:textId="526D13B3" w:rsidR="00C52AF9" w:rsidRPr="00C52AF9" w:rsidRDefault="00C52AF9" w:rsidP="00C52AF9">
      <w:pPr>
        <w:jc w:val="both"/>
        <w:rPr>
          <w:sz w:val="24"/>
          <w:szCs w:val="24"/>
          <w:lang w:val="ro-RO"/>
        </w:rPr>
      </w:pPr>
      <w:r w:rsidRPr="00C52AF9">
        <w:rPr>
          <w:sz w:val="24"/>
          <w:szCs w:val="24"/>
        </w:rPr>
        <w:t xml:space="preserve">Mai </w:t>
      </w:r>
      <w:proofErr w:type="spellStart"/>
      <w:r w:rsidRPr="00C52AF9">
        <w:rPr>
          <w:sz w:val="24"/>
          <w:szCs w:val="24"/>
        </w:rPr>
        <w:t>multe</w:t>
      </w:r>
      <w:proofErr w:type="spellEnd"/>
      <w:r w:rsidRPr="00C52AF9">
        <w:rPr>
          <w:sz w:val="24"/>
          <w:szCs w:val="24"/>
        </w:rPr>
        <w:t xml:space="preserve"> </w:t>
      </w:r>
      <w:proofErr w:type="spellStart"/>
      <w:r w:rsidRPr="00C52AF9">
        <w:rPr>
          <w:sz w:val="24"/>
          <w:szCs w:val="24"/>
        </w:rPr>
        <w:t>detalii</w:t>
      </w:r>
      <w:proofErr w:type="spellEnd"/>
      <w:r w:rsidRPr="00C52AF9">
        <w:rPr>
          <w:sz w:val="24"/>
          <w:szCs w:val="24"/>
        </w:rPr>
        <w:t xml:space="preserve"> cu </w:t>
      </w:r>
      <w:proofErr w:type="spellStart"/>
      <w:r w:rsidRPr="00C52AF9">
        <w:rPr>
          <w:sz w:val="24"/>
          <w:szCs w:val="24"/>
        </w:rPr>
        <w:t>privire</w:t>
      </w:r>
      <w:proofErr w:type="spellEnd"/>
      <w:r w:rsidRPr="00C52AF9">
        <w:rPr>
          <w:sz w:val="24"/>
          <w:szCs w:val="24"/>
        </w:rPr>
        <w:t xml:space="preserve"> la </w:t>
      </w:r>
      <w:proofErr w:type="spellStart"/>
      <w:r w:rsidRPr="00C52AF9">
        <w:rPr>
          <w:sz w:val="24"/>
          <w:szCs w:val="24"/>
        </w:rPr>
        <w:t>cea</w:t>
      </w:r>
      <w:proofErr w:type="spellEnd"/>
      <w:r w:rsidRPr="00C52AF9">
        <w:rPr>
          <w:sz w:val="24"/>
          <w:szCs w:val="24"/>
        </w:rPr>
        <w:t xml:space="preserve"> de-a </w:t>
      </w:r>
      <w:proofErr w:type="spellStart"/>
      <w:r w:rsidRPr="00C52AF9">
        <w:rPr>
          <w:sz w:val="24"/>
          <w:szCs w:val="24"/>
        </w:rPr>
        <w:t>zecea</w:t>
      </w:r>
      <w:proofErr w:type="spellEnd"/>
      <w:r w:rsidRPr="00C52AF9">
        <w:rPr>
          <w:sz w:val="24"/>
          <w:szCs w:val="24"/>
        </w:rPr>
        <w:t xml:space="preserve"> </w:t>
      </w:r>
      <w:proofErr w:type="spellStart"/>
      <w:r w:rsidRPr="00C52AF9">
        <w:rPr>
          <w:sz w:val="24"/>
          <w:szCs w:val="24"/>
        </w:rPr>
        <w:t>ediție</w:t>
      </w:r>
      <w:proofErr w:type="spellEnd"/>
      <w:r w:rsidRPr="00C52AF9">
        <w:rPr>
          <w:sz w:val="24"/>
          <w:szCs w:val="24"/>
        </w:rPr>
        <w:t xml:space="preserve"> Art Safari pot fi </w:t>
      </w:r>
      <w:proofErr w:type="spellStart"/>
      <w:r w:rsidRPr="00C52AF9">
        <w:rPr>
          <w:sz w:val="24"/>
          <w:szCs w:val="24"/>
        </w:rPr>
        <w:t>consultate</w:t>
      </w:r>
      <w:proofErr w:type="spellEnd"/>
      <w:r w:rsidRPr="00C52AF9">
        <w:rPr>
          <w:sz w:val="24"/>
          <w:szCs w:val="24"/>
        </w:rPr>
        <w:t xml:space="preserve"> pe site-</w:t>
      </w:r>
      <w:proofErr w:type="spellStart"/>
      <w:r w:rsidRPr="00C52AF9">
        <w:rPr>
          <w:sz w:val="24"/>
          <w:szCs w:val="24"/>
        </w:rPr>
        <w:t>ul</w:t>
      </w:r>
      <w:proofErr w:type="spellEnd"/>
      <w:r w:rsidRPr="00C52AF9">
        <w:rPr>
          <w:sz w:val="24"/>
          <w:szCs w:val="24"/>
        </w:rPr>
        <w:t> </w:t>
      </w:r>
      <w:hyperlink r:id="rId7" w:tgtFrame="_blank" w:history="1">
        <w:r w:rsidRPr="00C52AF9">
          <w:rPr>
            <w:rStyle w:val="Hyperlink"/>
            <w:b/>
            <w:bCs/>
            <w:sz w:val="24"/>
            <w:szCs w:val="24"/>
          </w:rPr>
          <w:t>www.artsafari.ro</w:t>
        </w:r>
      </w:hyperlink>
      <w:r w:rsidRPr="00C52AF9">
        <w:rPr>
          <w:sz w:val="24"/>
          <w:szCs w:val="24"/>
        </w:rPr>
        <w:t xml:space="preserve">. </w:t>
      </w:r>
      <w:proofErr w:type="spellStart"/>
      <w:r w:rsidRPr="00C52AF9">
        <w:rPr>
          <w:sz w:val="24"/>
          <w:szCs w:val="24"/>
        </w:rPr>
        <w:t>Biletele</w:t>
      </w:r>
      <w:proofErr w:type="spellEnd"/>
      <w:r w:rsidRPr="00C52AF9">
        <w:rPr>
          <w:sz w:val="24"/>
          <w:szCs w:val="24"/>
        </w:rPr>
        <w:t xml:space="preserve"> de </w:t>
      </w:r>
      <w:proofErr w:type="spellStart"/>
      <w:r w:rsidRPr="00C52AF9">
        <w:rPr>
          <w:sz w:val="24"/>
          <w:szCs w:val="24"/>
        </w:rPr>
        <w:t>acces</w:t>
      </w:r>
      <w:proofErr w:type="spellEnd"/>
      <w:r w:rsidRPr="00C52AF9">
        <w:rPr>
          <w:sz w:val="24"/>
          <w:szCs w:val="24"/>
        </w:rPr>
        <w:t xml:space="preserve"> sunt </w:t>
      </w:r>
      <w:proofErr w:type="spellStart"/>
      <w:r w:rsidRPr="00C52AF9">
        <w:rPr>
          <w:sz w:val="24"/>
          <w:szCs w:val="24"/>
        </w:rPr>
        <w:t>disponibile</w:t>
      </w:r>
      <w:proofErr w:type="spellEnd"/>
      <w:r w:rsidRPr="00C52AF9">
        <w:rPr>
          <w:sz w:val="24"/>
          <w:szCs w:val="24"/>
        </w:rPr>
        <w:t xml:space="preserve"> </w:t>
      </w:r>
      <w:proofErr w:type="spellStart"/>
      <w:r w:rsidRPr="00C52AF9">
        <w:rPr>
          <w:sz w:val="24"/>
          <w:szCs w:val="24"/>
        </w:rPr>
        <w:t>atât</w:t>
      </w:r>
      <w:proofErr w:type="spellEnd"/>
      <w:r w:rsidRPr="00C52AF9">
        <w:rPr>
          <w:sz w:val="24"/>
          <w:szCs w:val="24"/>
        </w:rPr>
        <w:t xml:space="preserve"> online</w:t>
      </w:r>
      <w:r>
        <w:rPr>
          <w:sz w:val="24"/>
          <w:szCs w:val="24"/>
        </w:rPr>
        <w:t xml:space="preserve">, </w:t>
      </w:r>
      <w:proofErr w:type="spellStart"/>
      <w:r w:rsidRPr="00C52AF9">
        <w:rPr>
          <w:sz w:val="24"/>
          <w:szCs w:val="24"/>
        </w:rPr>
        <w:t>cât</w:t>
      </w:r>
      <w:proofErr w:type="spellEnd"/>
      <w:r w:rsidRPr="00C52AF9">
        <w:rPr>
          <w:sz w:val="24"/>
          <w:szCs w:val="24"/>
        </w:rPr>
        <w:t xml:space="preserve"> </w:t>
      </w:r>
      <w:proofErr w:type="spellStart"/>
      <w:r w:rsidRPr="00C52AF9">
        <w:rPr>
          <w:sz w:val="24"/>
          <w:szCs w:val="24"/>
        </w:rPr>
        <w:t>și</w:t>
      </w:r>
      <w:proofErr w:type="spellEnd"/>
      <w:r w:rsidRPr="00C52AF9">
        <w:rPr>
          <w:sz w:val="24"/>
          <w:szCs w:val="24"/>
        </w:rPr>
        <w:t xml:space="preserve"> offline, la casa de </w:t>
      </w:r>
      <w:proofErr w:type="spellStart"/>
      <w:r w:rsidRPr="00C52AF9">
        <w:rPr>
          <w:sz w:val="24"/>
          <w:szCs w:val="24"/>
        </w:rPr>
        <w:t>bilete</w:t>
      </w:r>
      <w:proofErr w:type="spellEnd"/>
      <w:r w:rsidRPr="00C52AF9">
        <w:rPr>
          <w:sz w:val="24"/>
          <w:szCs w:val="24"/>
        </w:rPr>
        <w:t xml:space="preserve"> Art Safari </w:t>
      </w:r>
      <w:proofErr w:type="spellStart"/>
      <w:r w:rsidRPr="00C52AF9">
        <w:rPr>
          <w:sz w:val="24"/>
          <w:szCs w:val="24"/>
        </w:rPr>
        <w:t>situată</w:t>
      </w:r>
      <w:proofErr w:type="spellEnd"/>
      <w:r w:rsidRPr="00C52AF9">
        <w:rPr>
          <w:sz w:val="24"/>
          <w:szCs w:val="24"/>
        </w:rPr>
        <w:t xml:space="preserve"> </w:t>
      </w:r>
      <w:proofErr w:type="spellStart"/>
      <w:r w:rsidRPr="00C52AF9">
        <w:rPr>
          <w:sz w:val="24"/>
          <w:szCs w:val="24"/>
        </w:rPr>
        <w:t>în</w:t>
      </w:r>
      <w:proofErr w:type="spellEnd"/>
      <w:r w:rsidRPr="00C52AF9">
        <w:rPr>
          <w:sz w:val="24"/>
          <w:szCs w:val="24"/>
        </w:rPr>
        <w:t xml:space="preserve"> </w:t>
      </w:r>
      <w:proofErr w:type="spellStart"/>
      <w:r w:rsidRPr="00C52AF9">
        <w:rPr>
          <w:sz w:val="24"/>
          <w:szCs w:val="24"/>
        </w:rPr>
        <w:t>Palatul</w:t>
      </w:r>
      <w:proofErr w:type="spellEnd"/>
      <w:r w:rsidRPr="00C52AF9">
        <w:rPr>
          <w:sz w:val="24"/>
          <w:szCs w:val="24"/>
        </w:rPr>
        <w:t xml:space="preserve"> Dacia-</w:t>
      </w:r>
      <w:proofErr w:type="spellStart"/>
      <w:r w:rsidRPr="00C52AF9">
        <w:rPr>
          <w:sz w:val="24"/>
          <w:szCs w:val="24"/>
        </w:rPr>
        <w:t>România</w:t>
      </w:r>
      <w:proofErr w:type="spellEnd"/>
      <w:r w:rsidRPr="00C52AF9">
        <w:rPr>
          <w:sz w:val="24"/>
          <w:szCs w:val="24"/>
        </w:rPr>
        <w:t xml:space="preserve"> (Str. </w:t>
      </w:r>
      <w:proofErr w:type="spellStart"/>
      <w:r w:rsidRPr="00C52AF9">
        <w:rPr>
          <w:sz w:val="24"/>
          <w:szCs w:val="24"/>
        </w:rPr>
        <w:t>Lipscani</w:t>
      </w:r>
      <w:proofErr w:type="spellEnd"/>
      <w:r w:rsidRPr="00C52AF9">
        <w:rPr>
          <w:sz w:val="24"/>
          <w:szCs w:val="24"/>
        </w:rPr>
        <w:t xml:space="preserve">, nr. 18-20, </w:t>
      </w:r>
      <w:proofErr w:type="spellStart"/>
      <w:r w:rsidRPr="00C52AF9">
        <w:rPr>
          <w:sz w:val="24"/>
          <w:szCs w:val="24"/>
        </w:rPr>
        <w:t>București</w:t>
      </w:r>
      <w:proofErr w:type="spellEnd"/>
      <w:r w:rsidRPr="00C52AF9">
        <w:rPr>
          <w:sz w:val="24"/>
          <w:szCs w:val="24"/>
        </w:rPr>
        <w:t>).</w:t>
      </w:r>
    </w:p>
    <w:sectPr w:rsidR="00C52AF9" w:rsidRPr="00C52AF9"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4"/>
    <w:rsid w:val="004470E4"/>
    <w:rsid w:val="00B20C44"/>
    <w:rsid w:val="00B74E88"/>
    <w:rsid w:val="00C52AF9"/>
    <w:rsid w:val="00F9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F8FB"/>
  <w15:chartTrackingRefBased/>
  <w15:docId w15:val="{38703B8C-6E8B-4937-AD75-4C0CBC97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AF9"/>
    <w:rPr>
      <w:color w:val="0563C1" w:themeColor="hyperlink"/>
      <w:u w:val="single"/>
    </w:rPr>
  </w:style>
  <w:style w:type="character" w:styleId="UnresolvedMention">
    <w:name w:val="Unresolved Mention"/>
    <w:basedOn w:val="DefaultParagraphFont"/>
    <w:uiPriority w:val="99"/>
    <w:semiHidden/>
    <w:unhideWhenUsed/>
    <w:rsid w:val="00C52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188">
      <w:bodyDiv w:val="1"/>
      <w:marLeft w:val="0"/>
      <w:marRight w:val="0"/>
      <w:marTop w:val="0"/>
      <w:marBottom w:val="0"/>
      <w:divBdr>
        <w:top w:val="none" w:sz="0" w:space="0" w:color="auto"/>
        <w:left w:val="none" w:sz="0" w:space="0" w:color="auto"/>
        <w:bottom w:val="none" w:sz="0" w:space="0" w:color="auto"/>
        <w:right w:val="none" w:sz="0" w:space="0" w:color="auto"/>
      </w:divBdr>
    </w:div>
    <w:div w:id="170535825">
      <w:bodyDiv w:val="1"/>
      <w:marLeft w:val="0"/>
      <w:marRight w:val="0"/>
      <w:marTop w:val="0"/>
      <w:marBottom w:val="0"/>
      <w:divBdr>
        <w:top w:val="none" w:sz="0" w:space="0" w:color="auto"/>
        <w:left w:val="none" w:sz="0" w:space="0" w:color="auto"/>
        <w:bottom w:val="none" w:sz="0" w:space="0" w:color="auto"/>
        <w:right w:val="none" w:sz="0" w:space="0" w:color="auto"/>
      </w:divBdr>
    </w:div>
    <w:div w:id="301811959">
      <w:bodyDiv w:val="1"/>
      <w:marLeft w:val="0"/>
      <w:marRight w:val="0"/>
      <w:marTop w:val="0"/>
      <w:marBottom w:val="0"/>
      <w:divBdr>
        <w:top w:val="none" w:sz="0" w:space="0" w:color="auto"/>
        <w:left w:val="none" w:sz="0" w:space="0" w:color="auto"/>
        <w:bottom w:val="none" w:sz="0" w:space="0" w:color="auto"/>
        <w:right w:val="none" w:sz="0" w:space="0" w:color="auto"/>
      </w:divBdr>
    </w:div>
    <w:div w:id="336346764">
      <w:bodyDiv w:val="1"/>
      <w:marLeft w:val="0"/>
      <w:marRight w:val="0"/>
      <w:marTop w:val="0"/>
      <w:marBottom w:val="0"/>
      <w:divBdr>
        <w:top w:val="none" w:sz="0" w:space="0" w:color="auto"/>
        <w:left w:val="none" w:sz="0" w:space="0" w:color="auto"/>
        <w:bottom w:val="none" w:sz="0" w:space="0" w:color="auto"/>
        <w:right w:val="none" w:sz="0" w:space="0" w:color="auto"/>
      </w:divBdr>
    </w:div>
    <w:div w:id="590699707">
      <w:bodyDiv w:val="1"/>
      <w:marLeft w:val="0"/>
      <w:marRight w:val="0"/>
      <w:marTop w:val="0"/>
      <w:marBottom w:val="0"/>
      <w:divBdr>
        <w:top w:val="none" w:sz="0" w:space="0" w:color="auto"/>
        <w:left w:val="none" w:sz="0" w:space="0" w:color="auto"/>
        <w:bottom w:val="none" w:sz="0" w:space="0" w:color="auto"/>
        <w:right w:val="none" w:sz="0" w:space="0" w:color="auto"/>
      </w:divBdr>
    </w:div>
    <w:div w:id="1039815940">
      <w:bodyDiv w:val="1"/>
      <w:marLeft w:val="0"/>
      <w:marRight w:val="0"/>
      <w:marTop w:val="0"/>
      <w:marBottom w:val="0"/>
      <w:divBdr>
        <w:top w:val="none" w:sz="0" w:space="0" w:color="auto"/>
        <w:left w:val="none" w:sz="0" w:space="0" w:color="auto"/>
        <w:bottom w:val="none" w:sz="0" w:space="0" w:color="auto"/>
        <w:right w:val="none" w:sz="0" w:space="0" w:color="auto"/>
      </w:divBdr>
    </w:div>
    <w:div w:id="1900552982">
      <w:bodyDiv w:val="1"/>
      <w:marLeft w:val="0"/>
      <w:marRight w:val="0"/>
      <w:marTop w:val="0"/>
      <w:marBottom w:val="0"/>
      <w:divBdr>
        <w:top w:val="none" w:sz="0" w:space="0" w:color="auto"/>
        <w:left w:val="none" w:sz="0" w:space="0" w:color="auto"/>
        <w:bottom w:val="none" w:sz="0" w:space="0" w:color="auto"/>
        <w:right w:val="none" w:sz="0" w:space="0" w:color="auto"/>
      </w:divBdr>
      <w:divsChild>
        <w:div w:id="744958545">
          <w:marLeft w:val="0"/>
          <w:marRight w:val="0"/>
          <w:marTop w:val="0"/>
          <w:marBottom w:val="0"/>
          <w:divBdr>
            <w:top w:val="none" w:sz="0" w:space="0" w:color="auto"/>
            <w:left w:val="none" w:sz="0" w:space="0" w:color="auto"/>
            <w:bottom w:val="none" w:sz="0" w:space="0" w:color="auto"/>
            <w:right w:val="none" w:sz="0" w:space="0" w:color="auto"/>
          </w:divBdr>
          <w:divsChild>
            <w:div w:id="1632899431">
              <w:marLeft w:val="0"/>
              <w:marRight w:val="0"/>
              <w:marTop w:val="0"/>
              <w:marBottom w:val="0"/>
              <w:divBdr>
                <w:top w:val="none" w:sz="0" w:space="0" w:color="auto"/>
                <w:left w:val="none" w:sz="0" w:space="0" w:color="auto"/>
                <w:bottom w:val="none" w:sz="0" w:space="0" w:color="auto"/>
                <w:right w:val="none" w:sz="0" w:space="0" w:color="auto"/>
              </w:divBdr>
              <w:divsChild>
                <w:div w:id="905066289">
                  <w:marLeft w:val="0"/>
                  <w:marRight w:val="0"/>
                  <w:marTop w:val="0"/>
                  <w:marBottom w:val="0"/>
                  <w:divBdr>
                    <w:top w:val="none" w:sz="0" w:space="0" w:color="auto"/>
                    <w:left w:val="none" w:sz="0" w:space="0" w:color="auto"/>
                    <w:bottom w:val="none" w:sz="0" w:space="0" w:color="auto"/>
                    <w:right w:val="none" w:sz="0" w:space="0" w:color="auto"/>
                  </w:divBdr>
                  <w:divsChild>
                    <w:div w:id="288823953">
                      <w:marLeft w:val="0"/>
                      <w:marRight w:val="0"/>
                      <w:marTop w:val="0"/>
                      <w:marBottom w:val="0"/>
                      <w:divBdr>
                        <w:top w:val="none" w:sz="0" w:space="0" w:color="auto"/>
                        <w:left w:val="none" w:sz="0" w:space="0" w:color="auto"/>
                        <w:bottom w:val="none" w:sz="0" w:space="0" w:color="auto"/>
                        <w:right w:val="none" w:sz="0" w:space="0" w:color="auto"/>
                      </w:divBdr>
                      <w:divsChild>
                        <w:div w:id="713650838">
                          <w:marLeft w:val="186"/>
                          <w:marRight w:val="186"/>
                          <w:marTop w:val="0"/>
                          <w:marBottom w:val="600"/>
                          <w:divBdr>
                            <w:top w:val="none" w:sz="0" w:space="0" w:color="auto"/>
                            <w:left w:val="none" w:sz="0" w:space="0" w:color="auto"/>
                            <w:bottom w:val="none" w:sz="0" w:space="0" w:color="auto"/>
                            <w:right w:val="none" w:sz="0" w:space="0" w:color="auto"/>
                          </w:divBdr>
                          <w:divsChild>
                            <w:div w:id="18997022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87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rtsafari.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tsafari.ro/editia-12/" TargetMode="External"/><Relationship Id="rId5" Type="http://schemas.openxmlformats.org/officeDocument/2006/relationships/hyperlink" Target="artsafari.ro/editia-12/" TargetMode="External"/><Relationship Id="rId4" Type="http://schemas.openxmlformats.org/officeDocument/2006/relationships/hyperlink" Target="https://www.artsafari.ro/editia-1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2023-07-04T11:33:00Z</dcterms:created>
  <dcterms:modified xsi:type="dcterms:W3CDTF">2023-07-04T12:26:00Z</dcterms:modified>
</cp:coreProperties>
</file>