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925A9" w14:textId="1AB4CE4F" w:rsidR="00405AFD" w:rsidRPr="00405AFD" w:rsidRDefault="006039EF" w:rsidP="00405A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6282A"/>
          <w:sz w:val="24"/>
          <w:szCs w:val="24"/>
          <w:lang w:val="it-IT"/>
        </w:rPr>
      </w:pPr>
      <w:r w:rsidRPr="00405AFD">
        <w:rPr>
          <w:rFonts w:ascii="Times New Roman" w:eastAsia="Times New Roman" w:hAnsi="Times New Roman"/>
          <w:b/>
          <w:color w:val="26282A"/>
          <w:sz w:val="24"/>
          <w:szCs w:val="24"/>
          <w:lang w:val="it-IT"/>
        </w:rPr>
        <w:t>In memoriam</w:t>
      </w:r>
      <w:r w:rsidR="00405AFD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 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p</w:t>
      </w:r>
      <w:r w:rsidR="00405AFD" w:rsidRPr="000B74BA">
        <w:rPr>
          <w:rFonts w:ascii="Times New Roman" w:hAnsi="Times New Roman"/>
          <w:b/>
          <w:sz w:val="24"/>
          <w:szCs w:val="24"/>
          <w:lang w:val="it-IT"/>
        </w:rPr>
        <w:t xml:space="preserve">rof. 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u</w:t>
      </w:r>
      <w:r w:rsidR="00405AFD" w:rsidRPr="000B74BA">
        <w:rPr>
          <w:rFonts w:ascii="Times New Roman" w:hAnsi="Times New Roman"/>
          <w:b/>
          <w:sz w:val="24"/>
          <w:szCs w:val="24"/>
          <w:lang w:val="it-IT"/>
        </w:rPr>
        <w:t>niv.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 xml:space="preserve"> emerit 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d</w:t>
      </w:r>
      <w:r w:rsidR="00405AFD" w:rsidRPr="000B74BA">
        <w:rPr>
          <w:rFonts w:ascii="Times New Roman" w:hAnsi="Times New Roman"/>
          <w:b/>
          <w:sz w:val="24"/>
          <w:szCs w:val="24"/>
          <w:lang w:val="it-IT"/>
        </w:rPr>
        <w:t>r. Luminița Ciuchindel P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aștină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 xml:space="preserve"> (</w:t>
      </w:r>
      <w:r w:rsidR="00405AFD" w:rsidRPr="00405AFD">
        <w:rPr>
          <w:rFonts w:ascii="Times New Roman" w:eastAsia="Times New Roman" w:hAnsi="Times New Roman"/>
          <w:b/>
          <w:color w:val="26282A"/>
          <w:sz w:val="24"/>
          <w:szCs w:val="24"/>
          <w:lang w:val="it-IT"/>
        </w:rPr>
        <w:t>1946-2023</w:t>
      </w:r>
      <w:r w:rsidR="00405AFD" w:rsidRPr="00405AFD">
        <w:rPr>
          <w:rFonts w:ascii="Times New Roman" w:eastAsia="Times New Roman" w:hAnsi="Times New Roman"/>
          <w:b/>
          <w:color w:val="26282A"/>
          <w:sz w:val="24"/>
          <w:szCs w:val="24"/>
          <w:lang w:val="it-IT"/>
        </w:rPr>
        <w:t>)</w:t>
      </w:r>
    </w:p>
    <w:p w14:paraId="70678CAE" w14:textId="6CFF9D0E" w:rsidR="006039EF" w:rsidRPr="00405AFD" w:rsidRDefault="006039EF" w:rsidP="006039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6282A"/>
          <w:sz w:val="24"/>
          <w:szCs w:val="24"/>
          <w:lang w:val="it-IT"/>
        </w:rPr>
      </w:pPr>
    </w:p>
    <w:p w14:paraId="672A6659" w14:textId="77777777" w:rsidR="006039EF" w:rsidRPr="00405AFD" w:rsidRDefault="006039EF" w:rsidP="001034D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6282A"/>
          <w:sz w:val="24"/>
          <w:szCs w:val="24"/>
          <w:lang w:val="it-IT"/>
        </w:rPr>
      </w:pPr>
    </w:p>
    <w:p w14:paraId="0A37501D" w14:textId="50439CCA" w:rsidR="001034D6" w:rsidRDefault="001034D6" w:rsidP="00FC5A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6282A"/>
          <w:sz w:val="24"/>
          <w:szCs w:val="24"/>
          <w:lang w:val="it-IT"/>
        </w:rPr>
      </w:pPr>
    </w:p>
    <w:p w14:paraId="5DAB6C7B" w14:textId="77777777" w:rsidR="000B74BA" w:rsidRDefault="000B74BA" w:rsidP="001034D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6282A"/>
          <w:sz w:val="24"/>
          <w:szCs w:val="24"/>
          <w:lang w:val="it-IT"/>
        </w:rPr>
      </w:pPr>
    </w:p>
    <w:p w14:paraId="583C8A4F" w14:textId="4DBF1061" w:rsidR="001034D6" w:rsidRDefault="001034D6" w:rsidP="00BD5109">
      <w:pPr>
        <w:pStyle w:val="Frspaiere"/>
        <w:spacing w:line="36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0B74BA">
        <w:rPr>
          <w:rFonts w:ascii="Times New Roman" w:hAnsi="Times New Roman"/>
          <w:sz w:val="24"/>
          <w:szCs w:val="24"/>
          <w:lang w:val="it-IT"/>
        </w:rPr>
        <w:t xml:space="preserve">Membrii Centrului de Studii Medievale al Universității din București anunță cu adâncă tristețe </w:t>
      </w:r>
      <w:r w:rsidR="00BD5109">
        <w:rPr>
          <w:rFonts w:ascii="Times New Roman" w:hAnsi="Times New Roman"/>
          <w:sz w:val="24"/>
          <w:szCs w:val="24"/>
          <w:lang w:val="it-IT"/>
        </w:rPr>
        <w:t>trecerea în neființă a</w:t>
      </w:r>
      <w:r w:rsidR="00FC5A29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doamnei p</w:t>
      </w:r>
      <w:r w:rsidRPr="000B74BA">
        <w:rPr>
          <w:rFonts w:ascii="Times New Roman" w:hAnsi="Times New Roman"/>
          <w:b/>
          <w:sz w:val="24"/>
          <w:szCs w:val="24"/>
          <w:lang w:val="it-IT"/>
        </w:rPr>
        <w:t xml:space="preserve">rof. </w:t>
      </w:r>
      <w:r w:rsidR="0012523B">
        <w:rPr>
          <w:rFonts w:ascii="Times New Roman" w:hAnsi="Times New Roman"/>
          <w:b/>
          <w:sz w:val="24"/>
          <w:szCs w:val="24"/>
          <w:lang w:val="it-IT"/>
        </w:rPr>
        <w:t>u</w:t>
      </w:r>
      <w:r w:rsidRPr="000B74BA">
        <w:rPr>
          <w:rFonts w:ascii="Times New Roman" w:hAnsi="Times New Roman"/>
          <w:b/>
          <w:sz w:val="24"/>
          <w:szCs w:val="24"/>
          <w:lang w:val="it-IT"/>
        </w:rPr>
        <w:t xml:space="preserve">niv. 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d</w:t>
      </w:r>
      <w:r w:rsidRPr="000B74BA">
        <w:rPr>
          <w:rFonts w:ascii="Times New Roman" w:hAnsi="Times New Roman"/>
          <w:b/>
          <w:sz w:val="24"/>
          <w:szCs w:val="24"/>
          <w:lang w:val="it-IT"/>
        </w:rPr>
        <w:t>r. Luminița Ciuchindel P</w:t>
      </w:r>
      <w:r w:rsidR="00405AFD">
        <w:rPr>
          <w:rFonts w:ascii="Times New Roman" w:hAnsi="Times New Roman"/>
          <w:b/>
          <w:sz w:val="24"/>
          <w:szCs w:val="24"/>
          <w:lang w:val="it-IT"/>
        </w:rPr>
        <w:t>aștină</w:t>
      </w:r>
      <w:r w:rsidRPr="000B74BA">
        <w:rPr>
          <w:rFonts w:ascii="Times New Roman" w:hAnsi="Times New Roman"/>
          <w:sz w:val="24"/>
          <w:szCs w:val="24"/>
          <w:lang w:val="it-IT"/>
        </w:rPr>
        <w:t xml:space="preserve">, figură eminentă a comunității academice din Facultatea de Limbi și Literaturi Străine, 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>membră fondatoare a Centrului, profesor de autentică vocație, care, prin erudi</w:t>
      </w:r>
      <w:r w:rsidR="00E120DE">
        <w:rPr>
          <w:rFonts w:ascii="Times New Roman" w:hAnsi="Times New Roman"/>
          <w:sz w:val="24"/>
          <w:szCs w:val="24"/>
          <w:lang w:val="it-IT"/>
        </w:rPr>
        <w:t>ț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>ie, delicate</w:t>
      </w:r>
      <w:r w:rsidR="00E120DE">
        <w:rPr>
          <w:rFonts w:ascii="Times New Roman" w:hAnsi="Times New Roman"/>
          <w:sz w:val="24"/>
          <w:szCs w:val="24"/>
          <w:lang w:val="it-IT"/>
        </w:rPr>
        <w:t>ț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 xml:space="preserve">e </w:t>
      </w:r>
      <w:r w:rsidR="000B74BA">
        <w:rPr>
          <w:rFonts w:ascii="Times New Roman" w:hAnsi="Times New Roman"/>
          <w:sz w:val="24"/>
          <w:szCs w:val="24"/>
          <w:lang w:val="it-IT"/>
        </w:rPr>
        <w:t>ș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>i generozitate intelectual</w:t>
      </w:r>
      <w:r w:rsidR="000B74BA">
        <w:rPr>
          <w:rFonts w:ascii="Times New Roman" w:hAnsi="Times New Roman"/>
          <w:sz w:val="24"/>
          <w:szCs w:val="24"/>
          <w:lang w:val="it-IT"/>
        </w:rPr>
        <w:t>ă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>, a ini</w:t>
      </w:r>
      <w:r w:rsidR="00E120DE">
        <w:rPr>
          <w:rFonts w:ascii="Times New Roman" w:hAnsi="Times New Roman"/>
          <w:sz w:val="24"/>
          <w:szCs w:val="24"/>
          <w:lang w:val="it-IT"/>
        </w:rPr>
        <w:t>ț</w:t>
      </w:r>
      <w:r w:rsidR="00FC5A29">
        <w:rPr>
          <w:rFonts w:ascii="Times New Roman" w:hAnsi="Times New Roman"/>
          <w:sz w:val="24"/>
          <w:szCs w:val="24"/>
          <w:lang w:val="it-IT"/>
        </w:rPr>
        <w:t>iat de-a lungul a patru decenii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 xml:space="preserve"> mai multe serii de studen</w:t>
      </w:r>
      <w:r w:rsidR="00E120DE">
        <w:rPr>
          <w:rFonts w:ascii="Times New Roman" w:hAnsi="Times New Roman"/>
          <w:sz w:val="24"/>
          <w:szCs w:val="24"/>
          <w:lang w:val="it-IT"/>
        </w:rPr>
        <w:t>ț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 xml:space="preserve">i </w:t>
      </w:r>
      <w:r w:rsidR="00E120DE">
        <w:rPr>
          <w:rFonts w:ascii="Times New Roman" w:hAnsi="Times New Roman"/>
          <w:sz w:val="24"/>
          <w:szCs w:val="24"/>
          <w:lang w:val="it-IT"/>
        </w:rPr>
        <w:t>î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 xml:space="preserve">n studierea și cercetarea literaturii medievale </w:t>
      </w:r>
      <w:r w:rsidR="00E120DE">
        <w:rPr>
          <w:rFonts w:ascii="Times New Roman" w:hAnsi="Times New Roman"/>
          <w:sz w:val="24"/>
          <w:szCs w:val="24"/>
          <w:lang w:val="it-IT"/>
        </w:rPr>
        <w:t>ș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>i renascentiste din spa</w:t>
      </w:r>
      <w:r w:rsidR="000B74BA">
        <w:rPr>
          <w:rFonts w:ascii="Times New Roman" w:hAnsi="Times New Roman"/>
          <w:sz w:val="24"/>
          <w:szCs w:val="24"/>
          <w:lang w:val="it-IT"/>
        </w:rPr>
        <w:t>ț</w:t>
      </w:r>
      <w:r w:rsidR="000B74BA" w:rsidRPr="000B74BA">
        <w:rPr>
          <w:rFonts w:ascii="Times New Roman" w:hAnsi="Times New Roman"/>
          <w:sz w:val="24"/>
          <w:szCs w:val="24"/>
          <w:lang w:val="it-IT"/>
        </w:rPr>
        <w:t xml:space="preserve">iul francez. </w:t>
      </w:r>
    </w:p>
    <w:p w14:paraId="6C45088D" w14:textId="63F807BD" w:rsidR="00BD5109" w:rsidRPr="000B74BA" w:rsidRDefault="000B74BA" w:rsidP="000B74BA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B74BA">
        <w:rPr>
          <w:rFonts w:ascii="Times New Roman" w:hAnsi="Times New Roman"/>
          <w:sz w:val="24"/>
          <w:szCs w:val="24"/>
          <w:lang w:val="ro-RO"/>
        </w:rPr>
        <w:t>S-a născut la data de 4 octombrie 1946, la Piteşti. Între anii 1964</w:t>
      </w:r>
      <w:r w:rsidRPr="00405AFD">
        <w:rPr>
          <w:rFonts w:ascii="Times New Roman" w:hAnsi="Times New Roman"/>
          <w:b/>
          <w:sz w:val="24"/>
          <w:szCs w:val="24"/>
          <w:lang w:val="ro-RO"/>
        </w:rPr>
        <w:t>-</w:t>
      </w:r>
      <w:r w:rsidRPr="000B74BA">
        <w:rPr>
          <w:rFonts w:ascii="Times New Roman" w:hAnsi="Times New Roman"/>
          <w:sz w:val="24"/>
          <w:szCs w:val="24"/>
          <w:lang w:val="ro-RO"/>
        </w:rPr>
        <w:t>1969</w:t>
      </w:r>
      <w:r w:rsidR="00405AFD">
        <w:rPr>
          <w:rFonts w:ascii="Times New Roman" w:hAnsi="Times New Roman"/>
          <w:sz w:val="24"/>
          <w:szCs w:val="24"/>
          <w:lang w:val="ro-RO"/>
        </w:rPr>
        <w:t>,</w:t>
      </w:r>
      <w:r w:rsidRPr="000B74BA">
        <w:rPr>
          <w:rFonts w:ascii="Times New Roman" w:hAnsi="Times New Roman"/>
          <w:sz w:val="24"/>
          <w:szCs w:val="24"/>
          <w:lang w:val="ro-RO"/>
        </w:rPr>
        <w:t xml:space="preserve"> a urmat cursurile Facultăţii de Limbi Romanice, Clasice şi Orientale, la Universitatea </w:t>
      </w:r>
      <w:r w:rsidR="00405AFD">
        <w:rPr>
          <w:rFonts w:ascii="Times New Roman" w:hAnsi="Times New Roman"/>
          <w:sz w:val="24"/>
          <w:szCs w:val="24"/>
          <w:lang w:val="ro-RO"/>
        </w:rPr>
        <w:t>din Bucureşti, secţia Limba şi L</w:t>
      </w:r>
      <w:r w:rsidRPr="000B74BA">
        <w:rPr>
          <w:rFonts w:ascii="Times New Roman" w:hAnsi="Times New Roman"/>
          <w:sz w:val="24"/>
          <w:szCs w:val="24"/>
          <w:lang w:val="ro-RO"/>
        </w:rPr>
        <w:t>iteratura franceză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 Limba şi L</w:t>
      </w:r>
      <w:r w:rsidRPr="000B74BA">
        <w:rPr>
          <w:rFonts w:ascii="Times New Roman" w:hAnsi="Times New Roman"/>
          <w:sz w:val="24"/>
          <w:szCs w:val="24"/>
          <w:lang w:val="ro-RO"/>
        </w:rPr>
        <w:t>iteratura spaniolă. După absolvire, a fost numită asistent universitar la Catedra de franceză a aceleiaşi facultăţi. A urmat, apoi, mai multe stagii de perfecţionare în străinătate, cel mai important fiind cel de la Centrul de Studii Superioare de Civilizaţie Medievală din Poitiers, Franţa</w:t>
      </w:r>
      <w:r w:rsidR="002365D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365D5" w:rsidRPr="0012523B">
        <w:rPr>
          <w:rFonts w:ascii="Times New Roman" w:hAnsi="Times New Roman"/>
          <w:sz w:val="24"/>
          <w:szCs w:val="24"/>
          <w:lang w:val="ro-RO"/>
        </w:rPr>
        <w:t>(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perioada </w:t>
      </w:r>
      <w:r w:rsidR="002365D5" w:rsidRPr="0012523B">
        <w:rPr>
          <w:rFonts w:ascii="Times New Roman" w:hAnsi="Times New Roman"/>
          <w:sz w:val="24"/>
          <w:szCs w:val="24"/>
          <w:lang w:val="ro-RO"/>
        </w:rPr>
        <w:t>1974</w:t>
      </w:r>
      <w:r w:rsidR="002365D5" w:rsidRPr="00405AFD">
        <w:rPr>
          <w:rFonts w:ascii="Times New Roman" w:hAnsi="Times New Roman"/>
          <w:b/>
          <w:sz w:val="24"/>
          <w:szCs w:val="24"/>
          <w:lang w:val="ro-RO"/>
        </w:rPr>
        <w:t>-</w:t>
      </w:r>
      <w:r w:rsidR="002365D5" w:rsidRPr="0012523B">
        <w:rPr>
          <w:rFonts w:ascii="Times New Roman" w:hAnsi="Times New Roman"/>
          <w:sz w:val="24"/>
          <w:szCs w:val="24"/>
          <w:lang w:val="ro-RO"/>
        </w:rPr>
        <w:t>197</w:t>
      </w:r>
      <w:r w:rsidR="00FC5A29" w:rsidRPr="0012523B">
        <w:rPr>
          <w:rFonts w:ascii="Times New Roman" w:hAnsi="Times New Roman"/>
          <w:sz w:val="24"/>
          <w:szCs w:val="24"/>
          <w:lang w:val="ro-RO"/>
        </w:rPr>
        <w:t>5</w:t>
      </w:r>
      <w:r w:rsidR="002365D5" w:rsidRPr="0012523B">
        <w:rPr>
          <w:rFonts w:ascii="Times New Roman" w:hAnsi="Times New Roman"/>
          <w:sz w:val="24"/>
          <w:szCs w:val="24"/>
          <w:lang w:val="ro-RO"/>
        </w:rPr>
        <w:t>) când</w:t>
      </w:r>
      <w:r w:rsidR="002365D5">
        <w:rPr>
          <w:rFonts w:ascii="Times New Roman" w:hAnsi="Times New Roman"/>
          <w:sz w:val="24"/>
          <w:szCs w:val="24"/>
          <w:lang w:val="ro-RO"/>
        </w:rPr>
        <w:t xml:space="preserve"> colaborarea cu o serie de medieviști rema</w:t>
      </w:r>
      <w:r w:rsidR="00405AFD">
        <w:rPr>
          <w:rFonts w:ascii="Times New Roman" w:hAnsi="Times New Roman"/>
          <w:sz w:val="24"/>
          <w:szCs w:val="24"/>
          <w:lang w:val="ro-RO"/>
        </w:rPr>
        <w:t>r</w:t>
      </w:r>
      <w:r w:rsidR="002365D5">
        <w:rPr>
          <w:rFonts w:ascii="Times New Roman" w:hAnsi="Times New Roman"/>
          <w:sz w:val="24"/>
          <w:szCs w:val="24"/>
          <w:lang w:val="ro-RO"/>
        </w:rPr>
        <w:t>cabili a orientat definitiv interesele sale de cercetare spre domeniul literaturii și culturii medievale</w:t>
      </w:r>
      <w:r w:rsidRPr="000B74BA">
        <w:rPr>
          <w:rFonts w:ascii="Times New Roman" w:hAnsi="Times New Roman"/>
          <w:sz w:val="24"/>
          <w:szCs w:val="24"/>
          <w:lang w:val="ro-RO"/>
        </w:rPr>
        <w:t>.</w:t>
      </w:r>
    </w:p>
    <w:p w14:paraId="7007679D" w14:textId="77777777" w:rsidR="00405AFD" w:rsidRDefault="000B74BA" w:rsidP="006039EF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5E55B37E">
        <w:rPr>
          <w:rFonts w:ascii="Times New Roman" w:hAnsi="Times New Roman"/>
          <w:sz w:val="24"/>
          <w:szCs w:val="24"/>
          <w:lang w:val="ro-RO"/>
        </w:rPr>
        <w:t xml:space="preserve">În anul 1982, </w:t>
      </w:r>
      <w:r w:rsidR="00405AFD" w:rsidRPr="00405AFD">
        <w:rPr>
          <w:rFonts w:ascii="Times New Roman" w:hAnsi="Times New Roman"/>
          <w:sz w:val="24"/>
          <w:szCs w:val="24"/>
          <w:lang w:val="it-IT"/>
        </w:rPr>
        <w:t>Luminița Ciuchindel Paștină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a obţinut titlul de doctor în filologie cu teza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Esthétique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et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rhétorique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dans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poésie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lyrique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des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premiers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troubadours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>, avându-l drept coordonator ştiinţific pe profesorul universitar doctor Paul Miclău. Din anul 19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92, a devenit lector, din 1996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c</w:t>
      </w:r>
      <w:r w:rsidR="0012523B" w:rsidRPr="5E55B37E">
        <w:rPr>
          <w:rFonts w:ascii="Times New Roman" w:hAnsi="Times New Roman"/>
          <w:sz w:val="24"/>
          <w:szCs w:val="24"/>
          <w:lang w:val="ro-RO"/>
        </w:rPr>
        <w:t>o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nferenţiar, iar, din anul 2005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profesor universitar.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720832E7" w14:textId="59C258E9" w:rsidR="006039EF" w:rsidRPr="00FC5A29" w:rsidRDefault="000B74BA" w:rsidP="006039EF">
      <w:pPr>
        <w:spacing w:line="36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it-IT"/>
        </w:rPr>
      </w:pPr>
      <w:r w:rsidRPr="5E55B37E">
        <w:rPr>
          <w:rFonts w:ascii="Times New Roman" w:hAnsi="Times New Roman"/>
          <w:sz w:val="24"/>
          <w:szCs w:val="24"/>
          <w:lang w:val="ro-RO"/>
        </w:rPr>
        <w:t xml:space="preserve">A predat cursuri de 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Literatură şi Civilizaţie franceză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în cadrul Universităţii din Bucureşti, la Facultatea de Limbi şi Literaturi Străine, dar şi la Facultatea de Geografie şi la cea de Teologie Ortodoxă, la secţiile Geografie</w:t>
      </w:r>
      <w:r w:rsidR="0012523B" w:rsidRPr="5E55B37E">
        <w:rPr>
          <w:rFonts w:ascii="Times New Roman" w:hAnsi="Times New Roman"/>
          <w:sz w:val="24"/>
          <w:szCs w:val="24"/>
          <w:lang w:val="ro-RO"/>
        </w:rPr>
        <w:t xml:space="preserve"> – </w:t>
      </w:r>
      <w:r w:rsidRPr="5E55B37E">
        <w:rPr>
          <w:rFonts w:ascii="Times New Roman" w:hAnsi="Times New Roman"/>
          <w:sz w:val="24"/>
          <w:szCs w:val="24"/>
          <w:lang w:val="ro-RO"/>
        </w:rPr>
        <w:t>Franceză</w:t>
      </w:r>
      <w:r w:rsidR="00E44047">
        <w:rPr>
          <w:rFonts w:ascii="Times New Roman" w:hAnsi="Times New Roman"/>
          <w:sz w:val="24"/>
          <w:szCs w:val="24"/>
          <w:lang w:val="ro-RO"/>
        </w:rPr>
        <w:t xml:space="preserve"> / </w:t>
      </w:r>
      <w:bookmarkStart w:id="0" w:name="_GoBack"/>
      <w:bookmarkEnd w:id="0"/>
      <w:r w:rsidR="00405AFD">
        <w:rPr>
          <w:rFonts w:ascii="Times New Roman" w:hAnsi="Times New Roman"/>
          <w:sz w:val="24"/>
          <w:szCs w:val="24"/>
          <w:lang w:val="ro-RO"/>
        </w:rPr>
        <w:t xml:space="preserve">Teologie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Litere. </w:t>
      </w:r>
      <w:r w:rsidR="006039EF" w:rsidRPr="00405AFD">
        <w:rPr>
          <w:rFonts w:ascii="Times New Roman" w:eastAsia="Times New Roman" w:hAnsi="Times New Roman"/>
          <w:i/>
          <w:color w:val="26282A"/>
          <w:sz w:val="24"/>
          <w:szCs w:val="24"/>
          <w:lang w:val="it-IT"/>
        </w:rPr>
        <w:t>Introducerea</w:t>
      </w:r>
      <w:r w:rsidR="00BD510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, în </w:t>
      </w:r>
      <w:r w:rsidR="00405AFD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anul </w:t>
      </w:r>
      <w:r w:rsidR="00BD510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2008, a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 cursului despre </w:t>
      </w:r>
      <w:r w:rsidR="0012523B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l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iteratura </w:t>
      </w:r>
      <w:r w:rsidR="0012523B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ș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i cultura occitan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ă</w:t>
      </w:r>
      <w:r w:rsidR="00FC5A2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 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î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n programul M</w:t>
      </w:r>
      <w:r w:rsidR="0012523B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asteratului de Studii Medievale 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a fost 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î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ncununarea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 unei 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pasiun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i 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cultivate</w:t>
      </w:r>
      <w:r w:rsidR="00BD510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 î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ndelung, pe care a 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î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mp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ă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rt</w:t>
      </w:r>
      <w:r w:rsidR="00E120DE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ăș</w:t>
      </w:r>
      <w:r w:rsidR="00FC5A2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 xml:space="preserve">it-o cu devotament </w:t>
      </w:r>
      <w:r w:rsidR="0012523B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ș</w:t>
      </w:r>
      <w:r w:rsidR="00FC5A29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i eleganță, dar și cu infinită răbdare masteranzilor ș</w:t>
      </w:r>
      <w:r w:rsidR="006039EF" w:rsidRPr="5E55B37E">
        <w:rPr>
          <w:rFonts w:ascii="Times New Roman" w:eastAsia="Times New Roman" w:hAnsi="Times New Roman"/>
          <w:color w:val="26282A"/>
          <w:sz w:val="24"/>
          <w:szCs w:val="24"/>
          <w:lang w:val="it-IT"/>
        </w:rPr>
        <w:t>i colegilor mai tineri.</w:t>
      </w:r>
    </w:p>
    <w:p w14:paraId="3002245B" w14:textId="69B08197" w:rsidR="00BD5109" w:rsidRPr="00FC5A29" w:rsidRDefault="006039EF" w:rsidP="000B74BA">
      <w:pPr>
        <w:spacing w:line="360" w:lineRule="auto"/>
        <w:jc w:val="both"/>
        <w:rPr>
          <w:rStyle w:val="Accentuat"/>
          <w:rFonts w:ascii="Times New Roman" w:hAnsi="Times New Roman"/>
          <w:iCs w:val="0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În 2011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405AFD" w:rsidRPr="00405AFD">
        <w:rPr>
          <w:rFonts w:ascii="Times New Roman" w:hAnsi="Times New Roman"/>
          <w:sz w:val="24"/>
          <w:szCs w:val="24"/>
          <w:lang w:val="it-IT"/>
        </w:rPr>
        <w:t>Luminița Ciuchindel Paștină</w:t>
      </w:r>
      <w:r w:rsidRPr="00405AFD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a devenit profesor emerit și a continuat să participe la materializarea mai multor proiecte de cercetare desfășurate în cadrul Centrului de Studii</w:t>
      </w:r>
      <w:r w:rsidR="00BD510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D5109">
        <w:rPr>
          <w:rFonts w:ascii="Times New Roman" w:hAnsi="Times New Roman"/>
          <w:sz w:val="24"/>
          <w:szCs w:val="24"/>
          <w:lang w:val="ro-RO"/>
        </w:rPr>
        <w:lastRenderedPageBreak/>
        <w:t xml:space="preserve">Medievale. 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>A participat</w:t>
      </w:r>
      <w:r w:rsidR="00BD5109">
        <w:rPr>
          <w:rFonts w:ascii="Times New Roman" w:hAnsi="Times New Roman"/>
          <w:sz w:val="24"/>
          <w:szCs w:val="24"/>
          <w:lang w:val="ro-RO"/>
        </w:rPr>
        <w:t>, de asemenea,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 xml:space="preserve"> la mai multe proiecte universitare şi culturale în ţară şi străinătate, dintre </w:t>
      </w:r>
      <w:r w:rsidR="00BD5109">
        <w:rPr>
          <w:rFonts w:ascii="Times New Roman" w:hAnsi="Times New Roman"/>
          <w:sz w:val="24"/>
          <w:szCs w:val="24"/>
          <w:lang w:val="ro-RO"/>
        </w:rPr>
        <w:t xml:space="preserve">care merită amintită 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 xml:space="preserve">colaborarea cu Radiodifuziunea română, între 1990-1991, la emisiunea </w:t>
      </w:r>
      <w:proofErr w:type="spellStart"/>
      <w:r w:rsidR="000B74BA" w:rsidRPr="000B74BA">
        <w:rPr>
          <w:rFonts w:ascii="Times New Roman" w:hAnsi="Times New Roman"/>
          <w:i/>
          <w:sz w:val="24"/>
          <w:szCs w:val="24"/>
          <w:lang w:val="ro-RO"/>
        </w:rPr>
        <w:t>Radioenciclopedia</w:t>
      </w:r>
      <w:proofErr w:type="spellEnd"/>
      <w:r w:rsidR="000B74BA" w:rsidRPr="000B74BA">
        <w:rPr>
          <w:rFonts w:ascii="Times New Roman" w:hAnsi="Times New Roman"/>
          <w:i/>
          <w:sz w:val="24"/>
          <w:szCs w:val="24"/>
          <w:lang w:val="ro-RO"/>
        </w:rPr>
        <w:t xml:space="preserve"> pentru tineret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>, Seria</w:t>
      </w:r>
      <w:r w:rsidR="00FC5A2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B74BA" w:rsidRPr="000B74BA">
        <w:rPr>
          <w:rFonts w:ascii="Times New Roman" w:hAnsi="Times New Roman"/>
          <w:i/>
          <w:color w:val="000000"/>
          <w:sz w:val="24"/>
          <w:szCs w:val="24"/>
          <w:lang w:val="ro-RO"/>
        </w:rPr>
        <w:t>Istoria culturii</w:t>
      </w:r>
      <w:r w:rsidR="000B74BA" w:rsidRPr="000B74BA">
        <w:rPr>
          <w:rFonts w:ascii="Times New Roman" w:hAnsi="Times New Roman"/>
          <w:color w:val="000000"/>
          <w:sz w:val="24"/>
          <w:szCs w:val="24"/>
          <w:lang w:val="ro-RO"/>
        </w:rPr>
        <w:t xml:space="preserve">, 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 xml:space="preserve">cu prezentările: </w:t>
      </w:r>
      <w:r w:rsidR="000B74BA" w:rsidRPr="000B74BA">
        <w:rPr>
          <w:rFonts w:ascii="Times New Roman" w:hAnsi="Times New Roman"/>
          <w:i/>
          <w:sz w:val="24"/>
          <w:szCs w:val="24"/>
          <w:lang w:val="ro-RO"/>
        </w:rPr>
        <w:t>Evul mediu latin şi cultura europeană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>,</w:t>
      </w:r>
      <w:r w:rsidR="000B74BA" w:rsidRPr="000B74BA">
        <w:rPr>
          <w:rFonts w:ascii="Times New Roman" w:hAnsi="Times New Roman"/>
          <w:i/>
          <w:sz w:val="24"/>
          <w:szCs w:val="24"/>
          <w:lang w:val="ro-RO"/>
        </w:rPr>
        <w:t xml:space="preserve"> În căutarea Graalului</w:t>
      </w:r>
      <w:r w:rsidR="000B74BA" w:rsidRPr="000B74BA">
        <w:rPr>
          <w:rFonts w:ascii="Times New Roman" w:hAnsi="Times New Roman"/>
          <w:sz w:val="24"/>
          <w:szCs w:val="24"/>
          <w:lang w:val="ro-RO"/>
        </w:rPr>
        <w:t>,</w:t>
      </w:r>
      <w:r w:rsidR="00FC5A2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B74BA" w:rsidRPr="000B74BA">
        <w:rPr>
          <w:rFonts w:ascii="Times New Roman" w:hAnsi="Times New Roman"/>
          <w:i/>
          <w:sz w:val="24"/>
          <w:szCs w:val="24"/>
          <w:lang w:val="nl-NL"/>
        </w:rPr>
        <w:t>Idealul uman al Evului mediu</w:t>
      </w:r>
      <w:r w:rsidR="000B74BA" w:rsidRPr="000B74BA">
        <w:rPr>
          <w:rFonts w:ascii="Times New Roman" w:hAnsi="Times New Roman"/>
          <w:sz w:val="24"/>
          <w:szCs w:val="24"/>
          <w:lang w:val="nl-NL"/>
        </w:rPr>
        <w:t>,</w:t>
      </w:r>
      <w:r w:rsidR="00FC5A29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0B74BA" w:rsidRPr="000B74BA">
        <w:rPr>
          <w:rFonts w:ascii="Times New Roman" w:hAnsi="Times New Roman"/>
          <w:i/>
          <w:sz w:val="24"/>
          <w:szCs w:val="24"/>
          <w:lang w:val="ro-RO"/>
        </w:rPr>
        <w:t>Spiritul feminin în cultura europeană</w:t>
      </w:r>
      <w:r w:rsidR="00BD5109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072742DD" w14:textId="16E6DA6E" w:rsidR="00405AFD" w:rsidRDefault="000B74BA" w:rsidP="000B74BA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5E55B37E">
        <w:rPr>
          <w:rStyle w:val="Accentuat"/>
          <w:rFonts w:ascii="Times New Roman" w:hAnsi="Times New Roman"/>
          <w:i w:val="0"/>
          <w:iCs w:val="0"/>
          <w:color w:val="000000" w:themeColor="text1"/>
          <w:sz w:val="24"/>
          <w:szCs w:val="24"/>
          <w:lang w:val="ro-RO"/>
        </w:rPr>
        <w:t>L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uminiţa </w:t>
      </w:r>
      <w:proofErr w:type="spellStart"/>
      <w:r w:rsidRPr="5E55B37E">
        <w:rPr>
          <w:rFonts w:ascii="Times New Roman" w:hAnsi="Times New Roman"/>
          <w:sz w:val="24"/>
          <w:szCs w:val="24"/>
          <w:lang w:val="ro-RO"/>
        </w:rPr>
        <w:t>Paştină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sz w:val="24"/>
          <w:szCs w:val="24"/>
          <w:lang w:val="ro-RO"/>
        </w:rPr>
        <w:t>Ciuchindel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 este autoarea a patru cărţi</w:t>
      </w:r>
      <w:r w:rsidR="00BD5109" w:rsidRPr="5E55B37E">
        <w:rPr>
          <w:rFonts w:ascii="Times New Roman" w:hAnsi="Times New Roman"/>
          <w:sz w:val="24"/>
          <w:szCs w:val="24"/>
          <w:lang w:val="ro-RO"/>
        </w:rPr>
        <w:t xml:space="preserve"> de autor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: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Esthétique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et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rhétorique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dans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poésie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lyrique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des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premiers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troubadours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, T.U.B.,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1986;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Relais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narratifs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dans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littérature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française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du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Moyen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Âge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et de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Renaissance</w:t>
      </w:r>
      <w:proofErr w:type="spellEnd"/>
      <w:r w:rsidR="00405AFD">
        <w:rPr>
          <w:rFonts w:ascii="Times New Roman" w:hAnsi="Times New Roman"/>
          <w:sz w:val="24"/>
          <w:szCs w:val="24"/>
          <w:lang w:val="ro-RO"/>
        </w:rPr>
        <w:t>, Bucureşti, Editura Fundaţiei „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România de Mâine” 2001 (versiune </w:t>
      </w:r>
      <w:r w:rsidR="62E5075A" w:rsidRPr="5E55B37E">
        <w:rPr>
          <w:rFonts w:ascii="Times New Roman" w:hAnsi="Times New Roman"/>
          <w:sz w:val="24"/>
          <w:szCs w:val="24"/>
          <w:lang w:val="ro-RO"/>
        </w:rPr>
        <w:t>adăugită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a 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>lucrării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5E55B37E">
        <w:rPr>
          <w:rStyle w:val="Accentuat"/>
          <w:rFonts w:ascii="Times New Roman" w:hAnsi="Times New Roman"/>
          <w:sz w:val="24"/>
          <w:szCs w:val="24"/>
          <w:lang w:val="fr-FR"/>
        </w:rPr>
        <w:t>Aspects</w:t>
      </w:r>
      <w:r w:rsidR="00FC5A29" w:rsidRPr="5E55B37E">
        <w:rPr>
          <w:rStyle w:val="Accentuat"/>
          <w:rFonts w:ascii="Times New Roman" w:hAnsi="Times New Roman"/>
          <w:sz w:val="24"/>
          <w:szCs w:val="24"/>
          <w:lang w:val="fr-FR"/>
        </w:rPr>
        <w:t xml:space="preserve"> </w:t>
      </w:r>
      <w:r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>de l’évolution du genre</w:t>
      </w:r>
      <w:r w:rsidR="00FC5A29"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 xml:space="preserve"> </w:t>
      </w:r>
      <w:r w:rsidRPr="5E55B37E">
        <w:rPr>
          <w:rStyle w:val="Accentuat"/>
          <w:rFonts w:ascii="Times New Roman" w:hAnsi="Times New Roman"/>
          <w:sz w:val="24"/>
          <w:szCs w:val="24"/>
          <w:lang w:val="fr-FR"/>
        </w:rPr>
        <w:t>narratif</w:t>
      </w:r>
      <w:r w:rsidR="00FC5A29" w:rsidRPr="5E55B37E">
        <w:rPr>
          <w:rStyle w:val="Accentuat"/>
          <w:rFonts w:ascii="Times New Roman" w:hAnsi="Times New Roman"/>
          <w:sz w:val="24"/>
          <w:szCs w:val="24"/>
          <w:lang w:val="fr-FR"/>
        </w:rPr>
        <w:t xml:space="preserve"> </w:t>
      </w:r>
      <w:r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>dans</w:t>
      </w:r>
      <w:r w:rsidR="00FC5A29"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 xml:space="preserve"> </w:t>
      </w:r>
      <w:r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>la</w:t>
      </w:r>
      <w:r w:rsidR="00FC5A29" w:rsidRPr="5E55B37E">
        <w:rPr>
          <w:rStyle w:val="st"/>
          <w:rFonts w:ascii="Times New Roman" w:hAnsi="Times New Roman"/>
          <w:i/>
          <w:iCs/>
          <w:sz w:val="24"/>
          <w:szCs w:val="24"/>
          <w:lang w:val="fr-FR"/>
        </w:rPr>
        <w:t xml:space="preserve"> </w:t>
      </w:r>
      <w:r w:rsidRPr="5E55B37E">
        <w:rPr>
          <w:rStyle w:val="Accentuat"/>
          <w:rFonts w:ascii="Times New Roman" w:hAnsi="Times New Roman"/>
          <w:sz w:val="24"/>
          <w:szCs w:val="24"/>
          <w:lang w:val="fr-FR"/>
        </w:rPr>
        <w:t>littérature française</w:t>
      </w:r>
      <w:r w:rsidRPr="5E55B37E">
        <w:rPr>
          <w:rStyle w:val="st"/>
          <w:rFonts w:ascii="Times New Roman" w:hAnsi="Times New Roman"/>
          <w:sz w:val="24"/>
          <w:szCs w:val="24"/>
          <w:lang w:val="fr-FR"/>
        </w:rPr>
        <w:t xml:space="preserve">. </w:t>
      </w:r>
      <w:r w:rsidRPr="5E55B37E">
        <w:rPr>
          <w:rStyle w:val="Accentuat"/>
          <w:rFonts w:ascii="Times New Roman" w:hAnsi="Times New Roman"/>
          <w:sz w:val="24"/>
          <w:szCs w:val="24"/>
          <w:lang w:val="fr-FR"/>
        </w:rPr>
        <w:t xml:space="preserve">Moyen Âge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Pr="5E55B37E">
        <w:rPr>
          <w:rStyle w:val="st"/>
          <w:rFonts w:ascii="Times New Roman" w:hAnsi="Times New Roman"/>
          <w:sz w:val="24"/>
          <w:szCs w:val="24"/>
          <w:lang w:val="fr-FR"/>
        </w:rPr>
        <w:t xml:space="preserve"> </w:t>
      </w:r>
      <w:r w:rsidRPr="5E55B37E">
        <w:rPr>
          <w:rStyle w:val="Accentuat"/>
          <w:rFonts w:ascii="Times New Roman" w:hAnsi="Times New Roman"/>
          <w:sz w:val="24"/>
          <w:szCs w:val="24"/>
          <w:lang w:val="fr-FR"/>
        </w:rPr>
        <w:t>Renaissance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, T.U.B.,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>1979)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 xml:space="preserve">;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Études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sur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littérature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française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. Varia</w:t>
      </w:r>
      <w:r w:rsidRPr="5E55B37E">
        <w:rPr>
          <w:rFonts w:ascii="Times New Roman" w:hAnsi="Times New Roman"/>
          <w:sz w:val="24"/>
          <w:szCs w:val="24"/>
          <w:lang w:val="ro-RO"/>
        </w:rPr>
        <w:t>,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05AFD">
        <w:rPr>
          <w:rFonts w:ascii="Times New Roman" w:hAnsi="Times New Roman"/>
          <w:sz w:val="24"/>
          <w:szCs w:val="24"/>
          <w:lang w:val="ro-RO"/>
        </w:rPr>
        <w:t>Bucureşti, Editura Fundaţiei „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România de Mâine”, 2004; 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littérature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française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de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Renaissance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.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Histoire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littéraire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et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choix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de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texte</w:t>
      </w:r>
      <w:r w:rsidR="00FC5A29" w:rsidRPr="5E55B37E">
        <w:rPr>
          <w:rFonts w:ascii="Times New Roman" w:hAnsi="Times New Roman"/>
          <w:i/>
          <w:iCs/>
          <w:sz w:val="24"/>
          <w:szCs w:val="24"/>
          <w:lang w:val="ro-RO"/>
        </w:rPr>
        <w:t>s</w:t>
      </w:r>
      <w:proofErr w:type="spellEnd"/>
      <w:r w:rsidR="00FC5A29" w:rsidRPr="5E55B37E">
        <w:rPr>
          <w:rFonts w:ascii="Times New Roman" w:hAnsi="Times New Roman"/>
          <w:sz w:val="24"/>
          <w:szCs w:val="24"/>
          <w:lang w:val="ro-RO"/>
        </w:rPr>
        <w:t>,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r w:rsidRPr="5E55B37E">
        <w:rPr>
          <w:rFonts w:ascii="Times New Roman" w:hAnsi="Times New Roman"/>
          <w:sz w:val="24"/>
          <w:szCs w:val="24"/>
          <w:lang w:val="ro-RO"/>
        </w:rPr>
        <w:t>E</w:t>
      </w:r>
      <w:r w:rsidR="00405AFD">
        <w:rPr>
          <w:rFonts w:ascii="Times New Roman" w:hAnsi="Times New Roman"/>
          <w:sz w:val="24"/>
          <w:szCs w:val="24"/>
          <w:lang w:val="ro-RO"/>
        </w:rPr>
        <w:t>ditura Universității din București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>2009 (în colaborare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 xml:space="preserve"> cu Luminița Diaconu</w:t>
      </w:r>
      <w:r w:rsidRPr="5E55B37E">
        <w:rPr>
          <w:rFonts w:ascii="Times New Roman" w:hAnsi="Times New Roman"/>
          <w:sz w:val="24"/>
          <w:szCs w:val="24"/>
          <w:lang w:val="ro-RO"/>
        </w:rPr>
        <w:t>).</w:t>
      </w:r>
      <w:r w:rsidR="00FC5A29" w:rsidRPr="5E55B37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Este, de asemenea, coautoare a mai multor cursuri universitare, dicţionare, antologii: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Histoire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de la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littérature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française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, coordonator prof. univ. dr. Angela Ion, T.U.B.,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1981, vol. I şi vol. III, manual reeditat în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>1982</w:t>
      </w:r>
      <w:r w:rsidR="00405AFD">
        <w:rPr>
          <w:rFonts w:ascii="Times New Roman" w:hAnsi="Times New Roman"/>
          <w:sz w:val="24"/>
          <w:szCs w:val="24"/>
          <w:lang w:val="ro-RO"/>
        </w:rPr>
        <w:t>,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la Editura Didactică şi Pedagogică;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Moyen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Âge</w:t>
      </w:r>
      <w:proofErr w:type="spellEnd"/>
      <w:r w:rsidR="0012523B"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r w:rsidR="00405AFD" w:rsidRPr="5E55B37E">
        <w:rPr>
          <w:rFonts w:ascii="Times New Roman" w:hAnsi="Times New Roman"/>
          <w:sz w:val="24"/>
          <w:szCs w:val="24"/>
          <w:lang w:val="ro-RO"/>
        </w:rPr>
        <w:t>–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Renaissance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,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Textes</w:t>
      </w:r>
      <w:proofErr w:type="spellEnd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choisis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, antologie de texte realizată în colaborare cu conf. univ. dr. Sorina </w:t>
      </w:r>
      <w:proofErr w:type="spellStart"/>
      <w:r w:rsidRPr="5E55B37E">
        <w:rPr>
          <w:rFonts w:ascii="Times New Roman" w:hAnsi="Times New Roman"/>
          <w:sz w:val="24"/>
          <w:szCs w:val="24"/>
          <w:lang w:val="ro-RO"/>
        </w:rPr>
        <w:t>Bercescu</w:t>
      </w:r>
      <w:proofErr w:type="spellEnd"/>
      <w:r w:rsidRPr="5E55B37E">
        <w:rPr>
          <w:rFonts w:ascii="Times New Roman" w:hAnsi="Times New Roman"/>
          <w:sz w:val="24"/>
          <w:szCs w:val="24"/>
          <w:lang w:val="ro-RO"/>
        </w:rPr>
        <w:t xml:space="preserve">, C.M.U.B., </w:t>
      </w:r>
      <w:r w:rsidR="00E44047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1974; 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Dicţionar istoric şi critic de literatură franceză</w:t>
      </w:r>
      <w:r w:rsidRPr="5E55B37E">
        <w:rPr>
          <w:rFonts w:ascii="Times New Roman" w:hAnsi="Times New Roman"/>
          <w:sz w:val="24"/>
          <w:szCs w:val="24"/>
          <w:lang w:val="ro-RO"/>
        </w:rPr>
        <w:t>, lucrare colectivă, coordonator prof. univ. dr. Angel</w:t>
      </w:r>
      <w:r w:rsidR="00405AFD">
        <w:rPr>
          <w:rFonts w:ascii="Times New Roman" w:hAnsi="Times New Roman"/>
          <w:sz w:val="24"/>
          <w:szCs w:val="24"/>
          <w:lang w:val="ro-RO"/>
        </w:rPr>
        <w:t>a Ion, Bucureşti, Editura Ştiinț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ifică şi Enciclopedică, </w:t>
      </w:r>
      <w:r w:rsidR="00405AFD">
        <w:rPr>
          <w:rFonts w:ascii="Times New Roman" w:hAnsi="Times New Roman"/>
          <w:sz w:val="24"/>
          <w:szCs w:val="24"/>
          <w:lang w:val="ro-RO"/>
        </w:rPr>
        <w:t xml:space="preserve">anul 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1982, secţiunea 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Evul Mediu şi secolul al XVI-lea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 (pp. 11</w:t>
      </w:r>
      <w:r w:rsidRPr="00E44047">
        <w:rPr>
          <w:rFonts w:ascii="Times New Roman" w:hAnsi="Times New Roman"/>
          <w:b/>
          <w:sz w:val="24"/>
          <w:szCs w:val="24"/>
          <w:lang w:val="ro-RO"/>
        </w:rPr>
        <w:t>-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50); </w:t>
      </w:r>
      <w:r w:rsidRPr="5E55B37E">
        <w:rPr>
          <w:rFonts w:ascii="Times New Roman" w:hAnsi="Times New Roman"/>
          <w:i/>
          <w:iCs/>
          <w:sz w:val="24"/>
          <w:szCs w:val="24"/>
          <w:lang w:val="ro-RO"/>
        </w:rPr>
        <w:t>Dicţionar de scriitori francezi</w:t>
      </w:r>
      <w:r w:rsidRPr="5E55B37E">
        <w:rPr>
          <w:rFonts w:ascii="Times New Roman" w:hAnsi="Times New Roman"/>
          <w:sz w:val="24"/>
          <w:szCs w:val="24"/>
          <w:lang w:val="ro-RO"/>
        </w:rPr>
        <w:t>, coordonator prof. univ. dr. Angela Ion, Iaşi</w:t>
      </w:r>
      <w:r w:rsidRPr="00E44047">
        <w:rPr>
          <w:rFonts w:ascii="Times New Roman" w:hAnsi="Times New Roman"/>
          <w:b/>
          <w:sz w:val="24"/>
          <w:szCs w:val="24"/>
          <w:lang w:val="ro-RO"/>
        </w:rPr>
        <w:t>-</w:t>
      </w:r>
      <w:r w:rsidRPr="5E55B37E">
        <w:rPr>
          <w:rFonts w:ascii="Times New Roman" w:hAnsi="Times New Roman"/>
          <w:sz w:val="24"/>
          <w:szCs w:val="24"/>
          <w:lang w:val="ro-RO"/>
        </w:rPr>
        <w:t xml:space="preserve">Bucureşti, Editura Polirom, </w:t>
      </w:r>
      <w:r w:rsidR="00405AFD">
        <w:rPr>
          <w:rFonts w:ascii="Times New Roman" w:hAnsi="Times New Roman"/>
          <w:sz w:val="24"/>
          <w:szCs w:val="24"/>
          <w:lang w:val="ro-RO"/>
        </w:rPr>
        <w:t>anul 2012.</w:t>
      </w:r>
    </w:p>
    <w:p w14:paraId="2C465319" w14:textId="083CC625" w:rsidR="000B74BA" w:rsidRDefault="00BD5109" w:rsidP="000B74BA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5E55B37E">
        <w:rPr>
          <w:rFonts w:ascii="Times New Roman" w:hAnsi="Times New Roman"/>
          <w:sz w:val="24"/>
          <w:szCs w:val="24"/>
          <w:lang w:val="ro-RO"/>
        </w:rPr>
        <w:t>A</w:t>
      </w:r>
      <w:r w:rsidR="000B74BA" w:rsidRPr="5E55B37E">
        <w:rPr>
          <w:rFonts w:ascii="Times New Roman" w:hAnsi="Times New Roman"/>
          <w:sz w:val="24"/>
          <w:szCs w:val="24"/>
          <w:lang w:val="ro-RO"/>
        </w:rPr>
        <w:t xml:space="preserve"> publicat, în ţară şi în străinătate, peste 40 de studii şi articole în volume tematice, acte de colocvii sau în reviste de specialitate, explorând cu precădere literatura franceză medievală</w:t>
      </w:r>
      <w:r w:rsidR="00202CDF" w:rsidRPr="5E55B37E">
        <w:rPr>
          <w:rFonts w:ascii="Times New Roman" w:hAnsi="Times New Roman"/>
          <w:sz w:val="24"/>
          <w:szCs w:val="24"/>
          <w:lang w:val="ro-RO"/>
        </w:rPr>
        <w:t xml:space="preserve"> și a prezentat nenumărate comunicări î</w:t>
      </w:r>
      <w:r w:rsidR="000B74BA" w:rsidRPr="5E55B37E">
        <w:rPr>
          <w:rFonts w:ascii="Times New Roman" w:hAnsi="Times New Roman"/>
          <w:sz w:val="24"/>
          <w:szCs w:val="24"/>
          <w:lang w:val="ro-RO"/>
        </w:rPr>
        <w:t>n cadrul unor colocvii, congrese sau sesiuni ştiinţifice naţionale şi internaţionale.</w:t>
      </w:r>
    </w:p>
    <w:p w14:paraId="1C778F7A" w14:textId="77777777" w:rsidR="00E120DE" w:rsidRPr="0012523B" w:rsidRDefault="006D7DAE" w:rsidP="000B74BA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Dincolo de memoria </w:t>
      </w:r>
      <w:r w:rsidR="00202CDF">
        <w:rPr>
          <w:rFonts w:ascii="Times New Roman" w:hAnsi="Times New Roman"/>
          <w:sz w:val="24"/>
          <w:szCs w:val="24"/>
          <w:lang w:val="ro-RO"/>
        </w:rPr>
        <w:t>paginilor de carte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12523B">
        <w:rPr>
          <w:rFonts w:ascii="Times New Roman" w:hAnsi="Times New Roman"/>
          <w:sz w:val="24"/>
          <w:szCs w:val="24"/>
          <w:lang w:val="ro-RO"/>
        </w:rPr>
        <w:t>doamna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2523B">
        <w:rPr>
          <w:rFonts w:ascii="Times New Roman" w:hAnsi="Times New Roman"/>
          <w:sz w:val="24"/>
          <w:szCs w:val="24"/>
          <w:lang w:val="ro-RO"/>
        </w:rPr>
        <w:t>p</w:t>
      </w:r>
      <w:r>
        <w:rPr>
          <w:rFonts w:ascii="Times New Roman" w:hAnsi="Times New Roman"/>
          <w:sz w:val="24"/>
          <w:szCs w:val="24"/>
          <w:lang w:val="ro-RO"/>
        </w:rPr>
        <w:t xml:space="preserve">rof. </w:t>
      </w:r>
      <w:r w:rsidR="008E5AB8">
        <w:rPr>
          <w:rFonts w:ascii="Times New Roman" w:hAnsi="Times New Roman"/>
          <w:sz w:val="24"/>
          <w:szCs w:val="24"/>
          <w:lang w:val="ro-RO"/>
        </w:rPr>
        <w:t xml:space="preserve">univ. dr. </w:t>
      </w:r>
      <w:r>
        <w:rPr>
          <w:rFonts w:ascii="Times New Roman" w:hAnsi="Times New Roman"/>
          <w:sz w:val="24"/>
          <w:szCs w:val="24"/>
          <w:lang w:val="ro-RO"/>
        </w:rPr>
        <w:t xml:space="preserve">Luminița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Ciuchindel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02CDF">
        <w:rPr>
          <w:rFonts w:ascii="Times New Roman" w:hAnsi="Times New Roman"/>
          <w:sz w:val="24"/>
          <w:szCs w:val="24"/>
          <w:lang w:val="ro-RO"/>
        </w:rPr>
        <w:t xml:space="preserve">rămâne în </w:t>
      </w:r>
      <w:r w:rsidR="00C400B8">
        <w:rPr>
          <w:rFonts w:ascii="Times New Roman" w:hAnsi="Times New Roman"/>
          <w:sz w:val="24"/>
          <w:szCs w:val="24"/>
          <w:lang w:val="ro-RO"/>
        </w:rPr>
        <w:t xml:space="preserve">memoria </w:t>
      </w:r>
      <w:r w:rsidR="00202CDF">
        <w:rPr>
          <w:rFonts w:ascii="Times New Roman" w:hAnsi="Times New Roman"/>
          <w:sz w:val="24"/>
          <w:szCs w:val="24"/>
          <w:lang w:val="ro-RO"/>
        </w:rPr>
        <w:t xml:space="preserve">celor care au cunoscut-o </w:t>
      </w:r>
      <w:r w:rsidR="00C400B8">
        <w:rPr>
          <w:rFonts w:ascii="Times New Roman" w:hAnsi="Times New Roman"/>
          <w:sz w:val="24"/>
          <w:szCs w:val="24"/>
          <w:lang w:val="ro-RO"/>
        </w:rPr>
        <w:t xml:space="preserve">drept imaginea luminoasă a devotamentului pentru </w:t>
      </w:r>
      <w:r w:rsidR="00E120DE">
        <w:rPr>
          <w:rFonts w:ascii="Times New Roman" w:hAnsi="Times New Roman"/>
          <w:sz w:val="24"/>
          <w:szCs w:val="24"/>
          <w:lang w:val="ro-RO"/>
        </w:rPr>
        <w:t xml:space="preserve">meseria </w:t>
      </w:r>
      <w:r w:rsidR="00C400B8">
        <w:rPr>
          <w:rFonts w:ascii="Times New Roman" w:hAnsi="Times New Roman"/>
          <w:sz w:val="24"/>
          <w:szCs w:val="24"/>
          <w:lang w:val="ro-RO"/>
        </w:rPr>
        <w:t xml:space="preserve">de </w:t>
      </w:r>
      <w:r w:rsidR="00C400B8" w:rsidRPr="0012523B">
        <w:rPr>
          <w:rFonts w:ascii="Times New Roman" w:hAnsi="Times New Roman"/>
          <w:sz w:val="24"/>
          <w:szCs w:val="24"/>
          <w:lang w:val="ro-RO"/>
        </w:rPr>
        <w:t>profesor</w:t>
      </w:r>
      <w:r w:rsidR="00E120DE" w:rsidRPr="0012523B">
        <w:rPr>
          <w:rFonts w:ascii="Times New Roman" w:hAnsi="Times New Roman"/>
          <w:sz w:val="24"/>
          <w:szCs w:val="24"/>
          <w:lang w:val="ro-RO"/>
        </w:rPr>
        <w:t>, a iubirii pentru frumos și pentru poezie, și drept întruchiparea unei desăvârșite civilități.</w:t>
      </w:r>
    </w:p>
    <w:p w14:paraId="5A68532D" w14:textId="77777777" w:rsidR="00BD5109" w:rsidRPr="00405AFD" w:rsidRDefault="008E5AB8" w:rsidP="000B74BA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12523B">
        <w:rPr>
          <w:rFonts w:ascii="Times New Roman" w:hAnsi="Times New Roman"/>
          <w:sz w:val="24"/>
          <w:szCs w:val="24"/>
          <w:lang w:val="ro-RO"/>
        </w:rPr>
        <w:lastRenderedPageBreak/>
        <w:t>Fie ca sufletul dumneaei blând să</w:t>
      </w:r>
      <w:r w:rsidR="00E120DE" w:rsidRPr="0012523B">
        <w:rPr>
          <w:rFonts w:ascii="Times New Roman" w:hAnsi="Times New Roman"/>
          <w:sz w:val="24"/>
          <w:szCs w:val="24"/>
          <w:lang w:val="ro-RO"/>
        </w:rPr>
        <w:t xml:space="preserve"> c</w:t>
      </w:r>
      <w:r w:rsidRPr="0012523B">
        <w:rPr>
          <w:rFonts w:ascii="Times New Roman" w:hAnsi="Times New Roman"/>
          <w:sz w:val="24"/>
          <w:szCs w:val="24"/>
          <w:lang w:val="ro-RO"/>
        </w:rPr>
        <w:t>ălătorească lin printre stele, iar Dumnezeu să-i</w:t>
      </w:r>
      <w:r w:rsidR="00E120DE" w:rsidRPr="0012523B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2523B">
        <w:rPr>
          <w:rFonts w:ascii="Times New Roman" w:hAnsi="Times New Roman"/>
          <w:sz w:val="24"/>
          <w:szCs w:val="24"/>
          <w:lang w:val="ro-RO"/>
        </w:rPr>
        <w:t>acorde odihna binemeritată!</w:t>
      </w:r>
    </w:p>
    <w:p w14:paraId="09396D8A" w14:textId="0C28D601" w:rsidR="00405AFD" w:rsidRPr="00405AFD" w:rsidRDefault="00405AFD" w:rsidP="000B74BA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405AFD">
        <w:rPr>
          <w:rFonts w:ascii="Times New Roman" w:hAnsi="Times New Roman"/>
          <w:i/>
          <w:sz w:val="24"/>
          <w:szCs w:val="24"/>
          <w:lang w:val="ro-RO"/>
        </w:rPr>
        <w:t>Dumnezeu să o odihnească în pace!</w:t>
      </w:r>
    </w:p>
    <w:sectPr w:rsidR="00405AFD" w:rsidRPr="00405AFD" w:rsidSect="0012523B">
      <w:footerReference w:type="default" r:id="rId7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F6AC91" w14:textId="77777777" w:rsidR="00A3315B" w:rsidRDefault="00A3315B" w:rsidP="0012523B">
      <w:pPr>
        <w:spacing w:after="0" w:line="240" w:lineRule="auto"/>
      </w:pPr>
      <w:r>
        <w:separator/>
      </w:r>
    </w:p>
  </w:endnote>
  <w:endnote w:type="continuationSeparator" w:id="0">
    <w:p w14:paraId="53AFEE56" w14:textId="77777777" w:rsidR="00A3315B" w:rsidRDefault="00A3315B" w:rsidP="0012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230CC7" w14:textId="77777777" w:rsidR="0012523B" w:rsidRPr="0012523B" w:rsidRDefault="0012523B">
    <w:pPr>
      <w:pStyle w:val="Subsol"/>
      <w:jc w:val="right"/>
      <w:rPr>
        <w:rFonts w:ascii="Times New Roman" w:hAnsi="Times New Roman"/>
      </w:rPr>
    </w:pPr>
    <w:r w:rsidRPr="0012523B">
      <w:rPr>
        <w:rFonts w:ascii="Times New Roman" w:hAnsi="Times New Roman"/>
      </w:rPr>
      <w:fldChar w:fldCharType="begin"/>
    </w:r>
    <w:r w:rsidRPr="0012523B">
      <w:rPr>
        <w:rFonts w:ascii="Times New Roman" w:hAnsi="Times New Roman"/>
      </w:rPr>
      <w:instrText xml:space="preserve"> PAGE   \* MERGEFORMAT </w:instrText>
    </w:r>
    <w:r w:rsidRPr="0012523B">
      <w:rPr>
        <w:rFonts w:ascii="Times New Roman" w:hAnsi="Times New Roman"/>
      </w:rPr>
      <w:fldChar w:fldCharType="separate"/>
    </w:r>
    <w:r w:rsidR="00E44047">
      <w:rPr>
        <w:rFonts w:ascii="Times New Roman" w:hAnsi="Times New Roman"/>
        <w:noProof/>
      </w:rPr>
      <w:t>1</w:t>
    </w:r>
    <w:r w:rsidRPr="0012523B">
      <w:rPr>
        <w:rFonts w:ascii="Times New Roman" w:hAnsi="Times New Roman"/>
      </w:rPr>
      <w:fldChar w:fldCharType="end"/>
    </w:r>
  </w:p>
  <w:p w14:paraId="02EB378F" w14:textId="77777777" w:rsidR="0012523B" w:rsidRDefault="0012523B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29C64A" w14:textId="77777777" w:rsidR="00A3315B" w:rsidRDefault="00A3315B" w:rsidP="0012523B">
      <w:pPr>
        <w:spacing w:after="0" w:line="240" w:lineRule="auto"/>
      </w:pPr>
      <w:r>
        <w:separator/>
      </w:r>
    </w:p>
  </w:footnote>
  <w:footnote w:type="continuationSeparator" w:id="0">
    <w:p w14:paraId="2BA665B4" w14:textId="77777777" w:rsidR="00A3315B" w:rsidRDefault="00A3315B" w:rsidP="00125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6B"/>
    <w:rsid w:val="000B74BA"/>
    <w:rsid w:val="001034D6"/>
    <w:rsid w:val="0012523B"/>
    <w:rsid w:val="001F406B"/>
    <w:rsid w:val="00202CDF"/>
    <w:rsid w:val="002365D5"/>
    <w:rsid w:val="00405AFD"/>
    <w:rsid w:val="00554FCD"/>
    <w:rsid w:val="006039EF"/>
    <w:rsid w:val="006858DF"/>
    <w:rsid w:val="006A04E4"/>
    <w:rsid w:val="006D7DAE"/>
    <w:rsid w:val="008E5AB8"/>
    <w:rsid w:val="009234AC"/>
    <w:rsid w:val="00A3315B"/>
    <w:rsid w:val="00BD5109"/>
    <w:rsid w:val="00C400B8"/>
    <w:rsid w:val="00E120DE"/>
    <w:rsid w:val="00E44047"/>
    <w:rsid w:val="00F11DD8"/>
    <w:rsid w:val="00FC5A29"/>
    <w:rsid w:val="0854ACE6"/>
    <w:rsid w:val="5E55B37E"/>
    <w:rsid w:val="62E50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1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8D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dx">
    <w:name w:val="d_x"/>
    <w:basedOn w:val="Fontdeparagrafimplicit"/>
    <w:rsid w:val="001034D6"/>
  </w:style>
  <w:style w:type="paragraph" w:styleId="Frspaiere">
    <w:name w:val="No Spacing"/>
    <w:uiPriority w:val="1"/>
    <w:qFormat/>
    <w:rsid w:val="000B74BA"/>
    <w:rPr>
      <w:sz w:val="22"/>
      <w:szCs w:val="22"/>
      <w:lang w:val="en-US" w:eastAsia="en-US"/>
    </w:rPr>
  </w:style>
  <w:style w:type="paragraph" w:customStyle="1" w:styleId="CharCharChar">
    <w:name w:val="Char Char Char"/>
    <w:basedOn w:val="Normal"/>
    <w:rsid w:val="000B74BA"/>
    <w:pPr>
      <w:spacing w:line="240" w:lineRule="exact"/>
    </w:pPr>
    <w:rPr>
      <w:rFonts w:ascii="Tahoma" w:eastAsia="Times New Roman" w:hAnsi="Tahoma" w:cs="Tahoma"/>
      <w:sz w:val="20"/>
      <w:szCs w:val="20"/>
      <w:lang w:val="fr-FR" w:eastAsia="en-GB"/>
    </w:rPr>
  </w:style>
  <w:style w:type="character" w:styleId="Accentuat">
    <w:name w:val="Emphasis"/>
    <w:basedOn w:val="Fontdeparagrafimplicit"/>
    <w:qFormat/>
    <w:rsid w:val="000B74BA"/>
    <w:rPr>
      <w:i/>
      <w:iCs/>
    </w:rPr>
  </w:style>
  <w:style w:type="character" w:customStyle="1" w:styleId="st">
    <w:name w:val="st"/>
    <w:basedOn w:val="Fontdeparagrafimplicit"/>
    <w:rsid w:val="000B74BA"/>
  </w:style>
  <w:style w:type="paragraph" w:styleId="TextnBalon">
    <w:name w:val="Balloon Text"/>
    <w:basedOn w:val="Normal"/>
    <w:link w:val="TextnBalonCaracter"/>
    <w:uiPriority w:val="99"/>
    <w:semiHidden/>
    <w:unhideWhenUsed/>
    <w:rsid w:val="00FC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A29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FC5A2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C5A29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C5A29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C5A2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C5A29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semiHidden/>
    <w:unhideWhenUsed/>
    <w:rsid w:val="0012523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12523B"/>
    <w:rPr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2523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523B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8D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dx">
    <w:name w:val="d_x"/>
    <w:basedOn w:val="Fontdeparagrafimplicit"/>
    <w:rsid w:val="001034D6"/>
  </w:style>
  <w:style w:type="paragraph" w:styleId="Frspaiere">
    <w:name w:val="No Spacing"/>
    <w:uiPriority w:val="1"/>
    <w:qFormat/>
    <w:rsid w:val="000B74BA"/>
    <w:rPr>
      <w:sz w:val="22"/>
      <w:szCs w:val="22"/>
      <w:lang w:val="en-US" w:eastAsia="en-US"/>
    </w:rPr>
  </w:style>
  <w:style w:type="paragraph" w:customStyle="1" w:styleId="CharCharChar">
    <w:name w:val="Char Char Char"/>
    <w:basedOn w:val="Normal"/>
    <w:rsid w:val="000B74BA"/>
    <w:pPr>
      <w:spacing w:line="240" w:lineRule="exact"/>
    </w:pPr>
    <w:rPr>
      <w:rFonts w:ascii="Tahoma" w:eastAsia="Times New Roman" w:hAnsi="Tahoma" w:cs="Tahoma"/>
      <w:sz w:val="20"/>
      <w:szCs w:val="20"/>
      <w:lang w:val="fr-FR" w:eastAsia="en-GB"/>
    </w:rPr>
  </w:style>
  <w:style w:type="character" w:styleId="Accentuat">
    <w:name w:val="Emphasis"/>
    <w:basedOn w:val="Fontdeparagrafimplicit"/>
    <w:qFormat/>
    <w:rsid w:val="000B74BA"/>
    <w:rPr>
      <w:i/>
      <w:iCs/>
    </w:rPr>
  </w:style>
  <w:style w:type="character" w:customStyle="1" w:styleId="st">
    <w:name w:val="st"/>
    <w:basedOn w:val="Fontdeparagrafimplicit"/>
    <w:rsid w:val="000B74BA"/>
  </w:style>
  <w:style w:type="paragraph" w:styleId="TextnBalon">
    <w:name w:val="Balloon Text"/>
    <w:basedOn w:val="Normal"/>
    <w:link w:val="TextnBalonCaracter"/>
    <w:uiPriority w:val="99"/>
    <w:semiHidden/>
    <w:unhideWhenUsed/>
    <w:rsid w:val="00FC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A29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FC5A2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C5A29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C5A29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C5A2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C5A29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semiHidden/>
    <w:unhideWhenUsed/>
    <w:rsid w:val="0012523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12523B"/>
    <w:rPr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2523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523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9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7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16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863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8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588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575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61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014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108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334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7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370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6139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7093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1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88757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306164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0807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60747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25745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21771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579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90933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150667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452591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8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Aura Stan</cp:lastModifiedBy>
  <cp:revision>5</cp:revision>
  <dcterms:created xsi:type="dcterms:W3CDTF">2023-08-12T10:54:00Z</dcterms:created>
  <dcterms:modified xsi:type="dcterms:W3CDTF">2023-08-16T07:05:00Z</dcterms:modified>
</cp:coreProperties>
</file>