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both"/>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Eveniment de prezentare a proiectului „Perturbări și eroziuni” la Facultatea de Geografie a UB</w:t>
      </w:r>
    </w:p>
    <w:p w:rsidR="00000000" w:rsidDel="00000000" w:rsidP="00000000" w:rsidRDefault="00000000" w:rsidRPr="00000000" w14:paraId="00000002">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Vineri, 27 octombrie 2023</w:t>
      </w:r>
      <w:r w:rsidDel="00000000" w:rsidR="00000000" w:rsidRPr="00000000">
        <w:rPr>
          <w:rFonts w:ascii="Times New Roman" w:cs="Times New Roman" w:eastAsia="Times New Roman" w:hAnsi="Times New Roman"/>
          <w:sz w:val="24"/>
          <w:szCs w:val="24"/>
          <w:rtl w:val="0"/>
        </w:rPr>
        <w:t xml:space="preserve">, Facultatea de Geografie a Universității din București organizează, în colaborare cu Centrul Ceh din Capitală, un eveniment de prezentare publică a proiectului </w:t>
      </w:r>
      <w:r w:rsidDel="00000000" w:rsidR="00000000" w:rsidRPr="00000000">
        <w:rPr>
          <w:rFonts w:ascii="Times New Roman" w:cs="Times New Roman" w:eastAsia="Times New Roman" w:hAnsi="Times New Roman"/>
          <w:b w:val="1"/>
          <w:sz w:val="24"/>
          <w:szCs w:val="24"/>
          <w:rtl w:val="0"/>
        </w:rPr>
        <w:t xml:space="preserve">„Perturbări și eroziuni”</w:t>
      </w:r>
      <w:r w:rsidDel="00000000" w:rsidR="00000000" w:rsidRPr="00000000">
        <w:rPr>
          <w:rFonts w:ascii="Times New Roman" w:cs="Times New Roman" w:eastAsia="Times New Roman" w:hAnsi="Times New Roman"/>
          <w:sz w:val="24"/>
          <w:szCs w:val="24"/>
          <w:rtl w:val="0"/>
        </w:rPr>
        <w:t xml:space="preserve">, ce abordează aspecte legate de ecologie și starea mediului în contextul crizelor climatice, economice, sociale și militare ale prezentului.</w:t>
      </w:r>
    </w:p>
    <w:p w:rsidR="00000000" w:rsidDel="00000000" w:rsidP="00000000" w:rsidRDefault="00000000" w:rsidRPr="00000000" w14:paraId="00000003">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Evenimentul se va desfășura începând cu ora </w:t>
      </w:r>
      <w:r w:rsidDel="00000000" w:rsidR="00000000" w:rsidRPr="00000000">
        <w:rPr>
          <w:rFonts w:ascii="Times New Roman" w:cs="Times New Roman" w:eastAsia="Times New Roman" w:hAnsi="Times New Roman"/>
          <w:b w:val="1"/>
          <w:sz w:val="24"/>
          <w:szCs w:val="24"/>
          <w:rtl w:val="0"/>
        </w:rPr>
        <w:t xml:space="preserve">12:00</w:t>
      </w:r>
      <w:r w:rsidDel="00000000" w:rsidR="00000000" w:rsidRPr="00000000">
        <w:rPr>
          <w:rFonts w:ascii="Times New Roman" w:cs="Times New Roman" w:eastAsia="Times New Roman" w:hAnsi="Times New Roman"/>
          <w:sz w:val="24"/>
          <w:szCs w:val="24"/>
          <w:rtl w:val="0"/>
        </w:rPr>
        <w:t xml:space="preserve">, la sediul Facultății de Geografie a UB (</w:t>
      </w:r>
      <w:r w:rsidDel="00000000" w:rsidR="00000000" w:rsidRPr="00000000">
        <w:rPr>
          <w:rFonts w:ascii="Times New Roman" w:cs="Times New Roman" w:eastAsia="Times New Roman" w:hAnsi="Times New Roman"/>
          <w:i w:val="1"/>
          <w:sz w:val="24"/>
          <w:szCs w:val="24"/>
          <w:rtl w:val="0"/>
        </w:rPr>
        <w:t xml:space="preserve">Bd. Nicolae Bălcescu, numărul 1, sector 1</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14:paraId="00000004">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masa rotundă vor participa Cristina David, inițiatoarea proiectului, studentă în anul II la programul universitar de masterat „Evaluarea integrată a stării mediului”, Diana Ursan, mediatoare artistică, și asist. univ. dr. Anca Tudoricu, reprezentantă a Facultății de Geografie.</w:t>
      </w:r>
    </w:p>
    <w:p w:rsidR="00000000" w:rsidDel="00000000" w:rsidP="00000000" w:rsidRDefault="00000000" w:rsidRPr="00000000" w14:paraId="00000005">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asemenea, în cadrul proiectului „Perturbări și eroziuni” se organizează și o expoziție omonimă, în spațiul Facultății de Geografie a Universității din București, ce conține nouă lucrări </w:t>
      </w:r>
      <w:r w:rsidDel="00000000" w:rsidR="00000000" w:rsidRPr="00000000">
        <w:rPr>
          <w:rFonts w:ascii="Times New Roman" w:cs="Times New Roman" w:eastAsia="Times New Roman" w:hAnsi="Times New Roman"/>
          <w:i w:val="1"/>
          <w:sz w:val="24"/>
          <w:szCs w:val="24"/>
          <w:rtl w:val="0"/>
        </w:rPr>
        <w:t xml:space="preserve">site-specific</w:t>
      </w:r>
      <w:r w:rsidDel="00000000" w:rsidR="00000000" w:rsidRPr="00000000">
        <w:rPr>
          <w:rFonts w:ascii="Times New Roman" w:cs="Times New Roman" w:eastAsia="Times New Roman" w:hAnsi="Times New Roman"/>
          <w:sz w:val="24"/>
          <w:szCs w:val="24"/>
          <w:rtl w:val="0"/>
        </w:rPr>
        <w:t xml:space="preserve"> de artă contemporană. Aceasta reunește astfel unii dintre artiștii români recunoscuți pentru investigarea temelor ecologice în sens larg, printr-o abordare transpusă artistic în medii diverse. </w:t>
      </w:r>
    </w:p>
    <w:p w:rsidR="00000000" w:rsidDel="00000000" w:rsidP="00000000" w:rsidRDefault="00000000" w:rsidRPr="00000000" w14:paraId="00000006">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Proiectul are o importantă componentă educațională, urmărind dezvoltarea și întărirea comunicării și a conexiunilor dintre sfera artei contemporane și discipline științifice precum geografia și studiul mediului.</w:t>
      </w:r>
    </w:p>
    <w:p w:rsidR="00000000" w:rsidDel="00000000" w:rsidP="00000000" w:rsidRDefault="00000000" w:rsidRPr="00000000" w14:paraId="00000007">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Lucrările sunt realizate de artiștii: Anca Benera &amp; Arnold Estefan, Anca Bucur, Andreea Cioară, Claudiu Cobilanschi, Alexandra Croitoru, Cristina David, Sonya (Sofiia) Kolopeniuk, Vasile Leac, Anca Tudoricu, Diana Ursan.</w:t>
      </w:r>
    </w:p>
    <w:p w:rsidR="00000000" w:rsidDel="00000000" w:rsidP="00000000" w:rsidRDefault="00000000" w:rsidRPr="00000000" w14:paraId="00000008">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Titlul expoziției „Perturbări și eroziuni” a fost inspirat de poetul Vasile Leac și se referă la aceste date și efecte imprevizibile întâlnite în cercetarea artistică a mediului – fie el natural, construit, tehnologic, fie mediul intern al propriilor căutări și explorări filosofice. Lucrările prezentate în expoziție explorează critic urmele și efectele perturbatoare ale acțiunilor umane asupra straturilor constitutive ale planetei, </w:t>
      </w:r>
      <w:r w:rsidDel="00000000" w:rsidR="00000000" w:rsidRPr="00000000">
        <w:rPr>
          <w:rFonts w:ascii="Times New Roman" w:cs="Times New Roman" w:eastAsia="Times New Roman" w:hAnsi="Times New Roman"/>
          <w:sz w:val="24"/>
          <w:szCs w:val="24"/>
          <w:rtl w:val="0"/>
        </w:rPr>
        <w:t xml:space="preserve">eroziunile</w:t>
      </w:r>
      <w:r w:rsidDel="00000000" w:rsidR="00000000" w:rsidRPr="00000000">
        <w:rPr>
          <w:rFonts w:ascii="Times New Roman" w:cs="Times New Roman" w:eastAsia="Times New Roman" w:hAnsi="Times New Roman"/>
          <w:sz w:val="24"/>
          <w:szCs w:val="24"/>
          <w:rtl w:val="0"/>
        </w:rPr>
        <w:t xml:space="preserve"> cauzate de timp, istorie, consum și lupte pentru supremație.</w:t>
      </w:r>
    </w:p>
    <w:p w:rsidR="00000000" w:rsidDel="00000000" w:rsidP="00000000" w:rsidRDefault="00000000" w:rsidRPr="00000000" w14:paraId="00000009">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Ideea proiectului „Perturbări și eroziuni” are la bază cercetarea intitulată „Interesul comunității artistice din România pentru starea mediului”, realizată de studenta Cristina David în cadrul programului universitar masteral „Evaluarea integrată a stării mediului” al UB.</w:t>
      </w:r>
    </w:p>
    <w:p w:rsidR="00000000" w:rsidDel="00000000" w:rsidP="00000000" w:rsidRDefault="00000000" w:rsidRPr="00000000" w14:paraId="0000000A">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Expoziția poate fi vizitată până </w:t>
      </w:r>
      <w:r w:rsidDel="00000000" w:rsidR="00000000" w:rsidRPr="00000000">
        <w:rPr>
          <w:rFonts w:ascii="Times New Roman" w:cs="Times New Roman" w:eastAsia="Times New Roman" w:hAnsi="Times New Roman"/>
          <w:b w:val="1"/>
          <w:sz w:val="24"/>
          <w:szCs w:val="24"/>
          <w:rtl w:val="0"/>
        </w:rPr>
        <w:t xml:space="preserve">duminică, 5 noiembrie 2023</w:t>
      </w:r>
      <w:r w:rsidDel="00000000" w:rsidR="00000000" w:rsidRPr="00000000">
        <w:rPr>
          <w:rFonts w:ascii="Times New Roman" w:cs="Times New Roman" w:eastAsia="Times New Roman" w:hAnsi="Times New Roman"/>
          <w:sz w:val="24"/>
          <w:szCs w:val="24"/>
          <w:rtl w:val="0"/>
        </w:rPr>
        <w:t xml:space="preserve">. Pe parcursul expoziției sunt disponibile tururi ghidate gratuite. Cei interesați sunt rugați să completeze </w:t>
      </w:r>
      <w:hyperlink r:id="rId6">
        <w:r w:rsidDel="00000000" w:rsidR="00000000" w:rsidRPr="00000000">
          <w:rPr>
            <w:rFonts w:ascii="Times New Roman" w:cs="Times New Roman" w:eastAsia="Times New Roman" w:hAnsi="Times New Roman"/>
            <w:b w:val="1"/>
            <w:color w:val="1155cc"/>
            <w:sz w:val="24"/>
            <w:szCs w:val="24"/>
            <w:u w:val="single"/>
            <w:rtl w:val="0"/>
          </w:rPr>
          <w:t xml:space="preserve">acest formular</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0B">
      <w:pPr>
        <w:spacing w:after="240" w:before="240" w:line="360" w:lineRule="auto"/>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Proiect cultural co-finanţat de Administraţia Fondului Cultural Naţional.</w:t>
      </w:r>
    </w:p>
    <w:p w:rsidR="00000000" w:rsidDel="00000000" w:rsidP="00000000" w:rsidRDefault="00000000" w:rsidRPr="00000000" w14:paraId="0000000C">
      <w:pPr>
        <w:spacing w:after="240" w:before="240" w:line="360" w:lineRule="auto"/>
        <w:jc w:val="both"/>
        <w:rPr/>
      </w:pPr>
      <w:r w:rsidDel="00000000" w:rsidR="00000000" w:rsidRPr="00000000">
        <w:rPr>
          <w:rFonts w:ascii="Times New Roman" w:cs="Times New Roman" w:eastAsia="Times New Roman" w:hAnsi="Times New Roman"/>
          <w:sz w:val="24"/>
          <w:szCs w:val="24"/>
          <w:rtl w:val="0"/>
        </w:rPr>
        <w:t xml:space="preserve">Proiectul nu reprezintă în mod necesar poziţia Administrației Fondului Cultural Național. AFCN nu este responsabilă de conținutul proiectului sau de modul în care rezultatele proiectului pot fi folosite. Acestea sunt în întregime responsabilitatea beneficiarului finanțării.</w:t>
      </w: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ro"/>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docs.google.com/forms/d/e/1FAIpQLSfQ4D0GYeLsObpCtCuxLsxZB19SniGPvMs1gQYD1ugiXLE6Hg/viewfor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