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927B9" w14:textId="45EE6071" w:rsidR="00424419" w:rsidRPr="006D3CB6" w:rsidRDefault="00424419" w:rsidP="006D3CB6">
      <w:pPr>
        <w:spacing w:after="12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</w:pP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Primele activități ale echipei p</w:t>
      </w:r>
      <w:r w:rsidRPr="0042441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roiectul</w:t>
      </w: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ui </w:t>
      </w:r>
      <w:r w:rsidRPr="0042441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ERASMUS+ care promovează învățarea în serviciul comunității</w:t>
      </w:r>
    </w:p>
    <w:p w14:paraId="6455517D" w14:textId="77777777" w:rsidR="00424419" w:rsidRPr="006D3CB6" w:rsidRDefault="00424419" w:rsidP="006D3CB6">
      <w:pPr>
        <w:spacing w:after="12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</w:pPr>
    </w:p>
    <w:p w14:paraId="46532A2C" w14:textId="3628E390" w:rsidR="00424419" w:rsidRPr="006D3CB6" w:rsidRDefault="00424419" w:rsidP="006D3CB6">
      <w:pPr>
        <w:spacing w:after="12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</w:pP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În perioada ianuarie – iunie 2023, echipa </w:t>
      </w: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p</w:t>
      </w:r>
      <w:r w:rsidRPr="0042441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roiectul</w:t>
      </w: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ui </w:t>
      </w:r>
      <w:r w:rsidRPr="0042441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ERASMUS+ care promovează învățarea în serviciul comunității</w:t>
      </w: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 a realizat o serie de activități dedicate bunei gestionări și funcționări a ecosistemului </w:t>
      </w:r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Service-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Learning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: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Intersectoral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Collaboration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Practices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for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the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development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of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students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´ soft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skills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and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socially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engaged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universities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ro-RO"/>
        </w:rPr>
        <w:t> (Învățarea în serviciul comunității: Practici de colaborare intersectorială pentru dezvoltarea competențelor transversale ale studenților și a universităților implicate social)</w:t>
      </w: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.</w:t>
      </w:r>
    </w:p>
    <w:p w14:paraId="2E9A3816" w14:textId="7E2A68BE" w:rsidR="00424419" w:rsidRPr="006D3CB6" w:rsidRDefault="00424419" w:rsidP="006D3CB6">
      <w:pPr>
        <w:spacing w:after="12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</w:pP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Proiectul este implementat de Universitatea din București în parteneriat cu </w:t>
      </w:r>
      <w:proofErr w:type="spellStart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cu</w:t>
      </w:r>
      <w:proofErr w:type="spellEnd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 alte patru </w:t>
      </w:r>
      <w:proofErr w:type="spellStart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universităţi</w:t>
      </w:r>
      <w:proofErr w:type="spellEnd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 membre ale </w:t>
      </w:r>
      <w:proofErr w:type="spellStart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Alianţei</w:t>
      </w:r>
      <w:proofErr w:type="spellEnd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 CIVIS (Universitatea Autonomă din Madrid, Universitatea </w:t>
      </w:r>
      <w:proofErr w:type="spellStart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Aix</w:t>
      </w:r>
      <w:proofErr w:type="spellEnd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-Marseille, Universitatea </w:t>
      </w:r>
      <w:proofErr w:type="spellStart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Naţională</w:t>
      </w:r>
      <w:proofErr w:type="spellEnd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şi</w:t>
      </w:r>
      <w:proofErr w:type="spellEnd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Capodistriană</w:t>
      </w:r>
      <w:proofErr w:type="spellEnd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 din Atena </w:t>
      </w:r>
      <w:proofErr w:type="spellStart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şi</w:t>
      </w:r>
      <w:proofErr w:type="spellEnd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 Universitatea </w:t>
      </w:r>
      <w:proofErr w:type="spellStart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Sapienza</w:t>
      </w:r>
      <w:proofErr w:type="spellEnd"/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 din Roma)</w:t>
      </w:r>
      <w:r w:rsidR="006D3CB6"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.</w:t>
      </w:r>
    </w:p>
    <w:p w14:paraId="473645B9" w14:textId="6D86AC3A" w:rsidR="006D3CB6" w:rsidRPr="006D3CB6" w:rsidRDefault="006D3CB6" w:rsidP="006D3CB6">
      <w:pPr>
        <w:spacing w:after="12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</w:pP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Instituția coordonatoare a proiectului </w:t>
      </w:r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Service-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Learning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: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Intersectoral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Collaboration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Practices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for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the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development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of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students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´ soft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skills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and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socially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engaged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universities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ro-RO"/>
        </w:rPr>
        <w:t> </w:t>
      </w: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este </w:t>
      </w:r>
      <w:r w:rsidRPr="006D3CB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ro-RO"/>
        </w:rPr>
        <w:t>Eurasia Net</w:t>
      </w: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, care promovează educația non-formală și cooperarea culturală în spațiul european și între Europa și Asia.</w:t>
      </w:r>
    </w:p>
    <w:p w14:paraId="4AD99EDB" w14:textId="77777777" w:rsidR="006D3CB6" w:rsidRPr="006D3CB6" w:rsidRDefault="006D3CB6" w:rsidP="006D3CB6">
      <w:pPr>
        <w:spacing w:after="12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</w:pP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Proiectul promovează</w:t>
      </w:r>
      <w:r w:rsidRPr="006D3CB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ro-RO"/>
        </w:rPr>
        <w:t> învățarea în serviciul comunității (</w:t>
      </w:r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service-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learning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ro-RO"/>
        </w:rPr>
        <w:t>, S-L)</w:t>
      </w: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 în învățământul superior și utilizează o metodă educațională </w:t>
      </w:r>
      <w:proofErr w:type="spellStart"/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experiențială</w:t>
      </w:r>
      <w:proofErr w:type="spellEnd"/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, în care studenții se angajează în serviciul comunitar, cu scopul de a reflecta critic asupra experienței dobândite și astfel, de a se dezvolta profesional și personal.</w:t>
      </w:r>
    </w:p>
    <w:p w14:paraId="1880709D" w14:textId="628A0BEE" w:rsidR="006D3CB6" w:rsidRPr="006D3CB6" w:rsidRDefault="006D3CB6" w:rsidP="006D3CB6">
      <w:pPr>
        <w:spacing w:after="12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</w:pP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Activitățile desfășurate în cadrul proiectului </w:t>
      </w:r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Service-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Learning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: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Intersectoral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Collaboration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Practices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for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the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development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of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students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´ soft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skills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and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socially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engaged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universities</w:t>
      </w:r>
      <w:proofErr w:type="spellEnd"/>
      <w:r w:rsidRPr="006D3C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  <w:t> </w:t>
      </w:r>
      <w:r w:rsidRPr="006D3CB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ro-RO"/>
        </w:rPr>
        <w:t> </w:t>
      </w: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abordează nevoile umane, sociale și de mediu din perspectiva justiției sociale și a economiei durabile. De asemenea, acestea sunt axate pe dezvoltarea învățării în învățământul superior, încurajarea responsabilității civice și consolidarea angajamentului în comunitatea locală.</w:t>
      </w:r>
    </w:p>
    <w:p w14:paraId="62C5309C" w14:textId="37942959" w:rsidR="006D3CB6" w:rsidRPr="006D3CB6" w:rsidRDefault="006D3CB6" w:rsidP="006D3CB6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</w:pP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Din echipa de proiect</w:t>
      </w: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 a Universității din </w:t>
      </w:r>
      <w:proofErr w:type="spellStart"/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Bucuești</w:t>
      </w:r>
      <w:proofErr w:type="spellEnd"/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 fac part</w:t>
      </w: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e</w:t>
      </w: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 prof. univ. dr. Magdalena Iordache </w:t>
      </w:r>
      <w:proofErr w:type="spellStart"/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Platis</w:t>
      </w:r>
      <w:proofErr w:type="spellEnd"/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, lect. univ. dr. Delia-Laura Popescu, conf. univ. dr. Marilena Bratu, prof. univ. dr. </w:t>
      </w:r>
      <w:proofErr w:type="spellStart"/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Otniel</w:t>
      </w:r>
      <w:proofErr w:type="spellEnd"/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 Ioan Bunaciu, conf. univ. dr. Cristian </w:t>
      </w:r>
      <w:proofErr w:type="spellStart"/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Buică</w:t>
      </w:r>
      <w:proofErr w:type="spellEnd"/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-Belciu</w:t>
      </w: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 xml:space="preserve">, precum </w:t>
      </w:r>
      <w:r w:rsidRPr="006D3CB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o-RO"/>
        </w:rPr>
        <w:t>și Raluca Amza, responsabil Erasmus.</w:t>
      </w:r>
    </w:p>
    <w:p w14:paraId="66601D94" w14:textId="3F088E98" w:rsidR="00E46269" w:rsidRPr="006D3CB6" w:rsidRDefault="00000000" w:rsidP="006D3CB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6D3CB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o-RO"/>
        </w:rPr>
        <w:t>Ședința de lansare a proiectului</w:t>
      </w:r>
    </w:p>
    <w:p w14:paraId="105B970D" w14:textId="776983EA" w:rsidR="00E46269" w:rsidRPr="006D3CB6" w:rsidRDefault="00424419" w:rsidP="006D3CB6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În perioada</w:t>
      </w:r>
      <w:r w:rsidR="00000000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12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-</w:t>
      </w:r>
      <w:r w:rsidR="00000000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13 ianuarie 2023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 avut loc</w:t>
      </w:r>
      <w:r w:rsidR="00000000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primul seminar de lansare a proiectului transnațional. 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Participanții au </w:t>
      </w:r>
      <w:r w:rsidR="00000000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avut oportunitatea de a 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se</w:t>
      </w:r>
      <w:r w:rsidR="00000000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întâlni, pentru prima dată, cu echipele care vor lucra împreună în cadrul proiectului, pe parcursul următorilor doi ani.</w:t>
      </w:r>
    </w:p>
    <w:p w14:paraId="24BE90DC" w14:textId="68FF11A4" w:rsidR="00E46269" w:rsidRPr="006D3CB6" w:rsidRDefault="00000000" w:rsidP="006D3CB6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</w:pP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Timp de două zile, 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membrii echipei au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avut ocazia să discut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e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despre toate activitățile proiectului, să evidenți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eze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provocările întâlnire de fiecare partener în parte, 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dar 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și să stabi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lească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obiectivele comune.</w:t>
      </w:r>
    </w:p>
    <w:p w14:paraId="33BBB085" w14:textId="77777777" w:rsidR="00E46269" w:rsidRPr="006D3CB6" w:rsidRDefault="00000000" w:rsidP="006D3CB6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CCCCCC"/>
          <w:lang w:val="ro-RO"/>
        </w:rPr>
      </w:pPr>
      <w:r w:rsidRPr="006D3CB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/>
        </w:rPr>
        <w:t>A doua ședință transnațională</w:t>
      </w:r>
    </w:p>
    <w:p w14:paraId="50BCA1F0" w14:textId="46F3828D" w:rsidR="00E46269" w:rsidRPr="006D3CB6" w:rsidRDefault="00000000" w:rsidP="006D3CB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cel de-al doilea semestru de la implementare, </w:t>
      </w:r>
      <w:r w:rsidRPr="006D3CB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Proiectul KA2 SL-ICP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face progrese vizibile.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Consorțiul a organizat, în zilele de 11 și 12 aprilie 2023, a doua ședință transnațională. 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Evenimentul a a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dus împreună, în mediul online, cele cinci universități partenere ale proiectului. </w:t>
      </w:r>
    </w:p>
    <w:p w14:paraId="02E0BC09" w14:textId="5B02CFB9" w:rsidR="00E46269" w:rsidRPr="006D3CB6" w:rsidRDefault="00000000" w:rsidP="006D3CB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>Obiectivele principale ale ședinței au fost consolidarea cooperării în cadrul Consorțiului, revizuirea metodologii proiectului și evaluarea progresului etapelor, cu scopul de a facilita implementarea acestuia.</w:t>
      </w:r>
    </w:p>
    <w:p w14:paraId="75BBAF86" w14:textId="15E7C261" w:rsidR="00E46269" w:rsidRPr="006D3CB6" w:rsidRDefault="00000000" w:rsidP="006D3CB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/>
        </w:rPr>
      </w:pPr>
      <w:r w:rsidRPr="006D3CB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o-RO"/>
        </w:rPr>
        <w:t>Cât de departe am ajuns cu proiectul?</w:t>
      </w:r>
    </w:p>
    <w:p w14:paraId="207459AC" w14:textId="7BA67A8D" w:rsidR="00E46269" w:rsidRPr="006D3CB6" w:rsidRDefault="00000000" w:rsidP="006D3CB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perioada februarie - iunie 2023, s-a acordat o atenție deosebită implementării </w:t>
      </w:r>
      <w:r w:rsidRPr="006D3CB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pachetului de lucru 2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coordonat de Universitatea </w:t>
      </w:r>
      <w:proofErr w:type="spellStart"/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Naţională</w:t>
      </w:r>
      <w:proofErr w:type="spellEnd"/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şi</w:t>
      </w:r>
      <w:proofErr w:type="spellEnd"/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Capodistriană</w:t>
      </w:r>
      <w:proofErr w:type="spellEnd"/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din Atena. Obiectivul acestuia a fost de a colecta date despre practicile actuale de </w:t>
      </w:r>
      <w:r w:rsidRPr="006D3CB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Service-</w:t>
      </w:r>
      <w:proofErr w:type="spellStart"/>
      <w:r w:rsidRPr="006D3CB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Learning</w:t>
      </w:r>
      <w:proofErr w:type="spellEnd"/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prin integrarea experienței studenților, personalului universitar și reprezentanților organizațiilor civile. </w:t>
      </w:r>
    </w:p>
    <w:p w14:paraId="798BFE5E" w14:textId="17F4C975" w:rsidR="00E46269" w:rsidRPr="006D3CB6" w:rsidRDefault="00000000" w:rsidP="006D3CB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Colectarea de date 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va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permite 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echipei 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să identifi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ce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diversitatea practicilor de </w:t>
      </w:r>
      <w:r w:rsidRPr="006D3CB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Service-</w:t>
      </w:r>
      <w:proofErr w:type="spellStart"/>
      <w:r w:rsidRPr="006D3CB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Learning</w:t>
      </w:r>
      <w:proofErr w:type="spellEnd"/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 cadrul celor cinci universități partenere europene.</w:t>
      </w:r>
    </w:p>
    <w:p w14:paraId="4CB98C74" w14:textId="6C7B954E" w:rsidR="00E46269" w:rsidRPr="006D3CB6" w:rsidRDefault="00000000" w:rsidP="006D3CB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De asemenea, </w:t>
      </w:r>
      <w:r w:rsidRPr="006D3CB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pachetul de lucru 3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coordonat de Universitatea Autonomă din Madrid, a derulat una dintre activitățile proiectului. Aceasta a constat în organizarea unui curs de  </w:t>
      </w:r>
      <w:r w:rsidRPr="006D3CB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Service-</w:t>
      </w:r>
      <w:proofErr w:type="spellStart"/>
      <w:r w:rsidRPr="006D3CB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Learning</w:t>
      </w:r>
      <w:proofErr w:type="spellEnd"/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la care au participat peste </w:t>
      </w:r>
      <w:r w:rsid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50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profesori de la universități europene. Aceste cursuri au fost destinate profesorilor și coordonatorilor pedagogici afiliați celor cinci universități partenere. Au fost concepute pentru a-i familiariza cu aspectele teoretice ale </w:t>
      </w:r>
      <w:r w:rsidRPr="006D3CB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Service-</w:t>
      </w:r>
      <w:proofErr w:type="spellStart"/>
      <w:r w:rsidRPr="006D3CB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Learning</w:t>
      </w:r>
      <w:proofErr w:type="spellEnd"/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precum și pentru a promova integrarea acestei metodologii în planurile de învățământ. Scopul </w:t>
      </w:r>
      <w:r w:rsid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cursului 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a fost acela al învățării active și implicării civice pentru studenți în cadrul carierei lor universitare.</w:t>
      </w:r>
      <w:r w:rsid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Puteți accesa câteva dintre materialele cursului aici:</w:t>
      </w:r>
    </w:p>
    <w:p w14:paraId="054E0999" w14:textId="77777777" w:rsidR="00E46269" w:rsidRPr="006D3CB6" w:rsidRDefault="00000000" w:rsidP="006D3CB6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hyperlink r:id="rId6">
        <w:r w:rsidRPr="006D3CB6">
          <w:rPr>
            <w:rFonts w:ascii="Times New Roman" w:eastAsia="Times New Roman" w:hAnsi="Times New Roman" w:cs="Times New Roman"/>
            <w:sz w:val="24"/>
            <w:szCs w:val="24"/>
            <w:u w:val="single"/>
            <w:lang w:val="ro-RO"/>
          </w:rPr>
          <w:t xml:space="preserve">Informații cheie despre </w:t>
        </w:r>
      </w:hyperlink>
      <w:hyperlink r:id="rId7">
        <w:r w:rsidRPr="006D3CB6">
          <w:rPr>
            <w:rFonts w:ascii="Times New Roman" w:eastAsia="Times New Roman" w:hAnsi="Times New Roman" w:cs="Times New Roman"/>
            <w:i/>
            <w:sz w:val="24"/>
            <w:szCs w:val="24"/>
            <w:u w:val="single"/>
            <w:lang w:val="ro-RO"/>
          </w:rPr>
          <w:t>Service-</w:t>
        </w:r>
        <w:proofErr w:type="spellStart"/>
        <w:r w:rsidRPr="006D3CB6">
          <w:rPr>
            <w:rFonts w:ascii="Times New Roman" w:eastAsia="Times New Roman" w:hAnsi="Times New Roman" w:cs="Times New Roman"/>
            <w:i/>
            <w:sz w:val="24"/>
            <w:szCs w:val="24"/>
            <w:u w:val="single"/>
            <w:lang w:val="ro-RO"/>
          </w:rPr>
          <w:t>Learning</w:t>
        </w:r>
        <w:proofErr w:type="spellEnd"/>
      </w:hyperlink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1DD2E2B0" w14:textId="77777777" w:rsidR="00E46269" w:rsidRPr="006D3CB6" w:rsidRDefault="00000000" w:rsidP="006D3CB6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hyperlink r:id="rId8">
        <w:r w:rsidRPr="006D3CB6">
          <w:rPr>
            <w:rFonts w:ascii="Times New Roman" w:eastAsia="Times New Roman" w:hAnsi="Times New Roman" w:cs="Times New Roman"/>
            <w:sz w:val="24"/>
            <w:szCs w:val="24"/>
            <w:u w:val="single"/>
            <w:lang w:val="ro-RO"/>
          </w:rPr>
          <w:t xml:space="preserve">Ce este </w:t>
        </w:r>
      </w:hyperlink>
      <w:hyperlink r:id="rId9">
        <w:r w:rsidRPr="006D3CB6">
          <w:rPr>
            <w:rFonts w:ascii="Times New Roman" w:eastAsia="Times New Roman" w:hAnsi="Times New Roman" w:cs="Times New Roman"/>
            <w:i/>
            <w:sz w:val="24"/>
            <w:szCs w:val="24"/>
            <w:u w:val="single"/>
            <w:lang w:val="ro-RO"/>
          </w:rPr>
          <w:t>Service-</w:t>
        </w:r>
        <w:proofErr w:type="spellStart"/>
        <w:r w:rsidRPr="006D3CB6">
          <w:rPr>
            <w:rFonts w:ascii="Times New Roman" w:eastAsia="Times New Roman" w:hAnsi="Times New Roman" w:cs="Times New Roman"/>
            <w:i/>
            <w:sz w:val="24"/>
            <w:szCs w:val="24"/>
            <w:u w:val="single"/>
            <w:lang w:val="ro-RO"/>
          </w:rPr>
          <w:t>Learning</w:t>
        </w:r>
        <w:proofErr w:type="spellEnd"/>
      </w:hyperlink>
      <w:hyperlink r:id="rId10">
        <w:r w:rsidRPr="006D3CB6">
          <w:rPr>
            <w:rFonts w:ascii="Times New Roman" w:eastAsia="Times New Roman" w:hAnsi="Times New Roman" w:cs="Times New Roman"/>
            <w:i/>
            <w:sz w:val="24"/>
            <w:szCs w:val="24"/>
            <w:u w:val="single"/>
            <w:lang w:val="ro-RO"/>
          </w:rPr>
          <w:t>?</w:t>
        </w:r>
      </w:hyperlink>
    </w:p>
    <w:p w14:paraId="3E4F44F1" w14:textId="77777777" w:rsidR="00E46269" w:rsidRPr="006D3CB6" w:rsidRDefault="00000000" w:rsidP="006D3CB6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hyperlink r:id="rId11">
        <w:r w:rsidRPr="006D3CB6">
          <w:rPr>
            <w:rFonts w:ascii="Times New Roman" w:eastAsia="Times New Roman" w:hAnsi="Times New Roman" w:cs="Times New Roman"/>
            <w:sz w:val="24"/>
            <w:szCs w:val="24"/>
            <w:u w:val="single"/>
            <w:lang w:val="ro-RO"/>
          </w:rPr>
          <w:t xml:space="preserve">Designul unui proiect de </w:t>
        </w:r>
      </w:hyperlink>
      <w:hyperlink r:id="rId12">
        <w:r w:rsidRPr="006D3CB6">
          <w:rPr>
            <w:rFonts w:ascii="Times New Roman" w:eastAsia="Times New Roman" w:hAnsi="Times New Roman" w:cs="Times New Roman"/>
            <w:i/>
            <w:sz w:val="24"/>
            <w:szCs w:val="24"/>
            <w:u w:val="single"/>
            <w:lang w:val="ro-RO"/>
          </w:rPr>
          <w:t>Service-</w:t>
        </w:r>
        <w:proofErr w:type="spellStart"/>
        <w:r w:rsidRPr="006D3CB6">
          <w:rPr>
            <w:rFonts w:ascii="Times New Roman" w:eastAsia="Times New Roman" w:hAnsi="Times New Roman" w:cs="Times New Roman"/>
            <w:i/>
            <w:sz w:val="24"/>
            <w:szCs w:val="24"/>
            <w:u w:val="single"/>
            <w:lang w:val="ro-RO"/>
          </w:rPr>
          <w:t>Learning</w:t>
        </w:r>
        <w:proofErr w:type="spellEnd"/>
      </w:hyperlink>
      <w:hyperlink r:id="rId13">
        <w:r w:rsidRPr="006D3CB6">
          <w:rPr>
            <w:rFonts w:ascii="Times New Roman" w:eastAsia="Times New Roman" w:hAnsi="Times New Roman" w:cs="Times New Roman"/>
            <w:i/>
            <w:sz w:val="24"/>
            <w:szCs w:val="24"/>
            <w:u w:val="single"/>
            <w:lang w:val="ro-RO"/>
          </w:rPr>
          <w:t>?</w:t>
        </w:r>
      </w:hyperlink>
    </w:p>
    <w:p w14:paraId="0214A493" w14:textId="77777777" w:rsidR="00E46269" w:rsidRPr="006D3CB6" w:rsidRDefault="00000000" w:rsidP="006D3CB6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hyperlink r:id="rId14">
        <w:r w:rsidRPr="006D3CB6">
          <w:rPr>
            <w:rFonts w:ascii="Times New Roman" w:eastAsia="Times New Roman" w:hAnsi="Times New Roman" w:cs="Times New Roman"/>
            <w:sz w:val="24"/>
            <w:szCs w:val="24"/>
            <w:u w:val="single"/>
            <w:lang w:val="ro-RO"/>
          </w:rPr>
          <w:t xml:space="preserve">Cum să realizați un proiect de </w:t>
        </w:r>
      </w:hyperlink>
      <w:hyperlink r:id="rId15">
        <w:r w:rsidRPr="006D3CB6">
          <w:rPr>
            <w:rFonts w:ascii="Times New Roman" w:eastAsia="Times New Roman" w:hAnsi="Times New Roman" w:cs="Times New Roman"/>
            <w:i/>
            <w:sz w:val="24"/>
            <w:szCs w:val="24"/>
            <w:u w:val="single"/>
            <w:lang w:val="ro-RO"/>
          </w:rPr>
          <w:t>Service-</w:t>
        </w:r>
        <w:proofErr w:type="spellStart"/>
        <w:r w:rsidRPr="006D3CB6">
          <w:rPr>
            <w:rFonts w:ascii="Times New Roman" w:eastAsia="Times New Roman" w:hAnsi="Times New Roman" w:cs="Times New Roman"/>
            <w:i/>
            <w:sz w:val="24"/>
            <w:szCs w:val="24"/>
            <w:u w:val="single"/>
            <w:lang w:val="ro-RO"/>
          </w:rPr>
          <w:t>Learning</w:t>
        </w:r>
        <w:proofErr w:type="spellEnd"/>
      </w:hyperlink>
      <w:hyperlink r:id="rId16">
        <w:r w:rsidRPr="006D3CB6">
          <w:rPr>
            <w:rFonts w:ascii="Times New Roman" w:eastAsia="Times New Roman" w:hAnsi="Times New Roman" w:cs="Times New Roman"/>
            <w:i/>
            <w:sz w:val="24"/>
            <w:szCs w:val="24"/>
            <w:u w:val="single"/>
            <w:lang w:val="ro-RO"/>
          </w:rPr>
          <w:t>?</w:t>
        </w:r>
      </w:hyperlink>
    </w:p>
    <w:p w14:paraId="6CFA58C4" w14:textId="77777777" w:rsidR="00E46269" w:rsidRPr="006D3CB6" w:rsidRDefault="00000000" w:rsidP="006D3CB6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hyperlink r:id="rId17">
        <w:r w:rsidRPr="006D3CB6">
          <w:rPr>
            <w:rFonts w:ascii="Times New Roman" w:eastAsia="Times New Roman" w:hAnsi="Times New Roman" w:cs="Times New Roman"/>
            <w:sz w:val="24"/>
            <w:szCs w:val="24"/>
            <w:u w:val="single"/>
            <w:lang w:val="ro-RO"/>
          </w:rPr>
          <w:t xml:space="preserve">Șablonul unui proiect de </w:t>
        </w:r>
      </w:hyperlink>
      <w:hyperlink r:id="rId18">
        <w:r w:rsidRPr="006D3CB6">
          <w:rPr>
            <w:rFonts w:ascii="Times New Roman" w:eastAsia="Times New Roman" w:hAnsi="Times New Roman" w:cs="Times New Roman"/>
            <w:i/>
            <w:sz w:val="24"/>
            <w:szCs w:val="24"/>
            <w:u w:val="single"/>
            <w:lang w:val="ro-RO"/>
          </w:rPr>
          <w:t>Service-</w:t>
        </w:r>
        <w:proofErr w:type="spellStart"/>
        <w:r w:rsidRPr="006D3CB6">
          <w:rPr>
            <w:rFonts w:ascii="Times New Roman" w:eastAsia="Times New Roman" w:hAnsi="Times New Roman" w:cs="Times New Roman"/>
            <w:i/>
            <w:sz w:val="24"/>
            <w:szCs w:val="24"/>
            <w:u w:val="single"/>
            <w:lang w:val="ro-RO"/>
          </w:rPr>
          <w:t>Learning</w:t>
        </w:r>
        <w:proofErr w:type="spellEnd"/>
      </w:hyperlink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5B2C4E57" w14:textId="77777777" w:rsidR="00E46269" w:rsidRPr="006D3CB6" w:rsidRDefault="00000000" w:rsidP="006D3CB6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hyperlink r:id="rId19">
        <w:r w:rsidRPr="006D3CB6">
          <w:rPr>
            <w:rFonts w:ascii="Times New Roman" w:eastAsia="Times New Roman" w:hAnsi="Times New Roman" w:cs="Times New Roman"/>
            <w:sz w:val="24"/>
            <w:szCs w:val="24"/>
            <w:u w:val="single"/>
            <w:lang w:val="ro-RO"/>
          </w:rPr>
          <w:t>Evaluarea designului  proiectelor</w:t>
        </w:r>
      </w:hyperlink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4DC6492E" w14:textId="77777777" w:rsidR="00E46269" w:rsidRPr="006D3CB6" w:rsidRDefault="00000000" w:rsidP="006D3CB6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hyperlink r:id="rId20">
        <w:r w:rsidRPr="006D3CB6">
          <w:rPr>
            <w:rFonts w:ascii="Times New Roman" w:eastAsia="Times New Roman" w:hAnsi="Times New Roman" w:cs="Times New Roman"/>
            <w:sz w:val="24"/>
            <w:szCs w:val="24"/>
            <w:u w:val="single"/>
            <w:lang w:val="ro-RO"/>
          </w:rPr>
          <w:t xml:space="preserve">Inițiativa </w:t>
        </w:r>
        <w:proofErr w:type="spellStart"/>
        <w:r w:rsidRPr="006D3CB6">
          <w:rPr>
            <w:rFonts w:ascii="Times New Roman" w:eastAsia="Times New Roman" w:hAnsi="Times New Roman" w:cs="Times New Roman"/>
            <w:sz w:val="24"/>
            <w:szCs w:val="24"/>
            <w:u w:val="single"/>
            <w:lang w:val="ro-RO"/>
          </w:rPr>
          <w:t>Small</w:t>
        </w:r>
        <w:proofErr w:type="spellEnd"/>
        <w:r w:rsidRPr="006D3CB6">
          <w:rPr>
            <w:rFonts w:ascii="Times New Roman" w:eastAsia="Times New Roman" w:hAnsi="Times New Roman" w:cs="Times New Roman"/>
            <w:sz w:val="24"/>
            <w:szCs w:val="24"/>
            <w:u w:val="single"/>
            <w:lang w:val="ro-RO"/>
          </w:rPr>
          <w:t xml:space="preserve"> World</w:t>
        </w:r>
      </w:hyperlink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4AF240ED" w14:textId="77777777" w:rsidR="00E46269" w:rsidRPr="006D3CB6" w:rsidRDefault="00E46269" w:rsidP="006D3CB6">
      <w:pPr>
        <w:keepNext/>
        <w:keepLines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14:paraId="1D7D3569" w14:textId="118CE61D" w:rsidR="00E46269" w:rsidRPr="006D3CB6" w:rsidRDefault="00000000" w:rsidP="006D3CB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Următorii pași 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vizează consolidarea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datel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or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agregate despre practicile de </w:t>
      </w:r>
      <w:r w:rsidRPr="006D3CB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Service-</w:t>
      </w:r>
      <w:proofErr w:type="spellStart"/>
      <w:r w:rsidRPr="006D3CB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Learning</w:t>
      </w:r>
      <w:proofErr w:type="spellEnd"/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implementarea de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noi proiecte de </w:t>
      </w:r>
      <w:r w:rsidRPr="006D3CB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Service-</w:t>
      </w:r>
      <w:proofErr w:type="spellStart"/>
      <w:r w:rsidRPr="006D3CB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Learning</w:t>
      </w:r>
      <w:proofErr w:type="spellEnd"/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organizarea unor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evenimente dedicate promovării implicării studenților și </w:t>
      </w:r>
      <w:r w:rsidR="006D3CB6"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>formularea unor</w:t>
      </w:r>
      <w:r w:rsidRPr="006D3CB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recomandări privind o integrare mai eficientă a acestei abordări pedagogice în universitățile partenere. </w:t>
      </w:r>
    </w:p>
    <w:p w14:paraId="0FB1B5C1" w14:textId="77777777" w:rsidR="00E46269" w:rsidRPr="006D3CB6" w:rsidRDefault="00E46269" w:rsidP="006D3CB6">
      <w:pPr>
        <w:spacing w:after="120" w:line="240" w:lineRule="auto"/>
        <w:jc w:val="both"/>
        <w:rPr>
          <w:rFonts w:ascii="Poppins" w:eastAsia="Poppins" w:hAnsi="Poppins" w:cs="Poppins"/>
          <w:sz w:val="24"/>
          <w:szCs w:val="24"/>
          <w:lang w:val="ro-RO"/>
        </w:rPr>
      </w:pPr>
    </w:p>
    <w:sectPr w:rsidR="00E46269" w:rsidRPr="006D3CB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83B"/>
    <w:multiLevelType w:val="multilevel"/>
    <w:tmpl w:val="DFB4A82C"/>
    <w:lvl w:ilvl="0">
      <w:start w:val="1"/>
      <w:numFmt w:val="bullet"/>
      <w:lvlText w:val=""/>
      <w:lvlJc w:val="left"/>
      <w:pPr>
        <w:ind w:left="720" w:hanging="360"/>
      </w:pPr>
      <w:rPr>
        <w:rFonts w:ascii="Roboto" w:eastAsia="Roboto" w:hAnsi="Roboto" w:cs="Roboto"/>
        <w:color w:val="333333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74142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269"/>
    <w:rsid w:val="00424419"/>
    <w:rsid w:val="006D3CB6"/>
    <w:rsid w:val="00E4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9593"/>
  <w15:docId w15:val="{0E093633-6857-4D1A-A117-2713B59E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41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6D3CB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3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tedraeducacionjusticiasocial.org/wp-content/uploads/2023/07/What-is-Service-Learning-PPT.pdf" TargetMode="External"/><Relationship Id="rId13" Type="http://schemas.openxmlformats.org/officeDocument/2006/relationships/hyperlink" Target="https://www.catedraeducacionjusticiasocial.org/wp-content/uploads/2023/07/How-to-design-a-SL-project-PPT.pdf" TargetMode="External"/><Relationship Id="rId18" Type="http://schemas.openxmlformats.org/officeDocument/2006/relationships/hyperlink" Target="https://www.catedraeducacionjusticiasocial.org/wp-content/uploads/2023/07/Template-for-the-design-of-a-service-learning-project.docx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www.catedraeducacionjusticiasocial.org/wp-content/uploads/2023/07/Service-learning-key-facts.pdf" TargetMode="External"/><Relationship Id="rId12" Type="http://schemas.openxmlformats.org/officeDocument/2006/relationships/hyperlink" Target="https://www.catedraeducacionjusticiasocial.org/wp-content/uploads/2023/07/How-to-design-a-SL-project-PPT.pdf" TargetMode="External"/><Relationship Id="rId17" Type="http://schemas.openxmlformats.org/officeDocument/2006/relationships/hyperlink" Target="https://www.catedraeducacionjusticiasocial.org/wp-content/uploads/2023/07/Template-for-the-design-of-a-service-learning-project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atedraeducacionjusticiasocial.org/wp-content/uploads/2023/07/Handout_How-to-design-a-SL-project.docx" TargetMode="External"/><Relationship Id="rId20" Type="http://schemas.openxmlformats.org/officeDocument/2006/relationships/hyperlink" Target="https://docta.ucm.es/rest/api/core/bitstreams/e99c0d67-a96b-4e1a-b109-4343496c1154/conten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catedraeducacionjusticiasocial.org/wp-content/uploads/2023/07/Service-learning-key-facts.pdf" TargetMode="External"/><Relationship Id="rId11" Type="http://schemas.openxmlformats.org/officeDocument/2006/relationships/hyperlink" Target="https://www.catedraeducacionjusticiasocial.org/wp-content/uploads/2023/07/How-to-design-a-SL-project-PPT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atedraeducacionjusticiasocial.org/wp-content/uploads/2023/07/Handout_How-to-design-a-SL-project.docx" TargetMode="External"/><Relationship Id="rId10" Type="http://schemas.openxmlformats.org/officeDocument/2006/relationships/hyperlink" Target="https://www.catedraeducacionjusticiasocial.org/wp-content/uploads/2023/07/What-is-Service-Learning-PPT.pdf" TargetMode="External"/><Relationship Id="rId19" Type="http://schemas.openxmlformats.org/officeDocument/2006/relationships/hyperlink" Target="https://www.catedraeducacionjusticiasocial.org/wp-content/uploads/2023/07/Evaluation-of-project-design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atedraeducacionjusticiasocial.org/wp-content/uploads/2023/07/What-is-Service-Learning-PPT.pdf" TargetMode="External"/><Relationship Id="rId14" Type="http://schemas.openxmlformats.org/officeDocument/2006/relationships/hyperlink" Target="https://www.catedraeducacionjusticiasocial.org/wp-content/uploads/2023/07/Handout_How-to-design-a-SL-project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320FF-05B4-486D-926D-ABB3EBF87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IOAN MICLEA</cp:lastModifiedBy>
  <cp:revision>2</cp:revision>
  <dcterms:created xsi:type="dcterms:W3CDTF">2023-10-23T08:40:00Z</dcterms:created>
  <dcterms:modified xsi:type="dcterms:W3CDTF">2023-10-23T08:55:00Z</dcterms:modified>
</cp:coreProperties>
</file>