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125F4279" w:rsidR="007E17E1" w:rsidRPr="00726E9F" w:rsidRDefault="00726E9F" w:rsidP="003F61AF">
      <w:pPr>
        <w:shd w:val="clear" w:color="auto" w:fill="FFFFFF"/>
        <w:jc w:val="both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3F61AF">
        <w:rPr>
          <w:rFonts w:ascii="Times New Roman" w:hAnsi="Times New Roman" w:cs="Times New Roman"/>
          <w:b/>
          <w:color w:val="222222"/>
          <w:sz w:val="24"/>
          <w:szCs w:val="24"/>
        </w:rPr>
        <w:t>Membr</w:t>
      </w:r>
      <w:r w:rsidR="005313CA">
        <w:rPr>
          <w:rFonts w:ascii="Times New Roman" w:hAnsi="Times New Roman" w:cs="Times New Roman"/>
          <w:b/>
          <w:color w:val="222222"/>
          <w:sz w:val="24"/>
          <w:szCs w:val="24"/>
        </w:rPr>
        <w:t>ii UB cu expertiză în domeniul r</w:t>
      </w:r>
      <w:r w:rsidRPr="003F61AF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oboticii durabile, invitați să </w:t>
      </w:r>
      <w:r w:rsidR="005313CA">
        <w:rPr>
          <w:rFonts w:ascii="Times New Roman" w:hAnsi="Times New Roman" w:cs="Times New Roman"/>
          <w:b/>
          <w:color w:val="222222"/>
          <w:sz w:val="24"/>
          <w:szCs w:val="24"/>
        </w:rPr>
        <w:t>candideze pentru o bursă de studii</w:t>
      </w:r>
      <w:r w:rsidRPr="003F61AF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 oferită de </w:t>
      </w:r>
      <w:r w:rsidR="005313CA" w:rsidRPr="00726E9F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Institutul pentru Studii Avansate </w:t>
      </w:r>
      <w:r w:rsidR="005313CA" w:rsidRPr="00726E9F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din </w:t>
      </w:r>
      <w:r w:rsidR="005313CA" w:rsidRPr="00726E9F">
        <w:rPr>
          <w:rFonts w:ascii="Times New Roman" w:hAnsi="Times New Roman" w:cs="Times New Roman"/>
          <w:b/>
          <w:color w:val="222222"/>
          <w:sz w:val="24"/>
          <w:szCs w:val="24"/>
        </w:rPr>
        <w:t>Bruxelles</w:t>
      </w:r>
    </w:p>
    <w:p w14:paraId="00000002" w14:textId="77777777" w:rsidR="007E17E1" w:rsidRPr="003F61AF" w:rsidRDefault="007E17E1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3D6E9AAA" w14:textId="77777777" w:rsidR="00726E9F" w:rsidRDefault="00726E9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Institutul pentru Studii Avansate </w:t>
      </w:r>
      <w:r w:rsidR="005313CA">
        <w:rPr>
          <w:rFonts w:ascii="Times New Roman" w:hAnsi="Times New Roman" w:cs="Times New Roman"/>
          <w:color w:val="222222"/>
          <w:sz w:val="24"/>
          <w:szCs w:val="24"/>
        </w:rPr>
        <w:t xml:space="preserve">din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>Bruxelles (</w:t>
      </w:r>
      <w:proofErr w:type="spellStart"/>
      <w:r w:rsidRPr="003F61AF">
        <w:rPr>
          <w:rFonts w:ascii="Times New Roman" w:hAnsi="Times New Roman" w:cs="Times New Roman"/>
          <w:sz w:val="24"/>
          <w:szCs w:val="24"/>
        </w:rPr>
        <w:fldChar w:fldCharType="begin"/>
      </w:r>
      <w:r w:rsidRPr="003F61AF">
        <w:rPr>
          <w:rFonts w:ascii="Times New Roman" w:hAnsi="Times New Roman" w:cs="Times New Roman"/>
          <w:sz w:val="24"/>
          <w:szCs w:val="24"/>
        </w:rPr>
        <w:instrText xml:space="preserve"> HYPERLINK "https://brias.be/" \h </w:instrText>
      </w:r>
      <w:r w:rsidRPr="003F61AF">
        <w:rPr>
          <w:rFonts w:ascii="Times New Roman" w:hAnsi="Times New Roman" w:cs="Times New Roman"/>
          <w:sz w:val="24"/>
          <w:szCs w:val="24"/>
        </w:rPr>
        <w:fldChar w:fldCharType="separate"/>
      </w:r>
      <w:r w:rsidRPr="003F61AF">
        <w:rPr>
          <w:rFonts w:ascii="Times New Roman" w:hAnsi="Times New Roman" w:cs="Times New Roman"/>
          <w:color w:val="1155CC"/>
          <w:sz w:val="24"/>
          <w:szCs w:val="24"/>
          <w:u w:val="single"/>
        </w:rPr>
        <w:t>BrIAS</w:t>
      </w:r>
      <w:proofErr w:type="spellEnd"/>
      <w:r w:rsidRPr="003F61AF">
        <w:rPr>
          <w:rFonts w:ascii="Times New Roman" w:hAnsi="Times New Roman" w:cs="Times New Roman"/>
          <w:color w:val="1155CC"/>
          <w:sz w:val="24"/>
          <w:szCs w:val="24"/>
          <w:u w:val="single"/>
        </w:rPr>
        <w:fldChar w:fldCharType="end"/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) a deschis </w:t>
      </w:r>
      <w:r w:rsidR="003F61AF">
        <w:rPr>
          <w:rFonts w:ascii="Times New Roman" w:hAnsi="Times New Roman" w:cs="Times New Roman"/>
          <w:color w:val="222222"/>
          <w:sz w:val="24"/>
          <w:szCs w:val="24"/>
        </w:rPr>
        <w:t xml:space="preserve">candidaturile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pentru </w:t>
      </w:r>
      <w:r w:rsidRPr="003F61AF">
        <w:rPr>
          <w:rFonts w:ascii="Times New Roman" w:hAnsi="Times New Roman" w:cs="Times New Roman"/>
          <w:b/>
          <w:color w:val="222222"/>
          <w:sz w:val="24"/>
          <w:szCs w:val="24"/>
        </w:rPr>
        <w:t>burse de studii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. Anul acesta, pentru prima dată în istoria programului de </w:t>
      </w:r>
      <w:proofErr w:type="spellStart"/>
      <w:r w:rsidRPr="003F61AF">
        <w:rPr>
          <w:rFonts w:ascii="Times New Roman" w:hAnsi="Times New Roman" w:cs="Times New Roman"/>
          <w:i/>
          <w:color w:val="222222"/>
          <w:sz w:val="24"/>
          <w:szCs w:val="24"/>
        </w:rPr>
        <w:t>fellowship</w:t>
      </w:r>
      <w:proofErr w:type="spellEnd"/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="003F61AF">
        <w:rPr>
          <w:rFonts w:ascii="Times New Roman" w:hAnsi="Times New Roman" w:cs="Times New Roman"/>
          <w:color w:val="222222"/>
          <w:sz w:val="24"/>
          <w:szCs w:val="24"/>
        </w:rPr>
        <w:t xml:space="preserve">o bursă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va fi acordată prioritar unui candidat </w:t>
      </w:r>
      <w:r w:rsidR="005313CA">
        <w:rPr>
          <w:rFonts w:ascii="Times New Roman" w:hAnsi="Times New Roman" w:cs="Times New Roman"/>
          <w:color w:val="222222"/>
          <w:sz w:val="24"/>
          <w:szCs w:val="24"/>
        </w:rPr>
        <w:t xml:space="preserve">înscris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la o universitate membră CIVIS </w:t>
      </w:r>
      <w:r w:rsidR="003F61A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–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inclusiv cele 6 partenere din Afri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>ca</w:t>
      </w:r>
      <w:r w:rsidR="005313C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5313CA" w:rsidRPr="003F61AF">
        <w:rPr>
          <w:rFonts w:ascii="Times New Roman" w:hAnsi="Times New Roman" w:cs="Times New Roman"/>
          <w:color w:val="222222"/>
          <w:sz w:val="24"/>
          <w:szCs w:val="24"/>
        </w:rPr>
        <w:t>–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, iar o alta va merge către un candidat </w:t>
      </w:r>
      <w:r w:rsidR="005313CA">
        <w:rPr>
          <w:rFonts w:ascii="Times New Roman" w:hAnsi="Times New Roman" w:cs="Times New Roman"/>
          <w:color w:val="222222"/>
          <w:sz w:val="24"/>
          <w:szCs w:val="24"/>
        </w:rPr>
        <w:t xml:space="preserve">provenind de </w:t>
      </w:r>
      <w:r w:rsidR="003F61AF">
        <w:rPr>
          <w:rFonts w:ascii="Times New Roman" w:hAnsi="Times New Roman" w:cs="Times New Roman"/>
          <w:color w:val="222222"/>
          <w:sz w:val="24"/>
          <w:szCs w:val="24"/>
        </w:rPr>
        <w:t xml:space="preserve">la una dintre universitățile care fac parte din Alianța Universitară </w:t>
      </w:r>
      <w:proofErr w:type="spellStart"/>
      <w:r w:rsidRPr="003F61AF">
        <w:rPr>
          <w:rFonts w:ascii="Times New Roman" w:hAnsi="Times New Roman" w:cs="Times New Roman"/>
          <w:color w:val="222222"/>
          <w:sz w:val="24"/>
          <w:szCs w:val="24"/>
        </w:rPr>
        <w:t>Eutopia</w:t>
      </w:r>
      <w:proofErr w:type="spellEnd"/>
      <w:r w:rsidRPr="003F61AF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00000003" w14:textId="573045E5" w:rsidR="007E17E1" w:rsidRPr="003F61AF" w:rsidRDefault="003F61A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76B88933" w14:textId="6794D26D" w:rsidR="003F61AF" w:rsidRDefault="003F61A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Dat fiind faptul că 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>dispozitivele robotice și automatizate devin par</w:t>
      </w:r>
      <w:r>
        <w:rPr>
          <w:rFonts w:ascii="Times New Roman" w:hAnsi="Times New Roman" w:cs="Times New Roman"/>
          <w:color w:val="222222"/>
          <w:sz w:val="24"/>
          <w:szCs w:val="24"/>
        </w:rPr>
        <w:t>te integrantă a vieții noastre, t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ema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anului 2023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este </w:t>
      </w:r>
      <w:r w:rsidR="00726E9F">
        <w:rPr>
          <w:rFonts w:ascii="Times New Roman" w:hAnsi="Times New Roman" w:cs="Times New Roman"/>
          <w:b/>
          <w:i/>
          <w:color w:val="222222"/>
          <w:sz w:val="24"/>
          <w:szCs w:val="24"/>
        </w:rPr>
        <w:t>Robotică durabilă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. Astfel, 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>a devenit esențial să î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nțelegem dacă acestea pot fi cu adevărat durabile și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sustenabile. </w:t>
      </w:r>
    </w:p>
    <w:p w14:paraId="53599AC7" w14:textId="77777777" w:rsidR="00726E9F" w:rsidRDefault="00726E9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00000005" w14:textId="17D2E257" w:rsidR="007E17E1" w:rsidRPr="003F61AF" w:rsidRDefault="003F61A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Având în vedere acest obiectiv principal, </w:t>
      </w:r>
      <w:proofErr w:type="spellStart"/>
      <w:r w:rsidR="00726E9F" w:rsidRPr="003F61AF">
        <w:rPr>
          <w:rFonts w:ascii="Times New Roman" w:hAnsi="Times New Roman" w:cs="Times New Roman"/>
          <w:b/>
          <w:color w:val="222222"/>
          <w:sz w:val="24"/>
          <w:szCs w:val="24"/>
        </w:rPr>
        <w:t>BrIAS</w:t>
      </w:r>
      <w:proofErr w:type="spellEnd"/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va reuni experți din întreaga lume pentru a aborda subiecte critice de dezbatere </w:t>
      </w:r>
      <w:r w:rsidR="00726E9F" w:rsidRPr="00726E9F">
        <w:rPr>
          <w:rFonts w:ascii="Times New Roman" w:hAnsi="Times New Roman" w:cs="Times New Roman"/>
          <w:color w:val="222222"/>
          <w:sz w:val="24"/>
          <w:szCs w:val="24"/>
        </w:rPr>
        <w:t>(</w:t>
      </w:r>
      <w:r w:rsidRPr="00726E9F">
        <w:rPr>
          <w:rFonts w:ascii="Times New Roman" w:hAnsi="Times New Roman" w:cs="Times New Roman"/>
          <w:color w:val="222222"/>
          <w:sz w:val="24"/>
          <w:szCs w:val="24"/>
        </w:rPr>
        <w:t xml:space="preserve">de exemplu: </w:t>
      </w:r>
      <w:r w:rsidR="00726E9F" w:rsidRPr="00726E9F">
        <w:rPr>
          <w:rFonts w:ascii="Times New Roman" w:hAnsi="Times New Roman" w:cs="Times New Roman"/>
          <w:color w:val="222222"/>
          <w:sz w:val="24"/>
          <w:szCs w:val="24"/>
        </w:rPr>
        <w:t>de la mâncare la război)</w:t>
      </w:r>
      <w:r w:rsidR="00726E9F" w:rsidRPr="00726E9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>ș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>i pen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tru a explora provocări prezente și viitoare </w:t>
      </w:r>
      <w:r w:rsidR="00726E9F" w:rsidRPr="00726E9F">
        <w:rPr>
          <w:rFonts w:ascii="Times New Roman" w:hAnsi="Times New Roman" w:cs="Times New Roman"/>
          <w:color w:val="222222"/>
          <w:sz w:val="24"/>
          <w:szCs w:val="24"/>
        </w:rPr>
        <w:t>(</w:t>
      </w:r>
      <w:r w:rsidRPr="00726E9F">
        <w:rPr>
          <w:rFonts w:ascii="Times New Roman" w:hAnsi="Times New Roman" w:cs="Times New Roman"/>
          <w:color w:val="222222"/>
          <w:sz w:val="24"/>
          <w:szCs w:val="24"/>
        </w:rPr>
        <w:t>de exemplu:</w:t>
      </w:r>
      <w:r w:rsidR="00726E9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726E9F" w:rsidRPr="00726E9F">
        <w:rPr>
          <w:rFonts w:ascii="Times New Roman" w:hAnsi="Times New Roman" w:cs="Times New Roman"/>
          <w:color w:val="222222"/>
          <w:sz w:val="24"/>
          <w:szCs w:val="24"/>
        </w:rPr>
        <w:t>de la materiale durabile la evaluări ale ciclurilor de viață)</w:t>
      </w:r>
      <w:r w:rsidR="00726E9F" w:rsidRPr="00726E9F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00000006" w14:textId="77777777" w:rsidR="007E17E1" w:rsidRPr="003F61AF" w:rsidRDefault="007E17E1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52F3B06A" w14:textId="77777777" w:rsidR="00D9459D" w:rsidRDefault="003F61A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De asemenea, bursa acordată candidaților Alianțelor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CIVIS și </w:t>
      </w:r>
      <w:proofErr w:type="spellStart"/>
      <w:r w:rsidRPr="003F61AF">
        <w:rPr>
          <w:rFonts w:ascii="Times New Roman" w:hAnsi="Times New Roman" w:cs="Times New Roman"/>
          <w:color w:val="222222"/>
          <w:sz w:val="24"/>
          <w:szCs w:val="24"/>
        </w:rPr>
        <w:t>Eutopia</w:t>
      </w:r>
      <w:proofErr w:type="spellEnd"/>
      <w:r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cu expertiză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în domeniul roboticii durabile, 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presupune </w:t>
      </w:r>
      <w:r w:rsidR="00D9459D">
        <w:rPr>
          <w:rFonts w:ascii="Times New Roman" w:hAnsi="Times New Roman" w:cs="Times New Roman"/>
          <w:color w:val="222222"/>
          <w:sz w:val="24"/>
          <w:szCs w:val="24"/>
        </w:rPr>
        <w:t>un stagiu cu o durată de o lună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la Bruxelles</w:t>
      </w:r>
      <w:r w:rsidR="00D9459D">
        <w:rPr>
          <w:rFonts w:ascii="Times New Roman" w:hAnsi="Times New Roman" w:cs="Times New Roman"/>
          <w:color w:val="222222"/>
          <w:sz w:val="24"/>
          <w:szCs w:val="24"/>
        </w:rPr>
        <w:t>, în Belgia,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>în</w:t>
      </w:r>
      <w:proofErr w:type="spellEnd"/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intervalul </w:t>
      </w:r>
      <w:r w:rsidR="00726E9F" w:rsidRPr="00D9459D">
        <w:rPr>
          <w:rFonts w:ascii="Times New Roman" w:hAnsi="Times New Roman" w:cs="Times New Roman"/>
          <w:b/>
          <w:color w:val="222222"/>
          <w:sz w:val="24"/>
          <w:szCs w:val="24"/>
        </w:rPr>
        <w:t>15 ianuarie</w:t>
      </w:r>
      <w:r w:rsidRPr="00D9459D">
        <w:rPr>
          <w:rFonts w:ascii="Times New Roman" w:hAnsi="Times New Roman" w:cs="Times New Roman"/>
          <w:b/>
          <w:color w:val="222222"/>
          <w:sz w:val="24"/>
          <w:szCs w:val="24"/>
        </w:rPr>
        <w:t>-</w:t>
      </w:r>
      <w:r w:rsidR="00726E9F" w:rsidRPr="00D9459D">
        <w:rPr>
          <w:rFonts w:ascii="Times New Roman" w:hAnsi="Times New Roman" w:cs="Times New Roman"/>
          <w:b/>
          <w:color w:val="222222"/>
          <w:sz w:val="24"/>
          <w:szCs w:val="24"/>
        </w:rPr>
        <w:t>15 mai 2024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</w:p>
    <w:p w14:paraId="13C728BD" w14:textId="77777777" w:rsidR="00726E9F" w:rsidRPr="003F61AF" w:rsidRDefault="00726E9F" w:rsidP="00726E9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5A7286F1" w14:textId="6F004A5F" w:rsidR="00726E9F" w:rsidRDefault="00726E9F" w:rsidP="00726E9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Termenul-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limită pentru depunerea candidaturilor este </w:t>
      </w:r>
      <w:r w:rsidRPr="00D9459D">
        <w:rPr>
          <w:rFonts w:ascii="Times New Roman" w:hAnsi="Times New Roman" w:cs="Times New Roman"/>
          <w:b/>
          <w:color w:val="222222"/>
          <w:sz w:val="24"/>
          <w:szCs w:val="24"/>
        </w:rPr>
        <w:t>duminică,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3F61AF">
        <w:rPr>
          <w:rFonts w:ascii="Times New Roman" w:hAnsi="Times New Roman" w:cs="Times New Roman"/>
          <w:b/>
          <w:color w:val="222222"/>
          <w:sz w:val="24"/>
          <w:szCs w:val="24"/>
        </w:rPr>
        <w:t>31 decembrie 2023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222222"/>
          <w:sz w:val="24"/>
          <w:szCs w:val="24"/>
        </w:rPr>
        <w:t>iar criteriul principal de selecție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va fi activitatea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>științifică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și rezultatele obținute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222222"/>
          <w:sz w:val="24"/>
          <w:szCs w:val="24"/>
        </w:rPr>
        <w:t>Persoanele interesate sunt rugate să depună candidatura la a</w:t>
      </w:r>
      <w:r w:rsidRPr="0034619A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dresa de e-mail </w:t>
      </w:r>
      <w:hyperlink r:id="rId5">
        <w:r w:rsidRPr="0034619A">
          <w:rPr>
            <w:rFonts w:ascii="Times New Roman" w:hAnsi="Times New Roman" w:cs="Times New Roman"/>
            <w:b/>
            <w:color w:val="1155CC"/>
            <w:sz w:val="24"/>
            <w:szCs w:val="24"/>
            <w:u w:val="single"/>
          </w:rPr>
          <w:t>brias@vub.be</w:t>
        </w:r>
      </w:hyperlink>
      <w:r>
        <w:rPr>
          <w:rFonts w:ascii="Times New Roman" w:hAnsi="Times New Roman" w:cs="Times New Roman"/>
          <w:color w:val="222222"/>
          <w:sz w:val="24"/>
          <w:szCs w:val="24"/>
        </w:rPr>
        <w:t>, în care vor include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>atât motivația de a participa la program, cât și contribuția pe care o pot aduce proiectului</w:t>
      </w:r>
      <w:r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27B046E5" w14:textId="77777777" w:rsidR="00726E9F" w:rsidRDefault="00726E9F" w:rsidP="00726E9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309C8AB8" w14:textId="2C329B0A" w:rsidR="00726E9F" w:rsidRPr="00726E9F" w:rsidRDefault="00726E9F" w:rsidP="00726E9F">
      <w:pPr>
        <w:shd w:val="clear" w:color="auto" w:fill="FFFFFF"/>
        <w:jc w:val="both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726E9F">
        <w:rPr>
          <w:rFonts w:ascii="Times New Roman" w:hAnsi="Times New Roman" w:cs="Times New Roman"/>
          <w:b/>
          <w:color w:val="222222"/>
          <w:sz w:val="24"/>
          <w:szCs w:val="24"/>
        </w:rPr>
        <w:t>Facilități oferite bursierilor</w:t>
      </w:r>
    </w:p>
    <w:p w14:paraId="76AFB2CD" w14:textId="77777777" w:rsidR="00726E9F" w:rsidRDefault="00726E9F" w:rsidP="00726E9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4D6B47DA" w14:textId="77777777" w:rsidR="00726E9F" w:rsidRPr="003F61AF" w:rsidRDefault="00726E9F" w:rsidP="00726E9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Atât cheltuielile de călătorie, cât și de cazare vor fi rambursate participanților de către organizatori și, totodată, li se va asigura o diurnă pe perioada stagiului.</w:t>
      </w:r>
    </w:p>
    <w:p w14:paraId="56CA6079" w14:textId="77777777" w:rsidR="00726E9F" w:rsidRDefault="00726E9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00000007" w14:textId="0D9CE202" w:rsidR="007E17E1" w:rsidRDefault="00D9459D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În perioada premergătoare stagiului în țara-gazdă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, bursierii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vor participa la o serie de 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>activităț</w:t>
      </w:r>
      <w:r>
        <w:rPr>
          <w:rFonts w:ascii="Times New Roman" w:hAnsi="Times New Roman" w:cs="Times New Roman"/>
          <w:color w:val="222222"/>
          <w:sz w:val="24"/>
          <w:szCs w:val="24"/>
        </w:rPr>
        <w:t>i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desfășurate online. În plus,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una dintre condițiile de absolvire este prezentarea a cel 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puțin un </w:t>
      </w:r>
      <w:proofErr w:type="spellStart"/>
      <w:r w:rsidR="00726E9F" w:rsidRPr="00D9459D">
        <w:rPr>
          <w:rFonts w:ascii="Times New Roman" w:hAnsi="Times New Roman" w:cs="Times New Roman"/>
          <w:i/>
          <w:color w:val="222222"/>
          <w:sz w:val="24"/>
          <w:szCs w:val="24"/>
        </w:rPr>
        <w:t>BrIAS</w:t>
      </w:r>
      <w:proofErr w:type="spellEnd"/>
      <w:r w:rsidR="00726E9F" w:rsidRPr="00D9459D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Talk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 din sfera domeniului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de studiu, </w:t>
      </w:r>
      <w:r>
        <w:rPr>
          <w:rFonts w:ascii="Times New Roman" w:hAnsi="Times New Roman" w:cs="Times New Roman"/>
          <w:color w:val="222222"/>
          <w:sz w:val="24"/>
          <w:szCs w:val="24"/>
        </w:rPr>
        <w:t>precum și implicarea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și </w:t>
      </w:r>
      <w:r>
        <w:rPr>
          <w:rFonts w:ascii="Times New Roman" w:hAnsi="Times New Roman" w:cs="Times New Roman"/>
          <w:color w:val="222222"/>
          <w:sz w:val="24"/>
          <w:szCs w:val="24"/>
        </w:rPr>
        <w:t>participarea</w:t>
      </w:r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la evenimentele și activitățile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de echipă </w:t>
      </w:r>
      <w:proofErr w:type="spellStart"/>
      <w:r w:rsidR="00726E9F" w:rsidRPr="00D9459D">
        <w:rPr>
          <w:rFonts w:ascii="Times New Roman" w:hAnsi="Times New Roman" w:cs="Times New Roman"/>
          <w:i/>
          <w:color w:val="222222"/>
          <w:sz w:val="24"/>
          <w:szCs w:val="24"/>
        </w:rPr>
        <w:t>BrIAS</w:t>
      </w:r>
      <w:proofErr w:type="spellEnd"/>
      <w:r w:rsidR="00726E9F"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. </w:t>
      </w:r>
    </w:p>
    <w:p w14:paraId="0000000C" w14:textId="77777777" w:rsidR="007E17E1" w:rsidRPr="003F61AF" w:rsidRDefault="007E17E1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0000000D" w14:textId="32256395" w:rsidR="007E17E1" w:rsidRPr="003F61AF" w:rsidRDefault="00726E9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Institutul de Studii Avansate din Bruxelles, co-fondat de </w:t>
      </w:r>
      <w:proofErr w:type="spellStart"/>
      <w:r w:rsidRPr="00726E9F">
        <w:rPr>
          <w:rFonts w:ascii="Times New Roman" w:hAnsi="Times New Roman" w:cs="Times New Roman"/>
          <w:i/>
          <w:color w:val="222222"/>
          <w:sz w:val="24"/>
          <w:szCs w:val="24"/>
        </w:rPr>
        <w:t>Vrij</w:t>
      </w:r>
      <w:r w:rsidRPr="00726E9F">
        <w:rPr>
          <w:rFonts w:ascii="Times New Roman" w:hAnsi="Times New Roman" w:cs="Times New Roman"/>
          <w:i/>
          <w:color w:val="222222"/>
          <w:sz w:val="24"/>
          <w:szCs w:val="24"/>
        </w:rPr>
        <w:t>e</w:t>
      </w:r>
      <w:proofErr w:type="spellEnd"/>
      <w:r w:rsidRPr="00726E9F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</w:t>
      </w:r>
      <w:proofErr w:type="spellStart"/>
      <w:r w:rsidRPr="00726E9F">
        <w:rPr>
          <w:rFonts w:ascii="Times New Roman" w:hAnsi="Times New Roman" w:cs="Times New Roman"/>
          <w:i/>
          <w:color w:val="222222"/>
          <w:sz w:val="24"/>
          <w:szCs w:val="24"/>
        </w:rPr>
        <w:t>Univ</w:t>
      </w:r>
      <w:r w:rsidR="0034619A" w:rsidRPr="00726E9F">
        <w:rPr>
          <w:rFonts w:ascii="Times New Roman" w:hAnsi="Times New Roman" w:cs="Times New Roman"/>
          <w:i/>
          <w:color w:val="222222"/>
          <w:sz w:val="24"/>
          <w:szCs w:val="24"/>
        </w:rPr>
        <w:t>ersiteit</w:t>
      </w:r>
      <w:proofErr w:type="spellEnd"/>
      <w:r w:rsidR="0034619A" w:rsidRPr="00726E9F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</w:t>
      </w:r>
      <w:proofErr w:type="spellStart"/>
      <w:r w:rsidR="0034619A" w:rsidRPr="00726E9F">
        <w:rPr>
          <w:rFonts w:ascii="Times New Roman" w:hAnsi="Times New Roman" w:cs="Times New Roman"/>
          <w:i/>
          <w:color w:val="222222"/>
          <w:sz w:val="24"/>
          <w:szCs w:val="24"/>
        </w:rPr>
        <w:t>Brussel</w:t>
      </w:r>
      <w:proofErr w:type="spellEnd"/>
      <w:r w:rsidR="0034619A">
        <w:rPr>
          <w:rFonts w:ascii="Times New Roman" w:hAnsi="Times New Roman" w:cs="Times New Roman"/>
          <w:color w:val="222222"/>
          <w:sz w:val="24"/>
          <w:szCs w:val="24"/>
        </w:rPr>
        <w:t xml:space="preserve"> și </w:t>
      </w:r>
      <w:proofErr w:type="spellStart"/>
      <w:r w:rsidR="0034619A" w:rsidRPr="00726E9F">
        <w:rPr>
          <w:rFonts w:ascii="Times New Roman" w:hAnsi="Times New Roman" w:cs="Times New Roman"/>
          <w:i/>
          <w:color w:val="222222"/>
          <w:sz w:val="24"/>
          <w:szCs w:val="24"/>
        </w:rPr>
        <w:t>Université</w:t>
      </w:r>
      <w:proofErr w:type="spellEnd"/>
      <w:r w:rsidR="0034619A" w:rsidRPr="00726E9F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</w:t>
      </w:r>
      <w:proofErr w:type="spellStart"/>
      <w:r w:rsidR="0034619A" w:rsidRPr="00726E9F">
        <w:rPr>
          <w:rFonts w:ascii="Times New Roman" w:hAnsi="Times New Roman" w:cs="Times New Roman"/>
          <w:i/>
          <w:color w:val="222222"/>
          <w:sz w:val="24"/>
          <w:szCs w:val="24"/>
        </w:rPr>
        <w:t>Libre</w:t>
      </w:r>
      <w:proofErr w:type="spellEnd"/>
      <w:r w:rsidR="0034619A" w:rsidRPr="00726E9F">
        <w:rPr>
          <w:rFonts w:ascii="Times New Roman" w:hAnsi="Times New Roman" w:cs="Times New Roman"/>
          <w:i/>
          <w:color w:val="222222"/>
          <w:sz w:val="24"/>
          <w:szCs w:val="24"/>
        </w:rPr>
        <w:t xml:space="preserve"> de Bruxelles</w:t>
      </w:r>
      <w:r w:rsidR="0034619A">
        <w:rPr>
          <w:rFonts w:ascii="Times New Roman" w:hAnsi="Times New Roman" w:cs="Times New Roman"/>
          <w:color w:val="222222"/>
          <w:sz w:val="24"/>
          <w:szCs w:val="24"/>
        </w:rPr>
        <w:t xml:space="preserve">, reprezintă un </w:t>
      </w:r>
      <w:proofErr w:type="spellStart"/>
      <w:r w:rsidR="0034619A">
        <w:rPr>
          <w:rFonts w:ascii="Times New Roman" w:hAnsi="Times New Roman" w:cs="Times New Roman"/>
          <w:color w:val="222222"/>
          <w:sz w:val="24"/>
          <w:szCs w:val="24"/>
        </w:rPr>
        <w:t>hub</w:t>
      </w:r>
      <w:proofErr w:type="spellEnd"/>
      <w:r w:rsidR="0034619A">
        <w:rPr>
          <w:rFonts w:ascii="Times New Roman" w:hAnsi="Times New Roman" w:cs="Times New Roman"/>
          <w:color w:val="222222"/>
          <w:sz w:val="24"/>
          <w:szCs w:val="24"/>
        </w:rPr>
        <w:t xml:space="preserve"> de cercetare orientat către o dezvoltare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</w:rPr>
        <w:t xml:space="preserve">sustenabilă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>ș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i alte teme </w:t>
      </w:r>
      <w:r>
        <w:rPr>
          <w:rFonts w:ascii="Times New Roman" w:hAnsi="Times New Roman" w:cs="Times New Roman"/>
          <w:color w:val="222222"/>
          <w:sz w:val="24"/>
          <w:szCs w:val="24"/>
        </w:rPr>
        <w:t>de mare impact pentru</w:t>
      </w:r>
      <w:r w:rsidR="0034619A">
        <w:rPr>
          <w:rFonts w:ascii="Times New Roman" w:hAnsi="Times New Roman" w:cs="Times New Roman"/>
          <w:color w:val="222222"/>
          <w:sz w:val="24"/>
          <w:szCs w:val="24"/>
        </w:rPr>
        <w:t xml:space="preserve"> societatea contemporană.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14:paraId="0000000E" w14:textId="77777777" w:rsidR="007E17E1" w:rsidRPr="003F61AF" w:rsidRDefault="007E17E1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0000000F" w14:textId="5F6A2B56" w:rsidR="007E17E1" w:rsidRPr="003F61AF" w:rsidRDefault="00726E9F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3F61AF">
        <w:rPr>
          <w:rFonts w:ascii="Times New Roman" w:hAnsi="Times New Roman" w:cs="Times New Roman"/>
          <w:color w:val="222222"/>
          <w:sz w:val="24"/>
          <w:szCs w:val="24"/>
        </w:rPr>
        <w:t>Pe durata pr</w:t>
      </w:r>
      <w:r w:rsidR="0034619A">
        <w:rPr>
          <w:rFonts w:ascii="Times New Roman" w:hAnsi="Times New Roman" w:cs="Times New Roman"/>
          <w:color w:val="222222"/>
          <w:sz w:val="24"/>
          <w:szCs w:val="24"/>
        </w:rPr>
        <w:t>ogramelor anterioare de studii, desfășurate în perioada 2021-2023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>,</w:t>
      </w:r>
      <w:r w:rsidR="0034619A">
        <w:rPr>
          <w:rFonts w:ascii="Times New Roman" w:hAnsi="Times New Roman" w:cs="Times New Roman"/>
          <w:color w:val="222222"/>
          <w:sz w:val="24"/>
          <w:szCs w:val="24"/>
        </w:rPr>
        <w:t xml:space="preserve"> având ca temă principală </w:t>
      </w:r>
      <w:r w:rsidRPr="003F61AF">
        <w:rPr>
          <w:rFonts w:ascii="Times New Roman" w:hAnsi="Times New Roman" w:cs="Times New Roman"/>
          <w:i/>
          <w:color w:val="222222"/>
          <w:sz w:val="24"/>
          <w:szCs w:val="24"/>
        </w:rPr>
        <w:t>Trecutul, prezentul și viitorul alimentației, a</w:t>
      </w:r>
      <w:r w:rsidR="0034619A">
        <w:rPr>
          <w:rFonts w:ascii="Times New Roman" w:hAnsi="Times New Roman" w:cs="Times New Roman"/>
          <w:i/>
          <w:color w:val="222222"/>
          <w:sz w:val="24"/>
          <w:szCs w:val="24"/>
        </w:rPr>
        <w:t>l climei și al sustenabilității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, au fost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lastRenderedPageBreak/>
        <w:t>orga</w:t>
      </w:r>
      <w:r w:rsidR="0034619A">
        <w:rPr>
          <w:rFonts w:ascii="Times New Roman" w:hAnsi="Times New Roman" w:cs="Times New Roman"/>
          <w:color w:val="222222"/>
          <w:sz w:val="24"/>
          <w:szCs w:val="24"/>
        </w:rPr>
        <w:t xml:space="preserve">nizate peste 100 de activități care au implicat 58 de </w:t>
      </w:r>
      <w:r w:rsidR="005313CA">
        <w:rPr>
          <w:rFonts w:ascii="Times New Roman" w:hAnsi="Times New Roman" w:cs="Times New Roman"/>
          <w:color w:val="222222"/>
          <w:sz w:val="24"/>
          <w:szCs w:val="24"/>
        </w:rPr>
        <w:t xml:space="preserve">bursieri din 25 de țări, unele confruntându-se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cu provocări critice </w:t>
      </w:r>
      <w:r w:rsidR="005313CA">
        <w:rPr>
          <w:rFonts w:ascii="Times New Roman" w:hAnsi="Times New Roman" w:cs="Times New Roman"/>
          <w:color w:val="222222"/>
          <w:sz w:val="24"/>
          <w:szCs w:val="24"/>
        </w:rPr>
        <w:t>din sfera sustenabilității. Acestea au reunit peste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200 de </w:t>
      </w:r>
      <w:r w:rsidR="005313CA">
        <w:rPr>
          <w:rFonts w:ascii="Times New Roman" w:hAnsi="Times New Roman" w:cs="Times New Roman"/>
          <w:color w:val="222222"/>
          <w:sz w:val="24"/>
          <w:szCs w:val="24"/>
        </w:rPr>
        <w:t>conferențiari care au abordat, împreună cu participanții, tematici interdisciplinare.</w:t>
      </w:r>
    </w:p>
    <w:p w14:paraId="00000010" w14:textId="77777777" w:rsidR="007E17E1" w:rsidRPr="003F61AF" w:rsidRDefault="007E17E1" w:rsidP="003F61AF">
      <w:pPr>
        <w:shd w:val="clear" w:color="auto" w:fill="FFFFFF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00000011" w14:textId="77777777" w:rsidR="007E17E1" w:rsidRPr="003F61AF" w:rsidRDefault="00726E9F" w:rsidP="003F61AF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Mai multe informații și detalii sunt disponibile pe </w:t>
      </w:r>
      <w:hyperlink r:id="rId6">
        <w:r w:rsidRPr="00726E9F">
          <w:rPr>
            <w:rFonts w:ascii="Times New Roman" w:hAnsi="Times New Roman" w:cs="Times New Roman"/>
            <w:b/>
            <w:color w:val="1155CC"/>
            <w:sz w:val="24"/>
            <w:szCs w:val="24"/>
            <w:u w:val="single"/>
          </w:rPr>
          <w:t>pagina dedicată</w:t>
        </w:r>
      </w:hyperlink>
      <w:r w:rsidRPr="003F61AF">
        <w:rPr>
          <w:rFonts w:ascii="Times New Roman" w:hAnsi="Times New Roman" w:cs="Times New Roman"/>
          <w:color w:val="222222"/>
          <w:sz w:val="24"/>
          <w:szCs w:val="24"/>
        </w:rPr>
        <w:t xml:space="preserve"> și </w:t>
      </w:r>
      <w:bookmarkStart w:id="0" w:name="_GoBack"/>
      <w:r w:rsidRPr="00726E9F">
        <w:rPr>
          <w:rFonts w:ascii="Times New Roman" w:hAnsi="Times New Roman" w:cs="Times New Roman"/>
          <w:b/>
          <w:color w:val="222222"/>
          <w:sz w:val="24"/>
          <w:szCs w:val="24"/>
        </w:rPr>
        <w:t xml:space="preserve">în </w:t>
      </w:r>
      <w:hyperlink r:id="rId7">
        <w:proofErr w:type="spellStart"/>
        <w:r w:rsidRPr="00726E9F">
          <w:rPr>
            <w:rFonts w:ascii="Times New Roman" w:hAnsi="Times New Roman" w:cs="Times New Roman"/>
            <w:b/>
            <w:color w:val="1155CC"/>
            <w:sz w:val="24"/>
            <w:szCs w:val="24"/>
            <w:u w:val="single"/>
          </w:rPr>
          <w:t>BrIAS</w:t>
        </w:r>
        <w:proofErr w:type="spellEnd"/>
        <w:r w:rsidRPr="00726E9F">
          <w:rPr>
            <w:rFonts w:ascii="Times New Roman" w:hAnsi="Times New Roman" w:cs="Times New Roman"/>
            <w:b/>
            <w:color w:val="1155CC"/>
            <w:sz w:val="24"/>
            <w:szCs w:val="24"/>
            <w:u w:val="single"/>
          </w:rPr>
          <w:t xml:space="preserve"> Raport 2021-2023</w:t>
        </w:r>
      </w:hyperlink>
      <w:bookmarkEnd w:id="0"/>
      <w:r w:rsidRPr="003F61AF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sectPr w:rsidR="007E17E1" w:rsidRPr="003F61A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E17E1"/>
    <w:rsid w:val="0034619A"/>
    <w:rsid w:val="003F61AF"/>
    <w:rsid w:val="005313CA"/>
    <w:rsid w:val="00726E9F"/>
    <w:rsid w:val="007E17E1"/>
    <w:rsid w:val="00D9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ias.be/en/about-us/report-2021-202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rias.be/en/about-us/fellows" TargetMode="External"/><Relationship Id="rId5" Type="http://schemas.openxmlformats.org/officeDocument/2006/relationships/hyperlink" Target="mailto:brias@vub.b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Aura Stan</cp:lastModifiedBy>
  <cp:revision>2</cp:revision>
  <dcterms:created xsi:type="dcterms:W3CDTF">2023-11-27T13:29:00Z</dcterms:created>
  <dcterms:modified xsi:type="dcterms:W3CDTF">2023-11-27T14:14:00Z</dcterms:modified>
</cp:coreProperties>
</file>