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D120" w14:textId="24EF2FB0" w:rsidR="00BC3E7C" w:rsidRPr="002A2CA4" w:rsidRDefault="00A23F3C" w:rsidP="002A2CA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2A2CA4" w:rsidRPr="002A2CA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treia ediție a conferinței</w:t>
      </w:r>
      <w:r w:rsidR="002A2CA4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>„</w:t>
      </w:r>
      <w:r w:rsidR="00BC3E7C" w:rsidRP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>ECOSMART</w:t>
      </w:r>
      <w:r w:rsid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="00BC3E7C" w:rsidRP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Facultatea de Geografie a </w:t>
      </w:r>
      <w:r w:rsidR="00D269CF" w:rsidRP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>Universității</w:t>
      </w:r>
      <w:r w:rsidR="00BC3E7C" w:rsidRPr="002A2CA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 București</w:t>
      </w:r>
    </w:p>
    <w:p w14:paraId="7B16CBBE" w14:textId="77777777" w:rsidR="00BC3E7C" w:rsidRPr="002A2CA4" w:rsidRDefault="00BC3E7C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9D1D5F6" w14:textId="07053806" w:rsidR="001D46BF" w:rsidRDefault="002A2CA4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2A2CA4">
        <w:rPr>
          <w:rFonts w:ascii="Times New Roman" w:hAnsi="Times New Roman" w:cs="Times New Roman"/>
          <w:b/>
          <w:sz w:val="24"/>
          <w:szCs w:val="24"/>
          <w:lang w:val="ro-RO"/>
        </w:rPr>
        <w:t>17-18 n</w:t>
      </w:r>
      <w:r w:rsidR="001D46BF" w:rsidRPr="002A2CA4">
        <w:rPr>
          <w:rFonts w:ascii="Times New Roman" w:hAnsi="Times New Roman" w:cs="Times New Roman"/>
          <w:b/>
          <w:sz w:val="24"/>
          <w:szCs w:val="24"/>
          <w:lang w:val="ro-RO"/>
        </w:rPr>
        <w:t>oiembrie 2023</w:t>
      </w:r>
      <w:r w:rsidR="001D46BF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Departamentul de Geografie Regională și Mediu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al Facultății</w:t>
      </w:r>
      <w:r w:rsidR="001D46BF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de Geografie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Universității din București </w:t>
      </w:r>
      <w:r w:rsidR="001D46BF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a organizat </w:t>
      </w:r>
      <w:r>
        <w:rPr>
          <w:rFonts w:ascii="Times New Roman" w:hAnsi="Times New Roman" w:cs="Times New Roman"/>
          <w:sz w:val="24"/>
          <w:szCs w:val="24"/>
          <w:lang w:val="ro-RO"/>
        </w:rPr>
        <w:t>cea de-a treia ediție a conferinței</w:t>
      </w:r>
      <w:r w:rsidR="001D46BF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D46BF" w:rsidRPr="002A2CA4">
        <w:rPr>
          <w:rFonts w:ascii="Times New Roman" w:hAnsi="Times New Roman" w:cs="Times New Roman"/>
          <w:i/>
          <w:sz w:val="24"/>
          <w:szCs w:val="24"/>
          <w:lang w:val="ro-RO"/>
        </w:rPr>
        <w:t>Environment at CrossrOads: SMART approaches for a sustainable future – ECOSMART</w:t>
      </w:r>
      <w:r w:rsidR="001D46BF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.  </w:t>
      </w:r>
    </w:p>
    <w:p w14:paraId="17E0454E" w14:textId="7BA502EA" w:rsidR="002A2CA4" w:rsidRDefault="002A2CA4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 c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eremonia de deschidere </w:t>
      </w:r>
      <w:r>
        <w:rPr>
          <w:rFonts w:ascii="Times New Roman" w:hAnsi="Times New Roman" w:cs="Times New Roman"/>
          <w:sz w:val="24"/>
          <w:szCs w:val="24"/>
          <w:lang w:val="ro-RO"/>
        </w:rPr>
        <w:t>au participat p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rof. univ.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Marian P</w:t>
      </w:r>
      <w:r>
        <w:rPr>
          <w:rFonts w:ascii="Times New Roman" w:hAnsi="Times New Roman" w:cs="Times New Roman"/>
          <w:sz w:val="24"/>
          <w:szCs w:val="24"/>
          <w:lang w:val="ro-RO"/>
        </w:rPr>
        <w:t>reda, r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ecto</w:t>
      </w:r>
      <w:r>
        <w:rPr>
          <w:rFonts w:ascii="Times New Roman" w:hAnsi="Times New Roman" w:cs="Times New Roman"/>
          <w:sz w:val="24"/>
          <w:szCs w:val="24"/>
          <w:lang w:val="ro-RO"/>
        </w:rPr>
        <w:t>rul Universității din București, p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rof. univ. </w:t>
      </w:r>
      <w:r>
        <w:rPr>
          <w:rFonts w:ascii="Times New Roman" w:hAnsi="Times New Roman" w:cs="Times New Roman"/>
          <w:sz w:val="24"/>
          <w:szCs w:val="24"/>
          <w:lang w:val="ro-RO"/>
        </w:rPr>
        <w:t>dr. Alexandru Nedelea, decanul Facultății de Geografie a UB,  și p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rof. univ. Mihai Răzvan </w:t>
      </w:r>
      <w:r>
        <w:rPr>
          <w:rFonts w:ascii="Times New Roman" w:hAnsi="Times New Roman" w:cs="Times New Roman"/>
          <w:sz w:val="24"/>
          <w:szCs w:val="24"/>
          <w:lang w:val="ro-RO"/>
        </w:rPr>
        <w:t>Niță, d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irectorul Departamentului de Geografie Regională și Mediu 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>al Facultății de Geografie a UB.</w:t>
      </w:r>
    </w:p>
    <w:p w14:paraId="420A210C" w14:textId="0D047AF7" w:rsidR="001D46BF" w:rsidRDefault="00D969D3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Conferința ECOSMART </w:t>
      </w:r>
      <w:r w:rsidR="00316F82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și-a propus să reprezinte o platformă de dezbateri pentru profesori și cercetători de toate vârstele și nivelurile, ce să favorizeze schimbul de idei și să contribuie la întărirea domeniilor Geografie și Știința mediului. </w:t>
      </w:r>
      <w:r>
        <w:rPr>
          <w:rFonts w:ascii="Times New Roman" w:hAnsi="Times New Roman" w:cs="Times New Roman"/>
          <w:sz w:val="24"/>
          <w:szCs w:val="24"/>
          <w:lang w:val="ro-RO"/>
        </w:rPr>
        <w:t>Temele conferinței au vizat</w:t>
      </w:r>
      <w:r w:rsidR="00316F82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provocările societale și de mediu actuale, interacțiunile oameni-mediu, sustenabilitate și reziliență, geomorfologie, climatologie, hidrologie, aspecte de geografie umană, economică și a turismului, dar și tendințe în predarea Geografiei. </w:t>
      </w:r>
    </w:p>
    <w:p w14:paraId="45185710" w14:textId="5F6FEAAB" w:rsidR="005236BE" w:rsidRPr="002A2CA4" w:rsidRDefault="005236BE" w:rsidP="00523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2CA4">
        <w:rPr>
          <w:rFonts w:ascii="Times New Roman" w:hAnsi="Times New Roman" w:cs="Times New Roman"/>
          <w:sz w:val="24"/>
          <w:szCs w:val="24"/>
          <w:lang w:val="ro-RO"/>
        </w:rPr>
        <w:t>La conferință au fost prezentate 123 de lucrări, care au reprezentat peste 50 de instituții din țară și din străinătate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i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Austria, Germania, I</w:t>
      </w:r>
      <w:r>
        <w:rPr>
          <w:rFonts w:ascii="Times New Roman" w:hAnsi="Times New Roman" w:cs="Times New Roman"/>
          <w:sz w:val="24"/>
          <w:szCs w:val="24"/>
          <w:lang w:val="ro-RO"/>
        </w:rPr>
        <w:t>talia, Polonia, Ungaria, Turcia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0E5BF21B" w14:textId="4CA6DF9A" w:rsidR="001D46BF" w:rsidRPr="002A2CA4" w:rsidRDefault="00630972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La finalul ceremoniei de deschidere au fost prezentate trei sesiuni plenare, susținute de prof. 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 xml:space="preserve">univ. dr.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Adina Eliza Croitoru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Facultatea de Geografie a Universității „Babeș-Bolyai” și cercetător la </w:t>
      </w:r>
      <w:r w:rsidR="00D969D3" w:rsidRPr="00D969D3">
        <w:rPr>
          <w:rFonts w:ascii="Times New Roman" w:hAnsi="Times New Roman" w:cs="Times New Roman"/>
          <w:sz w:val="24"/>
          <w:szCs w:val="24"/>
          <w:lang w:val="ro-RO"/>
        </w:rPr>
        <w:t>Organizația Meteorologică Mondială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World Meteorological Organization, Research Board/Working Group on Research RA VI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969D3" w:rsidRPr="002A2CA4">
        <w:rPr>
          <w:rFonts w:ascii="Times New Roman" w:hAnsi="Times New Roman" w:cs="Times New Roman"/>
          <w:i/>
          <w:sz w:val="24"/>
          <w:szCs w:val="24"/>
          <w:lang w:val="ro-RO"/>
        </w:rPr>
        <w:t>–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i/>
          <w:iCs/>
          <w:sz w:val="24"/>
          <w:szCs w:val="24"/>
        </w:rPr>
        <w:t>The vision of the World Meteorological Organization on research: from top-research to support for member states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), prof. </w:t>
      </w:r>
      <w:r w:rsidR="00D969D3">
        <w:rPr>
          <w:rFonts w:ascii="Times New Roman" w:hAnsi="Times New Roman" w:cs="Times New Roman"/>
          <w:sz w:val="24"/>
          <w:szCs w:val="24"/>
          <w:lang w:val="ro-RO"/>
        </w:rPr>
        <w:t xml:space="preserve">univ. dr.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Sorin Cheval</w:t>
      </w:r>
      <w:r w:rsidR="006642C9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</w:t>
      </w:r>
      <w:r w:rsidR="006642C9" w:rsidRPr="006642C9">
        <w:rPr>
          <w:rFonts w:ascii="Times New Roman" w:hAnsi="Times New Roman" w:cs="Times New Roman"/>
          <w:sz w:val="24"/>
          <w:szCs w:val="24"/>
          <w:lang w:val="ro-RO"/>
        </w:rPr>
        <w:t>Academia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 Forțelor Aeriene „Henri Coandă”</w:t>
      </w:r>
      <w:r w:rsidR="006642C9">
        <w:rPr>
          <w:rFonts w:ascii="Times New Roman" w:hAnsi="Times New Roman" w:cs="Times New Roman"/>
          <w:sz w:val="24"/>
          <w:szCs w:val="24"/>
          <w:lang w:val="ro-RO"/>
        </w:rPr>
        <w:t xml:space="preserve"> , cercetător la </w:t>
      </w:r>
      <w:r w:rsidR="006642C9" w:rsidRPr="006642C9">
        <w:rPr>
          <w:rFonts w:ascii="Times New Roman" w:hAnsi="Times New Roman" w:cs="Times New Roman"/>
          <w:sz w:val="24"/>
          <w:szCs w:val="24"/>
          <w:lang w:val="ro-RO"/>
        </w:rPr>
        <w:t>Administ</w:t>
      </w:r>
      <w:r w:rsidR="006642C9">
        <w:rPr>
          <w:rFonts w:ascii="Times New Roman" w:hAnsi="Times New Roman" w:cs="Times New Roman"/>
          <w:sz w:val="24"/>
          <w:szCs w:val="24"/>
          <w:lang w:val="ro-RO"/>
        </w:rPr>
        <w:t>rația Națională de Meteorologie și la Institutul Național de Cercetare Dezvoltare în Silvicultură</w:t>
      </w:r>
      <w:r w:rsidR="006642C9" w:rsidRPr="006642C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642C9">
        <w:rPr>
          <w:rFonts w:ascii="Times New Roman" w:hAnsi="Times New Roman" w:cs="Times New Roman"/>
          <w:sz w:val="24"/>
          <w:szCs w:val="24"/>
          <w:lang w:val="ro-RO"/>
        </w:rPr>
        <w:t>„Marin Dră</w:t>
      </w:r>
      <w:r w:rsidR="006642C9" w:rsidRPr="006642C9">
        <w:rPr>
          <w:rFonts w:ascii="Times New Roman" w:hAnsi="Times New Roman" w:cs="Times New Roman"/>
          <w:sz w:val="24"/>
          <w:szCs w:val="24"/>
          <w:lang w:val="ro-RO"/>
        </w:rPr>
        <w:t>cea</w:t>
      </w:r>
      <w:r w:rsidR="006642C9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>i p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rof.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 univ.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Cristian Iojă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Facultatea de Geografie a Universității </w:t>
      </w:r>
      <w:r w:rsidR="005236BE" w:rsidRPr="002A2CA4">
        <w:rPr>
          <w:rFonts w:ascii="Times New Roman" w:hAnsi="Times New Roman" w:cs="Times New Roman"/>
          <w:i/>
          <w:sz w:val="24"/>
          <w:szCs w:val="24"/>
          <w:lang w:val="ro-RO"/>
        </w:rPr>
        <w:t>–</w:t>
      </w:r>
      <w:r w:rsidR="005236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i/>
          <w:iCs/>
          <w:sz w:val="24"/>
          <w:szCs w:val="24"/>
        </w:rPr>
        <w:t>Centre for Environment</w:t>
      </w:r>
      <w:r w:rsidR="00D969D3">
        <w:rPr>
          <w:rFonts w:ascii="Times New Roman" w:hAnsi="Times New Roman" w:cs="Times New Roman"/>
          <w:i/>
          <w:iCs/>
          <w:sz w:val="24"/>
          <w:szCs w:val="24"/>
        </w:rPr>
        <w:t xml:space="preserve">al Research and Impact Studies </w:t>
      </w:r>
      <w:r w:rsidR="00D969D3" w:rsidRPr="002A2CA4">
        <w:rPr>
          <w:rFonts w:ascii="Times New Roman" w:hAnsi="Times New Roman" w:cs="Times New Roman"/>
          <w:i/>
          <w:sz w:val="24"/>
          <w:szCs w:val="24"/>
          <w:lang w:val="ro-RO"/>
        </w:rPr>
        <w:t>–</w:t>
      </w:r>
      <w:r w:rsidRPr="002A2CA4">
        <w:rPr>
          <w:rFonts w:ascii="Times New Roman" w:hAnsi="Times New Roman" w:cs="Times New Roman"/>
          <w:i/>
          <w:iCs/>
          <w:sz w:val="24"/>
          <w:szCs w:val="24"/>
        </w:rPr>
        <w:t xml:space="preserve"> 30 years of advanced research in nature conservation and urban ecology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). </w:t>
      </w:r>
    </w:p>
    <w:p w14:paraId="00A23319" w14:textId="2EE78DCA" w:rsidR="001D46BF" w:rsidRDefault="001D46BF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2CA4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Complementar, programul conferinței a inclus </w:t>
      </w:r>
      <w:r w:rsidR="000D5EB0" w:rsidRPr="002A2CA4">
        <w:rPr>
          <w:rFonts w:ascii="Times New Roman" w:hAnsi="Times New Roman" w:cs="Times New Roman"/>
          <w:sz w:val="24"/>
          <w:szCs w:val="24"/>
          <w:lang w:val="ro-RO"/>
        </w:rPr>
        <w:t>două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workshop</w:t>
      </w:r>
      <w:r w:rsidR="00A54BF8" w:rsidRPr="002A2CA4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uri, care au abordat teme de mare actualitate practică: </w:t>
      </w:r>
      <w:r w:rsidR="000D5EB0" w:rsidRPr="005236BE">
        <w:rPr>
          <w:rFonts w:ascii="Times New Roman" w:hAnsi="Times New Roman" w:cs="Times New Roman"/>
          <w:i/>
          <w:sz w:val="24"/>
          <w:szCs w:val="24"/>
          <w:lang w:val="ro-RO"/>
        </w:rPr>
        <w:t>Paradigm shift in urban ecology</w:t>
      </w:r>
      <w:r w:rsidR="000D5EB0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(organizat sub egida </w:t>
      </w:r>
      <w:r w:rsidRPr="005236BE">
        <w:rPr>
          <w:rFonts w:ascii="Times New Roman" w:hAnsi="Times New Roman" w:cs="Times New Roman"/>
          <w:i/>
          <w:sz w:val="24"/>
          <w:szCs w:val="24"/>
          <w:lang w:val="ro-RO"/>
        </w:rPr>
        <w:t>Society of Urban Ecology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0D5EB0"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D5EB0" w:rsidRPr="005236BE">
        <w:rPr>
          <w:rFonts w:ascii="Times New Roman" w:hAnsi="Times New Roman" w:cs="Times New Roman"/>
          <w:i/>
          <w:sz w:val="24"/>
          <w:szCs w:val="24"/>
          <w:lang w:val="ro-RO"/>
        </w:rPr>
        <w:t>Education Workshop – Bridging the Gaps in Geography Education</w:t>
      </w:r>
      <w:r w:rsidRPr="005236B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(secțiune deschisă profesorilor din învățământul preuniversitar și universitar).</w:t>
      </w:r>
    </w:p>
    <w:p w14:paraId="1C904CE6" w14:textId="2141C827" w:rsidR="005236BE" w:rsidRDefault="00A23F3C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a doua zi a conferinței, organizatorii au dezvoltat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a două aplicații practice de teren, una privitoare la aspecte de ecologie urbană în cadrul municipiului București iar cealaltă centrată pe dinamica istorică și presiunea antropică asupra mediului în Valea Prahovei – Sinaia.</w:t>
      </w:r>
    </w:p>
    <w:p w14:paraId="26983CF5" w14:textId="5801480A" w:rsidR="005236BE" w:rsidRPr="002A2CA4" w:rsidRDefault="005236BE" w:rsidP="005236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Conferința a urmărit să reprezinte un eveniment cu impact redus asupra mediului,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astfel încât toate materialele </w:t>
      </w:r>
      <w:r w:rsidRPr="002A2CA4">
        <w:rPr>
          <w:rFonts w:ascii="Times New Roman" w:hAnsi="Times New Roman" w:cs="Times New Roman"/>
          <w:i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programe, diplome de participare, postere prezentate) au fost disponibile doar în format digital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Mai multe informații despre eveniment, </w:t>
      </w:r>
      <w:r w:rsidRPr="002A2CA4">
        <w:rPr>
          <w:rFonts w:ascii="Times New Roman" w:hAnsi="Times New Roman" w:cs="Times New Roman"/>
          <w:sz w:val="24"/>
          <w:szCs w:val="24"/>
          <w:lang w:val="ro-RO"/>
        </w:rPr>
        <w:t>precum și programul complet al acesteia, pot fi accesate 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hyperlink r:id="rId4" w:history="1">
        <w:r w:rsidRPr="00D969D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site-ul conferinței</w:t>
        </w:r>
      </w:hyperlink>
      <w:r w:rsidRPr="002A2CA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6E2D1D1" w14:textId="77777777" w:rsidR="005236BE" w:rsidRPr="002A2CA4" w:rsidRDefault="005236BE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445D8C1" w14:textId="44359601" w:rsidR="00985BF6" w:rsidRPr="002A2CA4" w:rsidRDefault="00985BF6" w:rsidP="002A2C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85BF6" w:rsidRPr="002A2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5BF6"/>
    <w:rsid w:val="000D5EB0"/>
    <w:rsid w:val="00144821"/>
    <w:rsid w:val="001D46BF"/>
    <w:rsid w:val="002A2CA4"/>
    <w:rsid w:val="00316F82"/>
    <w:rsid w:val="003D1743"/>
    <w:rsid w:val="005236BE"/>
    <w:rsid w:val="00630972"/>
    <w:rsid w:val="006642C9"/>
    <w:rsid w:val="008873D3"/>
    <w:rsid w:val="00985BF6"/>
    <w:rsid w:val="00A23F3C"/>
    <w:rsid w:val="00A54BF8"/>
    <w:rsid w:val="00A56816"/>
    <w:rsid w:val="00BC3E7C"/>
    <w:rsid w:val="00D269CF"/>
    <w:rsid w:val="00D37904"/>
    <w:rsid w:val="00D969D3"/>
    <w:rsid w:val="00E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07D7"/>
  <w15:docId w15:val="{58657B08-9708-4469-B771-1AA918E6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46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46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1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16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ference.geo.unibuc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Razvan Nita</dc:creator>
  <cp:keywords/>
  <dc:description/>
  <cp:lastModifiedBy>IOAN MICLEA</cp:lastModifiedBy>
  <cp:revision>15</cp:revision>
  <dcterms:created xsi:type="dcterms:W3CDTF">2023-11-18T08:27:00Z</dcterms:created>
  <dcterms:modified xsi:type="dcterms:W3CDTF">2023-11-21T11:36:00Z</dcterms:modified>
</cp:coreProperties>
</file>