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D6F3B" w14:textId="116D2E3D" w:rsidR="000B695C" w:rsidRPr="00895998" w:rsidRDefault="000A638C" w:rsidP="007E73BA">
      <w:pPr>
        <w:spacing w:after="120"/>
        <w:jc w:val="center"/>
        <w:rPr>
          <w:rFonts w:ascii="Times New Roman" w:hAnsi="Times New Roman" w:cs="Times New Roman"/>
          <w:b/>
          <w:iCs/>
          <w:sz w:val="24"/>
          <w:szCs w:val="24"/>
          <w:lang w:val="en-GB"/>
        </w:rPr>
      </w:pPr>
      <w:r w:rsidRPr="00895998">
        <w:rPr>
          <w:rFonts w:ascii="Times New Roman" w:hAnsi="Times New Roman" w:cs="Times New Roman"/>
          <w:b/>
          <w:iCs/>
          <w:sz w:val="24"/>
          <w:szCs w:val="24"/>
          <w:lang w:val="en-GB"/>
        </w:rPr>
        <w:t>The University of Bucharest, t</w:t>
      </w:r>
      <w:r w:rsidR="000B695C" w:rsidRPr="00895998">
        <w:rPr>
          <w:rFonts w:ascii="Times New Roman" w:hAnsi="Times New Roman" w:cs="Times New Roman"/>
          <w:b/>
          <w:iCs/>
          <w:sz w:val="24"/>
          <w:szCs w:val="24"/>
          <w:lang w:val="en-GB"/>
        </w:rPr>
        <w:t>he Romanian Academy and KPMG Romania, project regarding the imp</w:t>
      </w:r>
      <w:r w:rsidR="00895998">
        <w:rPr>
          <w:rFonts w:ascii="Times New Roman" w:hAnsi="Times New Roman" w:cs="Times New Roman"/>
          <w:b/>
          <w:iCs/>
          <w:sz w:val="24"/>
          <w:szCs w:val="24"/>
          <w:lang w:val="en-GB"/>
        </w:rPr>
        <w:t>act of Romania’s socioeconomic</w:t>
      </w:r>
      <w:r w:rsidR="000B695C" w:rsidRPr="00895998">
        <w:rPr>
          <w:rFonts w:ascii="Times New Roman" w:hAnsi="Times New Roman" w:cs="Times New Roman"/>
          <w:b/>
          <w:iCs/>
          <w:sz w:val="24"/>
          <w:szCs w:val="24"/>
          <w:lang w:val="en-GB"/>
        </w:rPr>
        <w:t xml:space="preserve"> challenges until 2030</w:t>
      </w:r>
    </w:p>
    <w:p w14:paraId="44CB114C" w14:textId="77777777" w:rsidR="000B695C" w:rsidRPr="00895998" w:rsidRDefault="000B695C" w:rsidP="00A754DF">
      <w:pPr>
        <w:spacing w:after="120"/>
        <w:jc w:val="both"/>
        <w:rPr>
          <w:rFonts w:ascii="Times New Roman" w:eastAsia="Times New Roman" w:hAnsi="Times New Roman" w:cs="Times New Roman"/>
          <w:sz w:val="24"/>
          <w:szCs w:val="24"/>
          <w:lang w:val="en-GB"/>
        </w:rPr>
      </w:pPr>
    </w:p>
    <w:p w14:paraId="3EE874FD" w14:textId="18357597" w:rsidR="000B695C" w:rsidRPr="00895998" w:rsidRDefault="000B695C" w:rsidP="00A754DF">
      <w:pPr>
        <w:spacing w:after="120"/>
        <w:jc w:val="both"/>
        <w:rPr>
          <w:rFonts w:ascii="Times New Roman" w:eastAsia="Times New Roman" w:hAnsi="Times New Roman" w:cs="Times New Roman"/>
          <w:sz w:val="24"/>
          <w:szCs w:val="24"/>
          <w:lang w:val="en-GB"/>
        </w:rPr>
      </w:pPr>
      <w:r w:rsidRPr="00895998">
        <w:rPr>
          <w:rFonts w:ascii="Times New Roman" w:eastAsia="Times New Roman" w:hAnsi="Times New Roman" w:cs="Times New Roman"/>
          <w:sz w:val="24"/>
          <w:szCs w:val="24"/>
          <w:lang w:val="en-GB"/>
        </w:rPr>
        <w:t xml:space="preserve">The University of </w:t>
      </w:r>
      <w:r w:rsidR="0012282F" w:rsidRPr="00895998">
        <w:rPr>
          <w:rFonts w:ascii="Times New Roman" w:eastAsia="Times New Roman" w:hAnsi="Times New Roman" w:cs="Times New Roman"/>
          <w:sz w:val="24"/>
          <w:szCs w:val="24"/>
          <w:lang w:val="en-GB"/>
        </w:rPr>
        <w:t>Bucharest, in partnership with t</w:t>
      </w:r>
      <w:r w:rsidRPr="00895998">
        <w:rPr>
          <w:rFonts w:ascii="Times New Roman" w:eastAsia="Times New Roman" w:hAnsi="Times New Roman" w:cs="Times New Roman"/>
          <w:sz w:val="24"/>
          <w:szCs w:val="24"/>
          <w:lang w:val="en-GB"/>
        </w:rPr>
        <w:t>he Romanian Academy and KPMG Romania, has launched</w:t>
      </w:r>
      <w:r w:rsidR="00DC3F6D">
        <w:rPr>
          <w:rFonts w:ascii="Times New Roman" w:eastAsia="Times New Roman" w:hAnsi="Times New Roman" w:cs="Times New Roman"/>
          <w:sz w:val="24"/>
          <w:szCs w:val="24"/>
          <w:lang w:val="en-GB"/>
        </w:rPr>
        <w:t xml:space="preserve"> </w:t>
      </w:r>
      <w:r w:rsidR="00DC3F6D" w:rsidRPr="00895998">
        <w:rPr>
          <w:rFonts w:ascii="Times New Roman" w:eastAsia="Times New Roman" w:hAnsi="Times New Roman" w:cs="Times New Roman"/>
          <w:sz w:val="24"/>
          <w:szCs w:val="24"/>
          <w:lang w:val="en-GB"/>
        </w:rPr>
        <w:t>a project which analyses</w:t>
      </w:r>
      <w:r w:rsidR="00DC3F6D">
        <w:rPr>
          <w:rFonts w:ascii="Times New Roman" w:eastAsia="Times New Roman" w:hAnsi="Times New Roman" w:cs="Times New Roman"/>
          <w:sz w:val="24"/>
          <w:szCs w:val="24"/>
          <w:lang w:val="en-GB"/>
        </w:rPr>
        <w:t xml:space="preserve"> the impact of socioeconomic</w:t>
      </w:r>
      <w:r w:rsidR="00DC3F6D" w:rsidRPr="00895998">
        <w:rPr>
          <w:rFonts w:ascii="Times New Roman" w:eastAsia="Times New Roman" w:hAnsi="Times New Roman" w:cs="Times New Roman"/>
          <w:sz w:val="24"/>
          <w:szCs w:val="24"/>
          <w:lang w:val="en-GB"/>
        </w:rPr>
        <w:t xml:space="preserve"> challenges that Romania will face until 2030.</w:t>
      </w:r>
      <w:r w:rsidR="00DC3F6D">
        <w:rPr>
          <w:rFonts w:ascii="Times New Roman" w:eastAsia="Times New Roman" w:hAnsi="Times New Roman" w:cs="Times New Roman"/>
          <w:sz w:val="24"/>
          <w:szCs w:val="24"/>
          <w:lang w:val="en-GB"/>
        </w:rPr>
        <w:t xml:space="preserve"> The project was launched</w:t>
      </w:r>
      <w:r w:rsidRPr="00895998">
        <w:rPr>
          <w:rFonts w:ascii="Times New Roman" w:eastAsia="Times New Roman" w:hAnsi="Times New Roman" w:cs="Times New Roman"/>
          <w:sz w:val="24"/>
          <w:szCs w:val="24"/>
          <w:lang w:val="en-GB"/>
        </w:rPr>
        <w:t xml:space="preserve"> during the conference </w:t>
      </w:r>
      <w:r w:rsidRPr="00895998">
        <w:rPr>
          <w:rFonts w:ascii="Times New Roman" w:hAnsi="Times New Roman" w:cs="Times New Roman"/>
          <w:bCs/>
          <w:sz w:val="24"/>
          <w:szCs w:val="24"/>
          <w:lang w:val="en-GB"/>
        </w:rPr>
        <w:t>“</w:t>
      </w:r>
      <w:r w:rsidRPr="00895998">
        <w:rPr>
          <w:rFonts w:ascii="Times New Roman" w:eastAsia="Times New Roman" w:hAnsi="Times New Roman" w:cs="Times New Roman"/>
          <w:sz w:val="24"/>
          <w:szCs w:val="24"/>
          <w:lang w:val="en-GB"/>
        </w:rPr>
        <w:t>Financial mediation and new monetary instruments: the pivot of the great transformation of Romania’s economy in the 2030 horizon”</w:t>
      </w:r>
      <w:r w:rsidR="00162D6A" w:rsidRPr="00895998">
        <w:rPr>
          <w:rFonts w:ascii="Times New Roman" w:eastAsia="Times New Roman" w:hAnsi="Times New Roman" w:cs="Times New Roman"/>
          <w:sz w:val="24"/>
          <w:szCs w:val="24"/>
          <w:lang w:val="en-GB"/>
        </w:rPr>
        <w:t>, which was organized Friday, the 24</w:t>
      </w:r>
      <w:r w:rsidR="00162D6A" w:rsidRPr="00895998">
        <w:rPr>
          <w:rFonts w:ascii="Times New Roman" w:eastAsia="Times New Roman" w:hAnsi="Times New Roman" w:cs="Times New Roman"/>
          <w:sz w:val="24"/>
          <w:szCs w:val="24"/>
          <w:vertAlign w:val="superscript"/>
          <w:lang w:val="en-GB"/>
        </w:rPr>
        <w:t>th</w:t>
      </w:r>
      <w:r w:rsidR="00162D6A" w:rsidRPr="00895998">
        <w:rPr>
          <w:rFonts w:ascii="Times New Roman" w:eastAsia="Times New Roman" w:hAnsi="Times New Roman" w:cs="Times New Roman"/>
          <w:sz w:val="24"/>
          <w:szCs w:val="24"/>
          <w:lang w:val="en-GB"/>
        </w:rPr>
        <w:t xml:space="preserve"> of October 2023 and was transmitted live on</w:t>
      </w:r>
      <w:r w:rsidRPr="00895998">
        <w:rPr>
          <w:rFonts w:ascii="Times New Roman" w:eastAsia="Times New Roman" w:hAnsi="Times New Roman" w:cs="Times New Roman"/>
          <w:sz w:val="24"/>
          <w:szCs w:val="24"/>
          <w:lang w:val="en-GB"/>
        </w:rPr>
        <w:t xml:space="preserve"> </w:t>
      </w:r>
      <w:r w:rsidR="00162D6A" w:rsidRPr="00895998">
        <w:rPr>
          <w:rFonts w:ascii="Times New Roman" w:eastAsia="Times New Roman" w:hAnsi="Times New Roman" w:cs="Times New Roman"/>
          <w:sz w:val="24"/>
          <w:szCs w:val="24"/>
          <w:lang w:val="en-GB"/>
        </w:rPr>
        <w:t xml:space="preserve">the online platforms of </w:t>
      </w:r>
      <w:r w:rsidR="00162D6A" w:rsidRPr="00895998">
        <w:rPr>
          <w:rFonts w:ascii="Times New Roman" w:hAnsi="Times New Roman" w:cs="Times New Roman"/>
          <w:bCs/>
          <w:sz w:val="24"/>
          <w:szCs w:val="24"/>
          <w:lang w:val="en-GB"/>
        </w:rPr>
        <w:t>“</w:t>
      </w:r>
      <w:proofErr w:type="spellStart"/>
      <w:r w:rsidR="00162D6A" w:rsidRPr="00895998">
        <w:rPr>
          <w:rFonts w:ascii="Times New Roman" w:hAnsi="Times New Roman" w:cs="Times New Roman"/>
          <w:bCs/>
          <w:sz w:val="24"/>
          <w:szCs w:val="24"/>
          <w:lang w:val="en-GB"/>
        </w:rPr>
        <w:t>Ziarul</w:t>
      </w:r>
      <w:proofErr w:type="spellEnd"/>
      <w:r w:rsidR="00162D6A" w:rsidRPr="00895998">
        <w:rPr>
          <w:rFonts w:ascii="Times New Roman" w:hAnsi="Times New Roman" w:cs="Times New Roman"/>
          <w:bCs/>
          <w:sz w:val="24"/>
          <w:szCs w:val="24"/>
          <w:lang w:val="en-GB"/>
        </w:rPr>
        <w:t xml:space="preserve"> </w:t>
      </w:r>
      <w:proofErr w:type="spellStart"/>
      <w:r w:rsidR="00162D6A" w:rsidRPr="00895998">
        <w:rPr>
          <w:rFonts w:ascii="Times New Roman" w:hAnsi="Times New Roman" w:cs="Times New Roman"/>
          <w:bCs/>
          <w:sz w:val="24"/>
          <w:szCs w:val="24"/>
          <w:lang w:val="en-GB"/>
        </w:rPr>
        <w:t>Financiar</w:t>
      </w:r>
      <w:proofErr w:type="spellEnd"/>
      <w:r w:rsidR="00162D6A" w:rsidRPr="00895998">
        <w:rPr>
          <w:rFonts w:ascii="Times New Roman" w:hAnsi="Times New Roman" w:cs="Times New Roman"/>
          <w:bCs/>
          <w:sz w:val="24"/>
          <w:szCs w:val="24"/>
          <w:lang w:val="en-GB"/>
        </w:rPr>
        <w:t>”,</w:t>
      </w:r>
      <w:bookmarkStart w:id="0" w:name="_GoBack"/>
      <w:bookmarkEnd w:id="0"/>
      <w:r w:rsidRPr="00895998">
        <w:rPr>
          <w:rFonts w:ascii="Times New Roman" w:eastAsia="Times New Roman" w:hAnsi="Times New Roman" w:cs="Times New Roman"/>
          <w:sz w:val="24"/>
          <w:szCs w:val="24"/>
          <w:lang w:val="en-GB"/>
        </w:rPr>
        <w:t xml:space="preserve"> </w:t>
      </w:r>
    </w:p>
    <w:p w14:paraId="0BF81084" w14:textId="55ECEDD5" w:rsidR="000B695C" w:rsidRPr="00895998" w:rsidRDefault="00162D6A" w:rsidP="00A754DF">
      <w:pPr>
        <w:spacing w:after="120"/>
        <w:jc w:val="both"/>
        <w:rPr>
          <w:rFonts w:ascii="Times New Roman" w:eastAsia="Times New Roman" w:hAnsi="Times New Roman" w:cs="Times New Roman"/>
          <w:sz w:val="24"/>
          <w:szCs w:val="24"/>
          <w:lang w:val="en-GB"/>
        </w:rPr>
      </w:pPr>
      <w:r w:rsidRPr="00895998">
        <w:rPr>
          <w:rFonts w:ascii="Times New Roman" w:eastAsia="Times New Roman" w:hAnsi="Times New Roman" w:cs="Times New Roman"/>
          <w:sz w:val="24"/>
          <w:szCs w:val="24"/>
          <w:lang w:val="en-GB"/>
        </w:rPr>
        <w:t xml:space="preserve">The project is designed to be a model of constructive relationship between the academic and private settings and its main objective is </w:t>
      </w:r>
      <w:r w:rsidR="00DC3F6D">
        <w:rPr>
          <w:rFonts w:ascii="Times New Roman" w:eastAsia="Times New Roman" w:hAnsi="Times New Roman" w:cs="Times New Roman"/>
          <w:sz w:val="24"/>
          <w:szCs w:val="24"/>
          <w:lang w:val="en-GB"/>
        </w:rPr>
        <w:t xml:space="preserve">to </w:t>
      </w:r>
      <w:r w:rsidRPr="00895998">
        <w:rPr>
          <w:rFonts w:ascii="Times New Roman" w:eastAsia="Times New Roman" w:hAnsi="Times New Roman" w:cs="Times New Roman"/>
          <w:sz w:val="24"/>
          <w:szCs w:val="24"/>
          <w:lang w:val="en-GB"/>
        </w:rPr>
        <w:t xml:space="preserve">inform the Romanian public, including decisive political agents, </w:t>
      </w:r>
      <w:r w:rsidR="00F4474F" w:rsidRPr="00895998">
        <w:rPr>
          <w:rFonts w:ascii="Times New Roman" w:eastAsia="Times New Roman" w:hAnsi="Times New Roman" w:cs="Times New Roman"/>
          <w:sz w:val="24"/>
          <w:szCs w:val="24"/>
          <w:lang w:val="en-GB"/>
        </w:rPr>
        <w:t xml:space="preserve">about the impact that </w:t>
      </w:r>
      <w:r w:rsidR="00F4474F" w:rsidRPr="00895998">
        <w:rPr>
          <w:rFonts w:ascii="Times New Roman" w:eastAsia="Times New Roman" w:hAnsi="Times New Roman" w:cs="Times New Roman"/>
          <w:i/>
          <w:sz w:val="24"/>
          <w:szCs w:val="24"/>
          <w:lang w:val="en-GB"/>
        </w:rPr>
        <w:t>the fourth wave</w:t>
      </w:r>
      <w:r w:rsidR="00F4474F" w:rsidRPr="00895998">
        <w:rPr>
          <w:rFonts w:ascii="Times New Roman" w:eastAsia="Times New Roman" w:hAnsi="Times New Roman" w:cs="Times New Roman"/>
          <w:sz w:val="24"/>
          <w:szCs w:val="24"/>
          <w:lang w:val="en-GB"/>
        </w:rPr>
        <w:t xml:space="preserve"> of structural changes of Romanian economy has on the research, development and innovation sector, on the financial-banking sector and the energy sector. Thus, in the context of the massive changes that have reformed contemporary Romanian economy, but also of the global impact of technological revolution, the </w:t>
      </w:r>
      <w:r w:rsidR="00F4474F" w:rsidRPr="00895998">
        <w:rPr>
          <w:rFonts w:ascii="Times New Roman" w:eastAsia="Times New Roman" w:hAnsi="Times New Roman" w:cs="Times New Roman"/>
          <w:i/>
          <w:sz w:val="24"/>
          <w:szCs w:val="24"/>
          <w:lang w:val="en-GB"/>
        </w:rPr>
        <w:t>fourth wave</w:t>
      </w:r>
      <w:r w:rsidR="00F4474F" w:rsidRPr="00895998">
        <w:rPr>
          <w:rFonts w:ascii="Times New Roman" w:eastAsia="Times New Roman" w:hAnsi="Times New Roman" w:cs="Times New Roman"/>
          <w:sz w:val="24"/>
          <w:szCs w:val="24"/>
          <w:lang w:val="en-GB"/>
        </w:rPr>
        <w:t xml:space="preserve"> marks the </w:t>
      </w:r>
      <w:r w:rsidR="00895998" w:rsidRPr="00895998">
        <w:rPr>
          <w:rFonts w:ascii="Times New Roman" w:eastAsia="Times New Roman" w:hAnsi="Times New Roman" w:cs="Times New Roman"/>
          <w:sz w:val="24"/>
          <w:szCs w:val="24"/>
          <w:lang w:val="en-GB"/>
        </w:rPr>
        <w:t>necessity</w:t>
      </w:r>
      <w:r w:rsidR="00F4474F" w:rsidRPr="00895998">
        <w:rPr>
          <w:rFonts w:ascii="Times New Roman" w:eastAsia="Times New Roman" w:hAnsi="Times New Roman" w:cs="Times New Roman"/>
          <w:sz w:val="24"/>
          <w:szCs w:val="24"/>
          <w:lang w:val="en-GB"/>
        </w:rPr>
        <w:t xml:space="preserve"> </w:t>
      </w:r>
      <w:r w:rsidR="0012282F" w:rsidRPr="00895998">
        <w:rPr>
          <w:rFonts w:ascii="Times New Roman" w:eastAsia="Times New Roman" w:hAnsi="Times New Roman" w:cs="Times New Roman"/>
          <w:sz w:val="24"/>
          <w:szCs w:val="24"/>
          <w:lang w:val="en-GB"/>
        </w:rPr>
        <w:t>to</w:t>
      </w:r>
      <w:r w:rsidR="00895998">
        <w:rPr>
          <w:rFonts w:ascii="Times New Roman" w:eastAsia="Times New Roman" w:hAnsi="Times New Roman" w:cs="Times New Roman"/>
          <w:sz w:val="24"/>
          <w:szCs w:val="24"/>
          <w:lang w:val="en-GB"/>
        </w:rPr>
        <w:t xml:space="preserve"> adapt to a new socioeconomic</w:t>
      </w:r>
      <w:r w:rsidR="00F4474F" w:rsidRPr="00895998">
        <w:rPr>
          <w:rFonts w:ascii="Times New Roman" w:eastAsia="Times New Roman" w:hAnsi="Times New Roman" w:cs="Times New Roman"/>
          <w:sz w:val="24"/>
          <w:szCs w:val="24"/>
          <w:lang w:val="en-GB"/>
        </w:rPr>
        <w:t xml:space="preserve"> structure, and the manner in which the sector transformations will be managed will have a major importance in what concerns the future of Romania in the next decades. </w:t>
      </w:r>
    </w:p>
    <w:p w14:paraId="11C41DEC" w14:textId="7D6CE542" w:rsidR="00674618" w:rsidRPr="00895998" w:rsidRDefault="0012282F" w:rsidP="00A754DF">
      <w:pPr>
        <w:spacing w:after="120"/>
        <w:jc w:val="both"/>
        <w:rPr>
          <w:rFonts w:ascii="Times New Roman" w:eastAsia="Times New Roman" w:hAnsi="Times New Roman" w:cs="Times New Roman"/>
          <w:sz w:val="24"/>
          <w:szCs w:val="24"/>
          <w:lang w:val="en-GB"/>
        </w:rPr>
      </w:pPr>
      <w:r w:rsidRPr="00895998">
        <w:rPr>
          <w:rFonts w:ascii="Times New Roman" w:eastAsia="Times New Roman" w:hAnsi="Times New Roman" w:cs="Times New Roman"/>
          <w:sz w:val="24"/>
          <w:szCs w:val="24"/>
          <w:lang w:val="en-GB"/>
        </w:rPr>
        <w:t xml:space="preserve">Among the personalities </w:t>
      </w:r>
      <w:r w:rsidR="00DC3F6D">
        <w:rPr>
          <w:rFonts w:ascii="Times New Roman" w:eastAsia="Times New Roman" w:hAnsi="Times New Roman" w:cs="Times New Roman"/>
          <w:sz w:val="24"/>
          <w:szCs w:val="24"/>
          <w:lang w:val="en-GB"/>
        </w:rPr>
        <w:t>who attended the</w:t>
      </w:r>
      <w:r w:rsidRPr="00895998">
        <w:rPr>
          <w:rFonts w:ascii="Times New Roman" w:eastAsia="Times New Roman" w:hAnsi="Times New Roman" w:cs="Times New Roman"/>
          <w:sz w:val="24"/>
          <w:szCs w:val="24"/>
          <w:lang w:val="en-GB"/>
        </w:rPr>
        <w:t xml:space="preserve"> launching of the project we mention professor Marian </w:t>
      </w:r>
      <w:proofErr w:type="spellStart"/>
      <w:r w:rsidRPr="00895998">
        <w:rPr>
          <w:rFonts w:ascii="Times New Roman" w:eastAsia="Times New Roman" w:hAnsi="Times New Roman" w:cs="Times New Roman"/>
          <w:sz w:val="24"/>
          <w:szCs w:val="24"/>
          <w:lang w:val="en-GB"/>
        </w:rPr>
        <w:t>Preda</w:t>
      </w:r>
      <w:proofErr w:type="spellEnd"/>
      <w:r w:rsidRPr="00895998">
        <w:rPr>
          <w:rFonts w:ascii="Times New Roman" w:eastAsia="Times New Roman" w:hAnsi="Times New Roman" w:cs="Times New Roman"/>
          <w:sz w:val="24"/>
          <w:szCs w:val="24"/>
          <w:lang w:val="en-GB"/>
        </w:rPr>
        <w:t xml:space="preserve">, PhD, Rector of the University of Bucharest, professor </w:t>
      </w:r>
      <w:proofErr w:type="spellStart"/>
      <w:r w:rsidRPr="00895998">
        <w:rPr>
          <w:rFonts w:ascii="Times New Roman" w:eastAsia="Times New Roman" w:hAnsi="Times New Roman" w:cs="Times New Roman"/>
          <w:sz w:val="24"/>
          <w:szCs w:val="24"/>
          <w:lang w:val="en-GB"/>
        </w:rPr>
        <w:t>Mircea</w:t>
      </w:r>
      <w:proofErr w:type="spellEnd"/>
      <w:r w:rsidRPr="00895998">
        <w:rPr>
          <w:rFonts w:ascii="Times New Roman" w:eastAsia="Times New Roman" w:hAnsi="Times New Roman" w:cs="Times New Roman"/>
          <w:sz w:val="24"/>
          <w:szCs w:val="24"/>
          <w:lang w:val="en-GB"/>
        </w:rPr>
        <w:t xml:space="preserve"> </w:t>
      </w:r>
      <w:proofErr w:type="spellStart"/>
      <w:r w:rsidRPr="00895998">
        <w:rPr>
          <w:rFonts w:ascii="Times New Roman" w:eastAsia="Times New Roman" w:hAnsi="Times New Roman" w:cs="Times New Roman"/>
          <w:sz w:val="24"/>
          <w:szCs w:val="24"/>
          <w:lang w:val="en-GB"/>
        </w:rPr>
        <w:t>Dumitru</w:t>
      </w:r>
      <w:proofErr w:type="spellEnd"/>
      <w:r w:rsidRPr="00895998">
        <w:rPr>
          <w:rFonts w:ascii="Times New Roman" w:eastAsia="Times New Roman" w:hAnsi="Times New Roman" w:cs="Times New Roman"/>
          <w:sz w:val="24"/>
          <w:szCs w:val="24"/>
          <w:lang w:val="en-GB"/>
        </w:rPr>
        <w:t xml:space="preserve">, PhD, teaching staff at the Faculty of Philosophy of the University of Bucharest </w:t>
      </w:r>
      <w:r w:rsidR="005F7306">
        <w:rPr>
          <w:rFonts w:ascii="Times New Roman" w:eastAsia="Times New Roman" w:hAnsi="Times New Roman" w:cs="Times New Roman"/>
          <w:sz w:val="24"/>
          <w:szCs w:val="24"/>
          <w:lang w:val="en-GB"/>
        </w:rPr>
        <w:t>and Vice-p</w:t>
      </w:r>
      <w:r w:rsidRPr="00895998">
        <w:rPr>
          <w:rFonts w:ascii="Times New Roman" w:eastAsia="Times New Roman" w:hAnsi="Times New Roman" w:cs="Times New Roman"/>
          <w:sz w:val="24"/>
          <w:szCs w:val="24"/>
          <w:lang w:val="en-GB"/>
        </w:rPr>
        <w:t xml:space="preserve">resident of the Romanian Academy, and professor </w:t>
      </w:r>
      <w:proofErr w:type="spellStart"/>
      <w:r w:rsidRPr="00895998">
        <w:rPr>
          <w:rFonts w:ascii="Times New Roman" w:eastAsia="Times New Roman" w:hAnsi="Times New Roman" w:cs="Times New Roman"/>
          <w:sz w:val="24"/>
          <w:szCs w:val="24"/>
          <w:lang w:val="en-GB"/>
        </w:rPr>
        <w:t>Dragoș</w:t>
      </w:r>
      <w:proofErr w:type="spellEnd"/>
      <w:r w:rsidRPr="00895998">
        <w:rPr>
          <w:rFonts w:ascii="Times New Roman" w:eastAsia="Times New Roman" w:hAnsi="Times New Roman" w:cs="Times New Roman"/>
          <w:sz w:val="24"/>
          <w:szCs w:val="24"/>
          <w:lang w:val="en-GB"/>
        </w:rPr>
        <w:t xml:space="preserve"> </w:t>
      </w:r>
      <w:proofErr w:type="spellStart"/>
      <w:r w:rsidRPr="00895998">
        <w:rPr>
          <w:rFonts w:ascii="Times New Roman" w:eastAsia="Times New Roman" w:hAnsi="Times New Roman" w:cs="Times New Roman"/>
          <w:sz w:val="24"/>
          <w:szCs w:val="24"/>
          <w:lang w:val="en-GB"/>
        </w:rPr>
        <w:t>Aligică</w:t>
      </w:r>
      <w:proofErr w:type="spellEnd"/>
      <w:r w:rsidRPr="00895998">
        <w:rPr>
          <w:rFonts w:ascii="Times New Roman" w:eastAsia="Times New Roman" w:hAnsi="Times New Roman" w:cs="Times New Roman"/>
          <w:sz w:val="24"/>
          <w:szCs w:val="24"/>
          <w:lang w:val="en-GB"/>
        </w:rPr>
        <w:t xml:space="preserve">, PhD, </w:t>
      </w:r>
      <w:r w:rsidR="00674618" w:rsidRPr="00895998">
        <w:rPr>
          <w:rFonts w:ascii="Times New Roman" w:eastAsia="Times New Roman" w:hAnsi="Times New Roman" w:cs="Times New Roman"/>
          <w:sz w:val="24"/>
          <w:szCs w:val="24"/>
          <w:lang w:val="en-GB"/>
        </w:rPr>
        <w:t xml:space="preserve">teaching staff at the Faculty of Business and Administration of the University of Bucharest. Also present at the conference were representatives of the business </w:t>
      </w:r>
      <w:r w:rsidR="00895998" w:rsidRPr="00895998">
        <w:rPr>
          <w:rFonts w:ascii="Times New Roman" w:eastAsia="Times New Roman" w:hAnsi="Times New Roman" w:cs="Times New Roman"/>
          <w:sz w:val="24"/>
          <w:szCs w:val="24"/>
          <w:lang w:val="en-GB"/>
        </w:rPr>
        <w:t>environment</w:t>
      </w:r>
      <w:r w:rsidR="00674618" w:rsidRPr="00895998">
        <w:rPr>
          <w:rFonts w:ascii="Times New Roman" w:eastAsia="Times New Roman" w:hAnsi="Times New Roman" w:cs="Times New Roman"/>
          <w:sz w:val="24"/>
          <w:szCs w:val="24"/>
          <w:lang w:val="en-GB"/>
        </w:rPr>
        <w:t xml:space="preserve"> in Romania: Ramona </w:t>
      </w:r>
      <w:proofErr w:type="spellStart"/>
      <w:r w:rsidR="00674618" w:rsidRPr="00895998">
        <w:rPr>
          <w:rFonts w:ascii="Times New Roman" w:eastAsia="Times New Roman" w:hAnsi="Times New Roman" w:cs="Times New Roman"/>
          <w:sz w:val="24"/>
          <w:szCs w:val="24"/>
          <w:lang w:val="en-GB"/>
        </w:rPr>
        <w:t>Jurubiță</w:t>
      </w:r>
      <w:proofErr w:type="spellEnd"/>
      <w:r w:rsidR="00674618" w:rsidRPr="00895998">
        <w:rPr>
          <w:rFonts w:ascii="Times New Roman" w:eastAsia="Times New Roman" w:hAnsi="Times New Roman" w:cs="Times New Roman"/>
          <w:sz w:val="24"/>
          <w:szCs w:val="24"/>
          <w:lang w:val="en-GB"/>
        </w:rPr>
        <w:t xml:space="preserve">, Country Managing Partner KPMG Romania, Cristian </w:t>
      </w:r>
      <w:proofErr w:type="spellStart"/>
      <w:r w:rsidR="00674618" w:rsidRPr="00895998">
        <w:rPr>
          <w:rFonts w:ascii="Times New Roman" w:eastAsia="Times New Roman" w:hAnsi="Times New Roman" w:cs="Times New Roman"/>
          <w:sz w:val="24"/>
          <w:szCs w:val="24"/>
          <w:lang w:val="en-GB"/>
        </w:rPr>
        <w:t>Sporis</w:t>
      </w:r>
      <w:proofErr w:type="spellEnd"/>
      <w:r w:rsidR="00674618" w:rsidRPr="00895998">
        <w:rPr>
          <w:rFonts w:ascii="Times New Roman" w:eastAsia="Times New Roman" w:hAnsi="Times New Roman" w:cs="Times New Roman"/>
          <w:sz w:val="24"/>
          <w:szCs w:val="24"/>
          <w:lang w:val="en-GB"/>
        </w:rPr>
        <w:t xml:space="preserve">, Vice-president of </w:t>
      </w:r>
      <w:proofErr w:type="spellStart"/>
      <w:r w:rsidR="00674618" w:rsidRPr="00895998">
        <w:rPr>
          <w:rFonts w:ascii="Times New Roman" w:eastAsia="Times New Roman" w:hAnsi="Times New Roman" w:cs="Times New Roman"/>
          <w:sz w:val="24"/>
          <w:szCs w:val="24"/>
          <w:lang w:val="en-GB"/>
        </w:rPr>
        <w:t>Raiffeisen</w:t>
      </w:r>
      <w:proofErr w:type="spellEnd"/>
      <w:r w:rsidR="00674618" w:rsidRPr="00895998">
        <w:rPr>
          <w:rFonts w:ascii="Times New Roman" w:eastAsia="Times New Roman" w:hAnsi="Times New Roman" w:cs="Times New Roman"/>
          <w:sz w:val="24"/>
          <w:szCs w:val="24"/>
          <w:lang w:val="en-GB"/>
        </w:rPr>
        <w:t xml:space="preserve"> Bank Romania, Lucian </w:t>
      </w:r>
      <w:proofErr w:type="spellStart"/>
      <w:r w:rsidR="00674618" w:rsidRPr="00895998">
        <w:rPr>
          <w:rFonts w:ascii="Times New Roman" w:eastAsia="Times New Roman" w:hAnsi="Times New Roman" w:cs="Times New Roman"/>
          <w:sz w:val="24"/>
          <w:szCs w:val="24"/>
          <w:lang w:val="en-GB"/>
        </w:rPr>
        <w:t>Croitoru</w:t>
      </w:r>
      <w:proofErr w:type="spellEnd"/>
      <w:r w:rsidR="00674618" w:rsidRPr="00895998">
        <w:rPr>
          <w:rFonts w:ascii="Times New Roman" w:eastAsia="Times New Roman" w:hAnsi="Times New Roman" w:cs="Times New Roman"/>
          <w:sz w:val="24"/>
          <w:szCs w:val="24"/>
          <w:lang w:val="en-GB"/>
        </w:rPr>
        <w:t xml:space="preserve">, Senior Advisor to the governor of the Central Bank of Romania on monetary policy, </w:t>
      </w:r>
      <w:proofErr w:type="spellStart"/>
      <w:r w:rsidR="00674618" w:rsidRPr="00895998">
        <w:rPr>
          <w:rFonts w:ascii="Times New Roman" w:eastAsia="Times New Roman" w:hAnsi="Times New Roman" w:cs="Times New Roman"/>
          <w:sz w:val="24"/>
          <w:szCs w:val="24"/>
          <w:lang w:val="en-GB"/>
        </w:rPr>
        <w:t>Mihaela</w:t>
      </w:r>
      <w:proofErr w:type="spellEnd"/>
      <w:r w:rsidR="00674618" w:rsidRPr="00895998">
        <w:rPr>
          <w:rFonts w:ascii="Times New Roman" w:eastAsia="Times New Roman" w:hAnsi="Times New Roman" w:cs="Times New Roman"/>
          <w:sz w:val="24"/>
          <w:szCs w:val="24"/>
          <w:lang w:val="en-GB"/>
        </w:rPr>
        <w:t xml:space="preserve"> </w:t>
      </w:r>
      <w:proofErr w:type="spellStart"/>
      <w:r w:rsidR="00674618" w:rsidRPr="00895998">
        <w:rPr>
          <w:rFonts w:ascii="Times New Roman" w:eastAsia="Times New Roman" w:hAnsi="Times New Roman" w:cs="Times New Roman"/>
          <w:sz w:val="24"/>
          <w:szCs w:val="24"/>
          <w:lang w:val="en-GB"/>
        </w:rPr>
        <w:t>Bîtu</w:t>
      </w:r>
      <w:proofErr w:type="spellEnd"/>
      <w:r w:rsidR="00674618" w:rsidRPr="00895998">
        <w:rPr>
          <w:rFonts w:ascii="Times New Roman" w:eastAsia="Times New Roman" w:hAnsi="Times New Roman" w:cs="Times New Roman"/>
          <w:sz w:val="24"/>
          <w:szCs w:val="24"/>
          <w:lang w:val="en-GB"/>
        </w:rPr>
        <w:t xml:space="preserve">, CEO ING Bank Romania and Omer </w:t>
      </w:r>
      <w:proofErr w:type="spellStart"/>
      <w:r w:rsidR="00674618" w:rsidRPr="00895998">
        <w:rPr>
          <w:rFonts w:ascii="Times New Roman" w:eastAsia="Times New Roman" w:hAnsi="Times New Roman" w:cs="Times New Roman"/>
          <w:sz w:val="24"/>
          <w:szCs w:val="24"/>
          <w:lang w:val="en-GB"/>
        </w:rPr>
        <w:t>Tetik</w:t>
      </w:r>
      <w:proofErr w:type="spellEnd"/>
      <w:r w:rsidR="00674618" w:rsidRPr="00895998">
        <w:rPr>
          <w:rFonts w:ascii="Times New Roman" w:eastAsia="Times New Roman" w:hAnsi="Times New Roman" w:cs="Times New Roman"/>
          <w:sz w:val="24"/>
          <w:szCs w:val="24"/>
          <w:lang w:val="en-GB"/>
        </w:rPr>
        <w:t xml:space="preserve">, CEO Banca </w:t>
      </w:r>
      <w:proofErr w:type="spellStart"/>
      <w:r w:rsidR="00674618" w:rsidRPr="00895998">
        <w:rPr>
          <w:rFonts w:ascii="Times New Roman" w:eastAsia="Times New Roman" w:hAnsi="Times New Roman" w:cs="Times New Roman"/>
          <w:sz w:val="24"/>
          <w:szCs w:val="24"/>
          <w:lang w:val="en-GB"/>
        </w:rPr>
        <w:t>Transilvania</w:t>
      </w:r>
      <w:proofErr w:type="spellEnd"/>
      <w:r w:rsidR="00674618" w:rsidRPr="00895998">
        <w:rPr>
          <w:rFonts w:ascii="Times New Roman" w:eastAsia="Times New Roman" w:hAnsi="Times New Roman" w:cs="Times New Roman"/>
          <w:sz w:val="24"/>
          <w:szCs w:val="24"/>
          <w:lang w:val="en-GB"/>
        </w:rPr>
        <w:t xml:space="preserve">. The event was moderated by Angela </w:t>
      </w:r>
      <w:proofErr w:type="spellStart"/>
      <w:r w:rsidR="00674618" w:rsidRPr="00895998">
        <w:rPr>
          <w:rFonts w:ascii="Times New Roman" w:eastAsia="Times New Roman" w:hAnsi="Times New Roman" w:cs="Times New Roman"/>
          <w:sz w:val="24"/>
          <w:szCs w:val="24"/>
          <w:lang w:val="en-GB"/>
        </w:rPr>
        <w:t>Manolache</w:t>
      </w:r>
      <w:proofErr w:type="spellEnd"/>
      <w:r w:rsidR="006E306C" w:rsidRPr="00895998">
        <w:rPr>
          <w:rFonts w:ascii="Times New Roman" w:eastAsia="Times New Roman" w:hAnsi="Times New Roman" w:cs="Times New Roman"/>
          <w:sz w:val="24"/>
          <w:szCs w:val="24"/>
          <w:lang w:val="en-GB"/>
        </w:rPr>
        <w:t>, C</w:t>
      </w:r>
      <w:r w:rsidR="00674618" w:rsidRPr="00895998">
        <w:rPr>
          <w:rFonts w:ascii="Times New Roman" w:eastAsia="Times New Roman" w:hAnsi="Times New Roman" w:cs="Times New Roman"/>
          <w:sz w:val="24"/>
          <w:szCs w:val="24"/>
          <w:lang w:val="en-GB"/>
        </w:rPr>
        <w:t xml:space="preserve">oordinating partner for Financial Services KPMG Romania and </w:t>
      </w:r>
      <w:proofErr w:type="spellStart"/>
      <w:r w:rsidR="00674618" w:rsidRPr="00895998">
        <w:rPr>
          <w:rFonts w:ascii="Times New Roman" w:eastAsia="Times New Roman" w:hAnsi="Times New Roman" w:cs="Times New Roman"/>
          <w:sz w:val="24"/>
          <w:szCs w:val="24"/>
          <w:lang w:val="en-GB"/>
        </w:rPr>
        <w:t>Sorin</w:t>
      </w:r>
      <w:proofErr w:type="spellEnd"/>
      <w:r w:rsidR="00674618" w:rsidRPr="00895998">
        <w:rPr>
          <w:rFonts w:ascii="Times New Roman" w:eastAsia="Times New Roman" w:hAnsi="Times New Roman" w:cs="Times New Roman"/>
          <w:sz w:val="24"/>
          <w:szCs w:val="24"/>
          <w:lang w:val="en-GB"/>
        </w:rPr>
        <w:t xml:space="preserve"> </w:t>
      </w:r>
      <w:proofErr w:type="spellStart"/>
      <w:r w:rsidR="00674618" w:rsidRPr="00895998">
        <w:rPr>
          <w:rFonts w:ascii="Times New Roman" w:eastAsia="Times New Roman" w:hAnsi="Times New Roman" w:cs="Times New Roman"/>
          <w:sz w:val="24"/>
          <w:szCs w:val="24"/>
          <w:lang w:val="en-GB"/>
        </w:rPr>
        <w:t>Pîslaru</w:t>
      </w:r>
      <w:proofErr w:type="spellEnd"/>
      <w:r w:rsidR="00674618" w:rsidRPr="00895998">
        <w:rPr>
          <w:rFonts w:ascii="Times New Roman" w:eastAsia="Times New Roman" w:hAnsi="Times New Roman" w:cs="Times New Roman"/>
          <w:sz w:val="24"/>
          <w:szCs w:val="24"/>
          <w:lang w:val="en-GB"/>
        </w:rPr>
        <w:t xml:space="preserve">, chief editor of </w:t>
      </w:r>
      <w:r w:rsidR="004F4C02" w:rsidRPr="00895998">
        <w:rPr>
          <w:rFonts w:ascii="Times New Roman" w:hAnsi="Times New Roman" w:cs="Times New Roman"/>
          <w:bCs/>
          <w:sz w:val="24"/>
          <w:szCs w:val="24"/>
          <w:lang w:val="en-GB"/>
        </w:rPr>
        <w:t>“</w:t>
      </w:r>
      <w:proofErr w:type="spellStart"/>
      <w:r w:rsidR="00674618" w:rsidRPr="00895998">
        <w:rPr>
          <w:rFonts w:ascii="Times New Roman" w:eastAsia="Times New Roman" w:hAnsi="Times New Roman" w:cs="Times New Roman"/>
          <w:sz w:val="24"/>
          <w:szCs w:val="24"/>
          <w:lang w:val="en-GB"/>
        </w:rPr>
        <w:t>Ziarul</w:t>
      </w:r>
      <w:proofErr w:type="spellEnd"/>
      <w:r w:rsidR="00674618" w:rsidRPr="00895998">
        <w:rPr>
          <w:rFonts w:ascii="Times New Roman" w:eastAsia="Times New Roman" w:hAnsi="Times New Roman" w:cs="Times New Roman"/>
          <w:sz w:val="24"/>
          <w:szCs w:val="24"/>
          <w:lang w:val="en-GB"/>
        </w:rPr>
        <w:t xml:space="preserve"> </w:t>
      </w:r>
      <w:proofErr w:type="spellStart"/>
      <w:r w:rsidR="00674618" w:rsidRPr="00895998">
        <w:rPr>
          <w:rFonts w:ascii="Times New Roman" w:eastAsia="Times New Roman" w:hAnsi="Times New Roman" w:cs="Times New Roman"/>
          <w:sz w:val="24"/>
          <w:szCs w:val="24"/>
          <w:lang w:val="en-GB"/>
        </w:rPr>
        <w:t>financiar</w:t>
      </w:r>
      <w:proofErr w:type="spellEnd"/>
      <w:r w:rsidR="00674618" w:rsidRPr="00895998">
        <w:rPr>
          <w:rFonts w:ascii="Times New Roman" w:hAnsi="Times New Roman" w:cs="Times New Roman"/>
          <w:color w:val="4D5156"/>
          <w:sz w:val="21"/>
          <w:szCs w:val="21"/>
          <w:shd w:val="clear" w:color="auto" w:fill="FFFFFF"/>
          <w:lang w:val="en-GB"/>
        </w:rPr>
        <w:t>”.</w:t>
      </w:r>
    </w:p>
    <w:p w14:paraId="6EEE7540" w14:textId="55A40FDC" w:rsidR="00D865E6" w:rsidRDefault="006E306C" w:rsidP="00A61F40">
      <w:pPr>
        <w:spacing w:after="120"/>
        <w:jc w:val="both"/>
        <w:rPr>
          <w:rFonts w:ascii="Times New Roman" w:hAnsi="Times New Roman" w:cs="Times New Roman"/>
          <w:bCs/>
          <w:sz w:val="24"/>
          <w:szCs w:val="24"/>
          <w:lang w:val="en-GB"/>
        </w:rPr>
      </w:pPr>
      <w:r w:rsidRPr="00895998">
        <w:rPr>
          <w:rFonts w:ascii="Times New Roman" w:hAnsi="Times New Roman" w:cs="Times New Roman"/>
          <w:color w:val="4D5156"/>
          <w:sz w:val="21"/>
          <w:szCs w:val="21"/>
          <w:shd w:val="clear" w:color="auto" w:fill="FFFFFF"/>
          <w:lang w:val="en-GB"/>
        </w:rPr>
        <w:t xml:space="preserve"> </w:t>
      </w:r>
      <w:r w:rsidRPr="00895998">
        <w:rPr>
          <w:rFonts w:ascii="Times New Roman" w:hAnsi="Times New Roman" w:cs="Times New Roman"/>
          <w:bCs/>
          <w:sz w:val="24"/>
          <w:szCs w:val="24"/>
          <w:lang w:val="en-GB"/>
        </w:rPr>
        <w:t>“We are discussing about the future in the financial area, in technol</w:t>
      </w:r>
      <w:r w:rsidR="000A638C" w:rsidRPr="00895998">
        <w:rPr>
          <w:rFonts w:ascii="Times New Roman" w:hAnsi="Times New Roman" w:cs="Times New Roman"/>
          <w:bCs/>
          <w:sz w:val="24"/>
          <w:szCs w:val="24"/>
          <w:lang w:val="en-GB"/>
        </w:rPr>
        <w:t xml:space="preserve">ogy; </w:t>
      </w:r>
      <w:r w:rsidRPr="00895998">
        <w:rPr>
          <w:rFonts w:ascii="Times New Roman" w:hAnsi="Times New Roman" w:cs="Times New Roman"/>
          <w:bCs/>
          <w:sz w:val="24"/>
          <w:szCs w:val="24"/>
          <w:lang w:val="en-GB"/>
        </w:rPr>
        <w:t>it is a digitali</w:t>
      </w:r>
      <w:r w:rsidR="00DC3F6D">
        <w:rPr>
          <w:rFonts w:ascii="Times New Roman" w:hAnsi="Times New Roman" w:cs="Times New Roman"/>
          <w:bCs/>
          <w:sz w:val="24"/>
          <w:szCs w:val="24"/>
          <w:lang w:val="en-GB"/>
        </w:rPr>
        <w:t>z</w:t>
      </w:r>
      <w:r w:rsidRPr="00895998">
        <w:rPr>
          <w:rFonts w:ascii="Times New Roman" w:hAnsi="Times New Roman" w:cs="Times New Roman"/>
          <w:bCs/>
          <w:sz w:val="24"/>
          <w:szCs w:val="24"/>
          <w:lang w:val="en-GB"/>
        </w:rPr>
        <w:t xml:space="preserve">ed, technologized world but, as long as in Romania we will have the well-known disparities, with 125% of the average GPD of the European Union at parity </w:t>
      </w:r>
      <w:r w:rsidR="00621B41" w:rsidRPr="00895998">
        <w:rPr>
          <w:rFonts w:ascii="Times New Roman" w:hAnsi="Times New Roman" w:cs="Times New Roman"/>
          <w:bCs/>
          <w:sz w:val="24"/>
          <w:szCs w:val="24"/>
          <w:lang w:val="en-GB"/>
        </w:rPr>
        <w:t>with the purchasing power in Bucharest-</w:t>
      </w:r>
      <w:proofErr w:type="spellStart"/>
      <w:r w:rsidR="00621B41" w:rsidRPr="00895998">
        <w:rPr>
          <w:rFonts w:ascii="Times New Roman" w:hAnsi="Times New Roman" w:cs="Times New Roman"/>
          <w:bCs/>
          <w:sz w:val="24"/>
          <w:szCs w:val="24"/>
          <w:lang w:val="en-GB"/>
        </w:rPr>
        <w:t>Ilfov</w:t>
      </w:r>
      <w:proofErr w:type="spellEnd"/>
      <w:r w:rsidR="00621B41" w:rsidRPr="00895998">
        <w:rPr>
          <w:rFonts w:ascii="Times New Roman" w:hAnsi="Times New Roman" w:cs="Times New Roman"/>
          <w:bCs/>
          <w:sz w:val="24"/>
          <w:szCs w:val="24"/>
          <w:lang w:val="en-GB"/>
        </w:rPr>
        <w:t xml:space="preserve"> and with 40% in north-east Romania, as long as we will have all four waves present simultaneously</w:t>
      </w:r>
      <w:r w:rsidR="000A638C" w:rsidRPr="00895998">
        <w:rPr>
          <w:rFonts w:ascii="Times New Roman" w:hAnsi="Times New Roman" w:cs="Times New Roman"/>
          <w:bCs/>
          <w:sz w:val="24"/>
          <w:szCs w:val="24"/>
          <w:lang w:val="en-GB"/>
        </w:rPr>
        <w:t>, co-existing, in our overlapping</w:t>
      </w:r>
      <w:r w:rsidR="00621B41" w:rsidRPr="00895998">
        <w:rPr>
          <w:rFonts w:ascii="Times New Roman" w:hAnsi="Times New Roman" w:cs="Times New Roman"/>
          <w:bCs/>
          <w:sz w:val="24"/>
          <w:szCs w:val="24"/>
          <w:lang w:val="en-GB"/>
        </w:rPr>
        <w:t xml:space="preserve"> </w:t>
      </w:r>
      <w:proofErr w:type="spellStart"/>
      <w:r w:rsidR="00621B41" w:rsidRPr="00895998">
        <w:rPr>
          <w:rFonts w:ascii="Times New Roman" w:hAnsi="Times New Roman" w:cs="Times New Roman"/>
          <w:bCs/>
          <w:sz w:val="24"/>
          <w:szCs w:val="24"/>
          <w:lang w:val="en-GB"/>
        </w:rPr>
        <w:t>Romanias</w:t>
      </w:r>
      <w:proofErr w:type="spellEnd"/>
      <w:r w:rsidR="00621B41" w:rsidRPr="00895998">
        <w:rPr>
          <w:rFonts w:ascii="Times New Roman" w:hAnsi="Times New Roman" w:cs="Times New Roman"/>
          <w:bCs/>
          <w:sz w:val="24"/>
          <w:szCs w:val="24"/>
          <w:lang w:val="en-GB"/>
        </w:rPr>
        <w:t xml:space="preserve">, we will have to approach the others. </w:t>
      </w:r>
      <w:r w:rsidR="000A638C" w:rsidRPr="00895998">
        <w:rPr>
          <w:rFonts w:ascii="Times New Roman" w:hAnsi="Times New Roman" w:cs="Times New Roman"/>
          <w:bCs/>
          <w:sz w:val="24"/>
          <w:szCs w:val="24"/>
          <w:lang w:val="en-GB"/>
        </w:rPr>
        <w:t xml:space="preserve">According to statistics, only 25% of Romanians are now using internet banking, which means there are another 75% who are in the other waves, who go to the ATM with their credit card or don’t own a credit card and receive money in cash. This diversity will have to be managed in a society of the future, and the University of Bucharest offers a large range of specialists who can discuss about risks, demographic problems, psychological ones, about all that refers to behaviour which influences economy, about values, about the dialogue between generations, between cultures, between professions, about all these things that pertain to modern education, diversity, and all will find their place in an economy, in a society of the future.”, underlined professor Marian </w:t>
      </w:r>
      <w:proofErr w:type="spellStart"/>
      <w:r w:rsidR="000A638C" w:rsidRPr="00895998">
        <w:rPr>
          <w:rFonts w:ascii="Times New Roman" w:hAnsi="Times New Roman" w:cs="Times New Roman"/>
          <w:bCs/>
          <w:sz w:val="24"/>
          <w:szCs w:val="24"/>
          <w:lang w:val="en-GB"/>
        </w:rPr>
        <w:t>Preda</w:t>
      </w:r>
      <w:proofErr w:type="spellEnd"/>
      <w:r w:rsidR="000A638C" w:rsidRPr="00895998">
        <w:rPr>
          <w:rFonts w:ascii="Times New Roman" w:hAnsi="Times New Roman" w:cs="Times New Roman"/>
          <w:bCs/>
          <w:sz w:val="24"/>
          <w:szCs w:val="24"/>
          <w:lang w:val="en-GB"/>
        </w:rPr>
        <w:t xml:space="preserve">, </w:t>
      </w:r>
      <w:r w:rsidR="000A638C" w:rsidRPr="00895998">
        <w:rPr>
          <w:rFonts w:ascii="Times New Roman" w:eastAsia="Times New Roman" w:hAnsi="Times New Roman" w:cs="Times New Roman"/>
          <w:sz w:val="24"/>
          <w:szCs w:val="24"/>
          <w:lang w:val="en-GB"/>
        </w:rPr>
        <w:t>PhD, Rector of the University of Bucharest</w:t>
      </w:r>
      <w:r w:rsidR="00DC3F6D">
        <w:rPr>
          <w:rFonts w:ascii="Times New Roman" w:eastAsia="Times New Roman" w:hAnsi="Times New Roman" w:cs="Times New Roman"/>
          <w:sz w:val="24"/>
          <w:szCs w:val="24"/>
          <w:lang w:val="en-GB"/>
        </w:rPr>
        <w:t>,</w:t>
      </w:r>
      <w:r w:rsidR="000A638C" w:rsidRPr="00895998">
        <w:rPr>
          <w:rFonts w:ascii="Times New Roman" w:eastAsia="Times New Roman" w:hAnsi="Times New Roman" w:cs="Times New Roman"/>
          <w:sz w:val="24"/>
          <w:szCs w:val="24"/>
          <w:lang w:val="en-GB"/>
        </w:rPr>
        <w:t xml:space="preserve"> during the opening of the event. </w:t>
      </w:r>
    </w:p>
    <w:p w14:paraId="56C16512" w14:textId="32C5F255" w:rsidR="000A638C" w:rsidRPr="00D865E6" w:rsidRDefault="000A638C" w:rsidP="00A61F40">
      <w:pPr>
        <w:spacing w:after="120"/>
        <w:jc w:val="both"/>
        <w:rPr>
          <w:rFonts w:ascii="Times New Roman" w:hAnsi="Times New Roman" w:cs="Times New Roman"/>
          <w:bCs/>
          <w:sz w:val="24"/>
          <w:szCs w:val="24"/>
          <w:lang w:val="en-GB"/>
        </w:rPr>
      </w:pPr>
      <w:r w:rsidRPr="00895998">
        <w:rPr>
          <w:rFonts w:ascii="Times New Roman" w:eastAsia="Times New Roman" w:hAnsi="Times New Roman" w:cs="Times New Roman"/>
          <w:sz w:val="24"/>
          <w:szCs w:val="24"/>
          <w:lang w:val="en-GB"/>
        </w:rPr>
        <w:lastRenderedPageBreak/>
        <w:t xml:space="preserve">In the last 200 years, Romanian economy has known three waves of structural changes. </w:t>
      </w:r>
      <w:r w:rsidRPr="00895998">
        <w:rPr>
          <w:rFonts w:ascii="Times New Roman" w:eastAsia="Times New Roman" w:hAnsi="Times New Roman" w:cs="Times New Roman"/>
          <w:i/>
          <w:sz w:val="24"/>
          <w:szCs w:val="24"/>
          <w:lang w:val="en-GB"/>
        </w:rPr>
        <w:t>The first wave</w:t>
      </w:r>
      <w:r w:rsidRPr="00895998">
        <w:rPr>
          <w:rFonts w:ascii="Times New Roman" w:eastAsia="Times New Roman" w:hAnsi="Times New Roman" w:cs="Times New Roman"/>
          <w:sz w:val="24"/>
          <w:szCs w:val="24"/>
          <w:lang w:val="en-GB"/>
        </w:rPr>
        <w:t xml:space="preserve"> started </w:t>
      </w:r>
      <w:r w:rsidR="00895998" w:rsidRPr="00895998">
        <w:rPr>
          <w:rFonts w:ascii="Times New Roman" w:eastAsia="Times New Roman" w:hAnsi="Times New Roman" w:cs="Times New Roman"/>
          <w:sz w:val="24"/>
          <w:szCs w:val="24"/>
          <w:lang w:val="en-GB"/>
        </w:rPr>
        <w:t>mid-19th</w:t>
      </w:r>
      <w:r w:rsidR="00CC60F8" w:rsidRPr="00895998">
        <w:rPr>
          <w:rFonts w:ascii="Times New Roman" w:eastAsia="Times New Roman" w:hAnsi="Times New Roman" w:cs="Times New Roman"/>
          <w:sz w:val="24"/>
          <w:szCs w:val="24"/>
          <w:lang w:val="en-GB"/>
        </w:rPr>
        <w:t xml:space="preserve"> century, </w:t>
      </w:r>
      <w:r w:rsidR="004F4C02">
        <w:rPr>
          <w:rFonts w:ascii="Times New Roman" w:eastAsia="Times New Roman" w:hAnsi="Times New Roman" w:cs="Times New Roman"/>
          <w:sz w:val="24"/>
          <w:szCs w:val="24"/>
          <w:lang w:val="en-GB"/>
        </w:rPr>
        <w:t>when, following the Industrial R</w:t>
      </w:r>
      <w:r w:rsidR="00AB4676" w:rsidRPr="00895998">
        <w:rPr>
          <w:rFonts w:ascii="Times New Roman" w:eastAsia="Times New Roman" w:hAnsi="Times New Roman" w:cs="Times New Roman"/>
          <w:sz w:val="24"/>
          <w:szCs w:val="24"/>
          <w:lang w:val="en-GB"/>
        </w:rPr>
        <w:t xml:space="preserve">evolution, the entire Romanian society was modernised. </w:t>
      </w:r>
      <w:r w:rsidR="00AB4676" w:rsidRPr="00895998">
        <w:rPr>
          <w:rFonts w:ascii="Times New Roman" w:eastAsia="Times New Roman" w:hAnsi="Times New Roman" w:cs="Times New Roman"/>
          <w:i/>
          <w:sz w:val="24"/>
          <w:szCs w:val="24"/>
          <w:lang w:val="en-GB"/>
        </w:rPr>
        <w:t>The second wave</w:t>
      </w:r>
      <w:r w:rsidR="00AB4676" w:rsidRPr="00895998">
        <w:rPr>
          <w:rFonts w:ascii="Times New Roman" w:eastAsia="Times New Roman" w:hAnsi="Times New Roman" w:cs="Times New Roman"/>
          <w:sz w:val="24"/>
          <w:szCs w:val="24"/>
          <w:lang w:val="en-GB"/>
        </w:rPr>
        <w:t xml:space="preserve"> was initiated </w:t>
      </w:r>
      <w:r w:rsidR="00895998" w:rsidRPr="00895998">
        <w:rPr>
          <w:rFonts w:ascii="Times New Roman" w:eastAsia="Times New Roman" w:hAnsi="Times New Roman" w:cs="Times New Roman"/>
          <w:sz w:val="24"/>
          <w:szCs w:val="24"/>
          <w:lang w:val="en-GB"/>
        </w:rPr>
        <w:t>after</w:t>
      </w:r>
      <w:r w:rsidR="0079389C" w:rsidRPr="00895998">
        <w:rPr>
          <w:rFonts w:ascii="Times New Roman" w:eastAsia="Times New Roman" w:hAnsi="Times New Roman" w:cs="Times New Roman"/>
          <w:sz w:val="24"/>
          <w:szCs w:val="24"/>
          <w:lang w:val="en-GB"/>
        </w:rPr>
        <w:t xml:space="preserve"> the Second World War</w:t>
      </w:r>
      <w:r w:rsidR="00CC60F8" w:rsidRPr="00895998">
        <w:rPr>
          <w:rFonts w:ascii="Times New Roman" w:eastAsia="Times New Roman" w:hAnsi="Times New Roman" w:cs="Times New Roman"/>
          <w:sz w:val="24"/>
          <w:szCs w:val="24"/>
          <w:lang w:val="en-GB"/>
        </w:rPr>
        <w:t xml:space="preserve">, </w:t>
      </w:r>
      <w:r w:rsidR="0079389C" w:rsidRPr="00895998">
        <w:rPr>
          <w:rFonts w:ascii="Times New Roman" w:eastAsia="Times New Roman" w:hAnsi="Times New Roman" w:cs="Times New Roman"/>
          <w:sz w:val="24"/>
          <w:szCs w:val="24"/>
          <w:lang w:val="en-GB"/>
        </w:rPr>
        <w:t xml:space="preserve">when, with the adopting of the communist system, Romanian economy was planned in a centralised manner, most production systems (including all large and medium enterprises) being owned by the state. </w:t>
      </w:r>
      <w:r w:rsidR="004020C5" w:rsidRPr="00895998">
        <w:rPr>
          <w:rFonts w:ascii="Times New Roman" w:eastAsia="Times New Roman" w:hAnsi="Times New Roman" w:cs="Times New Roman"/>
          <w:i/>
          <w:sz w:val="24"/>
          <w:szCs w:val="24"/>
          <w:lang w:val="en-GB"/>
        </w:rPr>
        <w:t>The third wave</w:t>
      </w:r>
      <w:r w:rsidR="004020C5" w:rsidRPr="00895998">
        <w:rPr>
          <w:rFonts w:ascii="Times New Roman" w:eastAsia="Times New Roman" w:hAnsi="Times New Roman" w:cs="Times New Roman"/>
          <w:sz w:val="24"/>
          <w:szCs w:val="24"/>
          <w:lang w:val="en-GB"/>
        </w:rPr>
        <w:t xml:space="preserve"> started after 1989, when, along with the abolition of the communist system, a series of structural changes which targeted the transition </w:t>
      </w:r>
      <w:r w:rsidR="00B81AEE" w:rsidRPr="00895998">
        <w:rPr>
          <w:rFonts w:ascii="Times New Roman" w:eastAsia="Times New Roman" w:hAnsi="Times New Roman" w:cs="Times New Roman"/>
          <w:sz w:val="24"/>
          <w:szCs w:val="24"/>
          <w:lang w:val="en-GB"/>
        </w:rPr>
        <w:t>to</w:t>
      </w:r>
      <w:r w:rsidR="004020C5" w:rsidRPr="00895998">
        <w:rPr>
          <w:rFonts w:ascii="Times New Roman" w:eastAsia="Times New Roman" w:hAnsi="Times New Roman" w:cs="Times New Roman"/>
          <w:sz w:val="24"/>
          <w:szCs w:val="24"/>
          <w:lang w:val="en-GB"/>
        </w:rPr>
        <w:t xml:space="preserve"> a market economy and integrating</w:t>
      </w:r>
      <w:r w:rsidR="00B81AEE" w:rsidRPr="00895998">
        <w:rPr>
          <w:rFonts w:ascii="Times New Roman" w:eastAsia="Times New Roman" w:hAnsi="Times New Roman" w:cs="Times New Roman"/>
          <w:sz w:val="24"/>
          <w:szCs w:val="24"/>
          <w:lang w:val="en-GB"/>
        </w:rPr>
        <w:t xml:space="preserve"> to the European model</w:t>
      </w:r>
      <w:r w:rsidR="004020C5" w:rsidRPr="00895998">
        <w:rPr>
          <w:rFonts w:ascii="Times New Roman" w:eastAsia="Times New Roman" w:hAnsi="Times New Roman" w:cs="Times New Roman"/>
          <w:sz w:val="24"/>
          <w:szCs w:val="24"/>
          <w:lang w:val="en-GB"/>
        </w:rPr>
        <w:t xml:space="preserve"> took place. </w:t>
      </w:r>
    </w:p>
    <w:p w14:paraId="003A352C" w14:textId="77777777" w:rsidR="000A638C" w:rsidRPr="00895998" w:rsidRDefault="000A638C" w:rsidP="00A61F40">
      <w:pPr>
        <w:spacing w:after="120"/>
        <w:jc w:val="both"/>
        <w:rPr>
          <w:rFonts w:ascii="Times New Roman" w:eastAsia="Times New Roman" w:hAnsi="Times New Roman" w:cs="Times New Roman"/>
          <w:sz w:val="24"/>
          <w:szCs w:val="24"/>
          <w:lang w:val="en-GB"/>
        </w:rPr>
      </w:pPr>
    </w:p>
    <w:p w14:paraId="00000019" w14:textId="5D043144" w:rsidR="00E81F07" w:rsidRPr="00895998" w:rsidRDefault="00E81F07" w:rsidP="009D3986">
      <w:pPr>
        <w:jc w:val="both"/>
        <w:rPr>
          <w:rFonts w:ascii="Times New Roman" w:eastAsia="Times New Roman" w:hAnsi="Times New Roman" w:cs="Times New Roman"/>
          <w:sz w:val="24"/>
          <w:szCs w:val="24"/>
          <w:lang w:val="en-GB"/>
        </w:rPr>
      </w:pPr>
    </w:p>
    <w:sectPr w:rsidR="00E81F07" w:rsidRPr="00895998" w:rsidSect="00125936">
      <w:headerReference w:type="default" r:id="rId8"/>
      <w:pgSz w:w="11909" w:h="16834"/>
      <w:pgMar w:top="993" w:right="1277" w:bottom="1135" w:left="1276" w:header="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B6C4E" w14:textId="77777777" w:rsidR="00FF44E3" w:rsidRDefault="00FF44E3">
      <w:pPr>
        <w:spacing w:line="240" w:lineRule="auto"/>
      </w:pPr>
      <w:r>
        <w:separator/>
      </w:r>
    </w:p>
  </w:endnote>
  <w:endnote w:type="continuationSeparator" w:id="0">
    <w:p w14:paraId="706F4A2C" w14:textId="77777777" w:rsidR="00FF44E3" w:rsidRDefault="00FF4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1DCDC2" w14:textId="77777777" w:rsidR="00FF44E3" w:rsidRDefault="00FF44E3">
      <w:pPr>
        <w:spacing w:line="240" w:lineRule="auto"/>
      </w:pPr>
      <w:r>
        <w:separator/>
      </w:r>
    </w:p>
  </w:footnote>
  <w:footnote w:type="continuationSeparator" w:id="0">
    <w:p w14:paraId="025785EA" w14:textId="77777777" w:rsidR="00FF44E3" w:rsidRDefault="00FF44E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A" w14:textId="334C86F1" w:rsidR="00E81F07" w:rsidRDefault="00E81F07" w:rsidP="006616FF">
    <w:pPr>
      <w:ind w:hanging="1418"/>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RCEA SAVA">
    <w15:presenceInfo w15:providerId="AD" w15:userId="S::mircea.sava@unibuc.ro::9afbc3d2-9109-40f7-976d-f68f14722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F07"/>
    <w:rsid w:val="000817AF"/>
    <w:rsid w:val="000A638C"/>
    <w:rsid w:val="000B695C"/>
    <w:rsid w:val="000E762A"/>
    <w:rsid w:val="00107C64"/>
    <w:rsid w:val="00115A6E"/>
    <w:rsid w:val="0012282F"/>
    <w:rsid w:val="00125936"/>
    <w:rsid w:val="00137F77"/>
    <w:rsid w:val="00142AFF"/>
    <w:rsid w:val="001504BA"/>
    <w:rsid w:val="00162D6A"/>
    <w:rsid w:val="00171A29"/>
    <w:rsid w:val="001768D5"/>
    <w:rsid w:val="001967B6"/>
    <w:rsid w:val="001C3BBB"/>
    <w:rsid w:val="001D7BD3"/>
    <w:rsid w:val="00224D80"/>
    <w:rsid w:val="00235D24"/>
    <w:rsid w:val="00293C39"/>
    <w:rsid w:val="002A011E"/>
    <w:rsid w:val="002C7CDB"/>
    <w:rsid w:val="002D0C48"/>
    <w:rsid w:val="002F54D8"/>
    <w:rsid w:val="003054E2"/>
    <w:rsid w:val="00307537"/>
    <w:rsid w:val="0031241B"/>
    <w:rsid w:val="00332F72"/>
    <w:rsid w:val="003459BC"/>
    <w:rsid w:val="003D0A74"/>
    <w:rsid w:val="003F2263"/>
    <w:rsid w:val="004020C5"/>
    <w:rsid w:val="00404FD2"/>
    <w:rsid w:val="00421A1F"/>
    <w:rsid w:val="004442D6"/>
    <w:rsid w:val="00446464"/>
    <w:rsid w:val="0047508B"/>
    <w:rsid w:val="004F0AD9"/>
    <w:rsid w:val="004F1FCD"/>
    <w:rsid w:val="004F4C02"/>
    <w:rsid w:val="00522062"/>
    <w:rsid w:val="00553CD9"/>
    <w:rsid w:val="005D6AB1"/>
    <w:rsid w:val="005F7306"/>
    <w:rsid w:val="00605700"/>
    <w:rsid w:val="00621B41"/>
    <w:rsid w:val="006616FF"/>
    <w:rsid w:val="00674618"/>
    <w:rsid w:val="006D2ABD"/>
    <w:rsid w:val="006E11CA"/>
    <w:rsid w:val="006E2350"/>
    <w:rsid w:val="006E306C"/>
    <w:rsid w:val="00706F2F"/>
    <w:rsid w:val="007129A1"/>
    <w:rsid w:val="007135FE"/>
    <w:rsid w:val="00746E79"/>
    <w:rsid w:val="007536F6"/>
    <w:rsid w:val="0078481D"/>
    <w:rsid w:val="00786905"/>
    <w:rsid w:val="00791276"/>
    <w:rsid w:val="0079389C"/>
    <w:rsid w:val="007C14D5"/>
    <w:rsid w:val="007E73BA"/>
    <w:rsid w:val="007F628F"/>
    <w:rsid w:val="007F7FC1"/>
    <w:rsid w:val="00800F92"/>
    <w:rsid w:val="0084369C"/>
    <w:rsid w:val="008456A2"/>
    <w:rsid w:val="00877436"/>
    <w:rsid w:val="00895998"/>
    <w:rsid w:val="008B034E"/>
    <w:rsid w:val="0090377E"/>
    <w:rsid w:val="009072F7"/>
    <w:rsid w:val="00920C35"/>
    <w:rsid w:val="00953439"/>
    <w:rsid w:val="009A413A"/>
    <w:rsid w:val="009D3986"/>
    <w:rsid w:val="009F4BDD"/>
    <w:rsid w:val="00A26092"/>
    <w:rsid w:val="00A30B3D"/>
    <w:rsid w:val="00A41EF6"/>
    <w:rsid w:val="00A60151"/>
    <w:rsid w:val="00A61F40"/>
    <w:rsid w:val="00A754DF"/>
    <w:rsid w:val="00A801C9"/>
    <w:rsid w:val="00A903FC"/>
    <w:rsid w:val="00AB4676"/>
    <w:rsid w:val="00AE27BB"/>
    <w:rsid w:val="00B20668"/>
    <w:rsid w:val="00B64BF8"/>
    <w:rsid w:val="00B81AEE"/>
    <w:rsid w:val="00B85193"/>
    <w:rsid w:val="00BD4C7F"/>
    <w:rsid w:val="00BD53CD"/>
    <w:rsid w:val="00C00BDE"/>
    <w:rsid w:val="00C401ED"/>
    <w:rsid w:val="00CA2A7B"/>
    <w:rsid w:val="00CC0B13"/>
    <w:rsid w:val="00CC60F8"/>
    <w:rsid w:val="00CD2926"/>
    <w:rsid w:val="00CD612E"/>
    <w:rsid w:val="00D04F89"/>
    <w:rsid w:val="00D05FF6"/>
    <w:rsid w:val="00D14858"/>
    <w:rsid w:val="00D200CC"/>
    <w:rsid w:val="00D25E5F"/>
    <w:rsid w:val="00D458A5"/>
    <w:rsid w:val="00D513C4"/>
    <w:rsid w:val="00D778E7"/>
    <w:rsid w:val="00D865E6"/>
    <w:rsid w:val="00D87A3B"/>
    <w:rsid w:val="00DA6E88"/>
    <w:rsid w:val="00DB3DCF"/>
    <w:rsid w:val="00DC3F6D"/>
    <w:rsid w:val="00E33050"/>
    <w:rsid w:val="00E51364"/>
    <w:rsid w:val="00E72455"/>
    <w:rsid w:val="00E81F07"/>
    <w:rsid w:val="00ED5B57"/>
    <w:rsid w:val="00EE4084"/>
    <w:rsid w:val="00F4474F"/>
    <w:rsid w:val="00F53439"/>
    <w:rsid w:val="00F53DF3"/>
    <w:rsid w:val="00F54151"/>
    <w:rsid w:val="00FA5848"/>
    <w:rsid w:val="00FF44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9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616FF"/>
    <w:pPr>
      <w:tabs>
        <w:tab w:val="center" w:pos="4536"/>
        <w:tab w:val="right" w:pos="9072"/>
      </w:tabs>
      <w:spacing w:line="240" w:lineRule="auto"/>
    </w:pPr>
  </w:style>
  <w:style w:type="character" w:customStyle="1" w:styleId="HeaderChar">
    <w:name w:val="Header Char"/>
    <w:basedOn w:val="DefaultParagraphFont"/>
    <w:link w:val="Header"/>
    <w:uiPriority w:val="99"/>
    <w:rsid w:val="006616FF"/>
  </w:style>
  <w:style w:type="paragraph" w:styleId="Footer">
    <w:name w:val="footer"/>
    <w:basedOn w:val="Normal"/>
    <w:link w:val="FooterChar"/>
    <w:uiPriority w:val="99"/>
    <w:unhideWhenUsed/>
    <w:rsid w:val="006616FF"/>
    <w:pPr>
      <w:tabs>
        <w:tab w:val="center" w:pos="4536"/>
        <w:tab w:val="right" w:pos="9072"/>
      </w:tabs>
      <w:spacing w:line="240" w:lineRule="auto"/>
    </w:pPr>
  </w:style>
  <w:style w:type="character" w:customStyle="1" w:styleId="FooterChar">
    <w:name w:val="Footer Char"/>
    <w:basedOn w:val="DefaultParagraphFont"/>
    <w:link w:val="Footer"/>
    <w:uiPriority w:val="99"/>
    <w:rsid w:val="006616FF"/>
  </w:style>
  <w:style w:type="character" w:styleId="Hyperlink">
    <w:name w:val="Hyperlink"/>
    <w:basedOn w:val="DefaultParagraphFont"/>
    <w:uiPriority w:val="99"/>
    <w:unhideWhenUsed/>
    <w:rsid w:val="00332F72"/>
    <w:rPr>
      <w:color w:val="0000FF" w:themeColor="hyperlink"/>
      <w:u w:val="single"/>
    </w:rPr>
  </w:style>
  <w:style w:type="character" w:customStyle="1" w:styleId="UnresolvedMention1">
    <w:name w:val="Unresolved Mention1"/>
    <w:basedOn w:val="DefaultParagraphFont"/>
    <w:uiPriority w:val="99"/>
    <w:semiHidden/>
    <w:unhideWhenUsed/>
    <w:rsid w:val="00332F72"/>
    <w:rPr>
      <w:color w:val="605E5C"/>
      <w:shd w:val="clear" w:color="auto" w:fill="E1DFDD"/>
    </w:rPr>
  </w:style>
  <w:style w:type="paragraph" w:styleId="NormalWeb">
    <w:name w:val="Normal (Web)"/>
    <w:basedOn w:val="Normal"/>
    <w:uiPriority w:val="99"/>
    <w:semiHidden/>
    <w:unhideWhenUsed/>
    <w:rsid w:val="00107C6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C00B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BDE"/>
    <w:rPr>
      <w:rFonts w:ascii="Tahoma" w:hAnsi="Tahoma" w:cs="Tahoma"/>
      <w:sz w:val="16"/>
      <w:szCs w:val="16"/>
    </w:rPr>
  </w:style>
  <w:style w:type="character" w:customStyle="1" w:styleId="UnresolvedMention2">
    <w:name w:val="Unresolved Mention2"/>
    <w:basedOn w:val="DefaultParagraphFont"/>
    <w:uiPriority w:val="99"/>
    <w:semiHidden/>
    <w:unhideWhenUsed/>
    <w:rsid w:val="00C401ED"/>
    <w:rPr>
      <w:color w:val="605E5C"/>
      <w:shd w:val="clear" w:color="auto" w:fill="E1DFDD"/>
    </w:rPr>
  </w:style>
  <w:style w:type="paragraph" w:styleId="Revision">
    <w:name w:val="Revision"/>
    <w:hidden/>
    <w:uiPriority w:val="99"/>
    <w:semiHidden/>
    <w:rsid w:val="00DC3F6D"/>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616FF"/>
    <w:pPr>
      <w:tabs>
        <w:tab w:val="center" w:pos="4536"/>
        <w:tab w:val="right" w:pos="9072"/>
      </w:tabs>
      <w:spacing w:line="240" w:lineRule="auto"/>
    </w:pPr>
  </w:style>
  <w:style w:type="character" w:customStyle="1" w:styleId="HeaderChar">
    <w:name w:val="Header Char"/>
    <w:basedOn w:val="DefaultParagraphFont"/>
    <w:link w:val="Header"/>
    <w:uiPriority w:val="99"/>
    <w:rsid w:val="006616FF"/>
  </w:style>
  <w:style w:type="paragraph" w:styleId="Footer">
    <w:name w:val="footer"/>
    <w:basedOn w:val="Normal"/>
    <w:link w:val="FooterChar"/>
    <w:uiPriority w:val="99"/>
    <w:unhideWhenUsed/>
    <w:rsid w:val="006616FF"/>
    <w:pPr>
      <w:tabs>
        <w:tab w:val="center" w:pos="4536"/>
        <w:tab w:val="right" w:pos="9072"/>
      </w:tabs>
      <w:spacing w:line="240" w:lineRule="auto"/>
    </w:pPr>
  </w:style>
  <w:style w:type="character" w:customStyle="1" w:styleId="FooterChar">
    <w:name w:val="Footer Char"/>
    <w:basedOn w:val="DefaultParagraphFont"/>
    <w:link w:val="Footer"/>
    <w:uiPriority w:val="99"/>
    <w:rsid w:val="006616FF"/>
  </w:style>
  <w:style w:type="character" w:styleId="Hyperlink">
    <w:name w:val="Hyperlink"/>
    <w:basedOn w:val="DefaultParagraphFont"/>
    <w:uiPriority w:val="99"/>
    <w:unhideWhenUsed/>
    <w:rsid w:val="00332F72"/>
    <w:rPr>
      <w:color w:val="0000FF" w:themeColor="hyperlink"/>
      <w:u w:val="single"/>
    </w:rPr>
  </w:style>
  <w:style w:type="character" w:customStyle="1" w:styleId="UnresolvedMention1">
    <w:name w:val="Unresolved Mention1"/>
    <w:basedOn w:val="DefaultParagraphFont"/>
    <w:uiPriority w:val="99"/>
    <w:semiHidden/>
    <w:unhideWhenUsed/>
    <w:rsid w:val="00332F72"/>
    <w:rPr>
      <w:color w:val="605E5C"/>
      <w:shd w:val="clear" w:color="auto" w:fill="E1DFDD"/>
    </w:rPr>
  </w:style>
  <w:style w:type="paragraph" w:styleId="NormalWeb">
    <w:name w:val="Normal (Web)"/>
    <w:basedOn w:val="Normal"/>
    <w:uiPriority w:val="99"/>
    <w:semiHidden/>
    <w:unhideWhenUsed/>
    <w:rsid w:val="00107C6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C00B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BDE"/>
    <w:rPr>
      <w:rFonts w:ascii="Tahoma" w:hAnsi="Tahoma" w:cs="Tahoma"/>
      <w:sz w:val="16"/>
      <w:szCs w:val="16"/>
    </w:rPr>
  </w:style>
  <w:style w:type="character" w:customStyle="1" w:styleId="UnresolvedMention2">
    <w:name w:val="Unresolved Mention2"/>
    <w:basedOn w:val="DefaultParagraphFont"/>
    <w:uiPriority w:val="99"/>
    <w:semiHidden/>
    <w:unhideWhenUsed/>
    <w:rsid w:val="00C401ED"/>
    <w:rPr>
      <w:color w:val="605E5C"/>
      <w:shd w:val="clear" w:color="auto" w:fill="E1DFDD"/>
    </w:rPr>
  </w:style>
  <w:style w:type="paragraph" w:styleId="Revision">
    <w:name w:val="Revision"/>
    <w:hidden/>
    <w:uiPriority w:val="99"/>
    <w:semiHidden/>
    <w:rsid w:val="00DC3F6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78538">
      <w:bodyDiv w:val="1"/>
      <w:marLeft w:val="0"/>
      <w:marRight w:val="0"/>
      <w:marTop w:val="0"/>
      <w:marBottom w:val="0"/>
      <w:divBdr>
        <w:top w:val="none" w:sz="0" w:space="0" w:color="auto"/>
        <w:left w:val="none" w:sz="0" w:space="0" w:color="auto"/>
        <w:bottom w:val="none" w:sz="0" w:space="0" w:color="auto"/>
        <w:right w:val="none" w:sz="0" w:space="0" w:color="auto"/>
      </w:divBdr>
      <w:divsChild>
        <w:div w:id="1045252719">
          <w:marLeft w:val="0"/>
          <w:marRight w:val="0"/>
          <w:marTop w:val="0"/>
          <w:marBottom w:val="0"/>
          <w:divBdr>
            <w:top w:val="none" w:sz="0" w:space="0" w:color="auto"/>
            <w:left w:val="none" w:sz="0" w:space="0" w:color="auto"/>
            <w:bottom w:val="none" w:sz="0" w:space="0" w:color="auto"/>
            <w:right w:val="none" w:sz="0" w:space="0" w:color="auto"/>
          </w:divBdr>
          <w:divsChild>
            <w:div w:id="28817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14791">
      <w:bodyDiv w:val="1"/>
      <w:marLeft w:val="0"/>
      <w:marRight w:val="0"/>
      <w:marTop w:val="0"/>
      <w:marBottom w:val="0"/>
      <w:divBdr>
        <w:top w:val="none" w:sz="0" w:space="0" w:color="auto"/>
        <w:left w:val="none" w:sz="0" w:space="0" w:color="auto"/>
        <w:bottom w:val="none" w:sz="0" w:space="0" w:color="auto"/>
        <w:right w:val="none" w:sz="0" w:space="0" w:color="auto"/>
      </w:divBdr>
    </w:div>
    <w:div w:id="1990205414">
      <w:bodyDiv w:val="1"/>
      <w:marLeft w:val="0"/>
      <w:marRight w:val="0"/>
      <w:marTop w:val="0"/>
      <w:marBottom w:val="0"/>
      <w:divBdr>
        <w:top w:val="none" w:sz="0" w:space="0" w:color="auto"/>
        <w:left w:val="none" w:sz="0" w:space="0" w:color="auto"/>
        <w:bottom w:val="none" w:sz="0" w:space="0" w:color="auto"/>
        <w:right w:val="none" w:sz="0" w:space="0" w:color="auto"/>
      </w:divBdr>
      <w:divsChild>
        <w:div w:id="1414164918">
          <w:marLeft w:val="0"/>
          <w:marRight w:val="0"/>
          <w:marTop w:val="0"/>
          <w:marBottom w:val="0"/>
          <w:divBdr>
            <w:top w:val="none" w:sz="0" w:space="0" w:color="auto"/>
            <w:left w:val="none" w:sz="0" w:space="0" w:color="auto"/>
            <w:bottom w:val="none" w:sz="0" w:space="0" w:color="auto"/>
            <w:right w:val="none" w:sz="0" w:space="0" w:color="auto"/>
          </w:divBdr>
          <w:divsChild>
            <w:div w:id="8684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4EF83-AE87-4A38-9C87-5C8CA7CEF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658</Words>
  <Characters>3753</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Lory D</dc:creator>
  <cp:lastModifiedBy>Ionelia Olteanu</cp:lastModifiedBy>
  <cp:revision>23</cp:revision>
  <cp:lastPrinted>2023-12-04T13:09:00Z</cp:lastPrinted>
  <dcterms:created xsi:type="dcterms:W3CDTF">2023-11-24T10:06:00Z</dcterms:created>
  <dcterms:modified xsi:type="dcterms:W3CDTF">2023-12-04T14:13:00Z</dcterms:modified>
</cp:coreProperties>
</file>