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77781" w14:textId="657DF00D" w:rsidR="003857FD" w:rsidRDefault="00656619" w:rsidP="00285D8F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b/>
          <w:sz w:val="24"/>
          <w:szCs w:val="24"/>
          <w:lang w:val="ro-RO"/>
        </w:rPr>
        <w:t>Conferință internațională d</w:t>
      </w:r>
      <w:r w:rsidR="00C31D0C" w:rsidRPr="00F13D46">
        <w:rPr>
          <w:rFonts w:ascii="Times New Roman" w:hAnsi="Times New Roman" w:cs="Times New Roman"/>
          <w:b/>
          <w:sz w:val="24"/>
          <w:szCs w:val="24"/>
          <w:lang w:val="ro-RO"/>
        </w:rPr>
        <w:t xml:space="preserve">espre </w:t>
      </w:r>
      <w:r w:rsidR="00274DC6" w:rsidRPr="00F13D46">
        <w:rPr>
          <w:rFonts w:ascii="Times New Roman" w:hAnsi="Times New Roman" w:cs="Times New Roman"/>
          <w:b/>
          <w:sz w:val="24"/>
          <w:szCs w:val="24"/>
          <w:lang w:val="ro-RO"/>
        </w:rPr>
        <w:t>trans</w:t>
      </w:r>
      <w:r w:rsidR="001738C6" w:rsidRPr="00F13D46">
        <w:rPr>
          <w:rFonts w:ascii="Times New Roman" w:hAnsi="Times New Roman" w:cs="Times New Roman"/>
          <w:b/>
          <w:sz w:val="24"/>
          <w:szCs w:val="24"/>
          <w:lang w:val="ro-RO"/>
        </w:rPr>
        <w:t>formarea digital</w:t>
      </w:r>
      <w:r w:rsidR="00B16C62" w:rsidRPr="00F13D46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="001738C6" w:rsidRPr="00F13D46">
        <w:rPr>
          <w:rFonts w:ascii="Times New Roman" w:hAnsi="Times New Roman" w:cs="Times New Roman"/>
          <w:b/>
          <w:sz w:val="24"/>
          <w:szCs w:val="24"/>
          <w:lang w:val="ro-RO"/>
        </w:rPr>
        <w:t>, media și inechități sociale</w:t>
      </w:r>
      <w:r w:rsidR="00B16C62" w:rsidRPr="00F13D46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1738C6" w:rsidRPr="00F13D4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274DC6" w:rsidRPr="00F13D46">
        <w:rPr>
          <w:rFonts w:ascii="Times New Roman" w:hAnsi="Times New Roman" w:cs="Times New Roman"/>
          <w:b/>
          <w:sz w:val="24"/>
          <w:szCs w:val="24"/>
          <w:lang w:val="ro-RO"/>
        </w:rPr>
        <w:t>la</w:t>
      </w:r>
      <w:r w:rsidRPr="00F13D4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274DC6" w:rsidRPr="00F13D46">
        <w:rPr>
          <w:rFonts w:ascii="Times New Roman" w:hAnsi="Times New Roman" w:cs="Times New Roman"/>
          <w:b/>
          <w:sz w:val="24"/>
          <w:szCs w:val="24"/>
          <w:lang w:val="ro-RO"/>
        </w:rPr>
        <w:t xml:space="preserve">Facultatea </w:t>
      </w:r>
      <w:r w:rsidR="00C31D0C" w:rsidRPr="00F13D46">
        <w:rPr>
          <w:rFonts w:ascii="Times New Roman" w:hAnsi="Times New Roman" w:cs="Times New Roman"/>
          <w:b/>
          <w:sz w:val="24"/>
          <w:szCs w:val="24"/>
          <w:lang w:val="ro-RO"/>
        </w:rPr>
        <w:t>de Jurnalism și Științele Comunicării a Universității din București</w:t>
      </w:r>
    </w:p>
    <w:p w14:paraId="4242E30A" w14:textId="77777777" w:rsidR="00CD41EE" w:rsidRPr="00F13D46" w:rsidRDefault="00CD41EE" w:rsidP="00285D8F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D707CD0" w14:textId="4D1F4E9D" w:rsidR="00A125B5" w:rsidRPr="00F13D46" w:rsidRDefault="003857FD" w:rsidP="00285D8F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F13D46">
        <w:rPr>
          <w:rFonts w:ascii="Times New Roman" w:hAnsi="Times New Roman" w:cs="Times New Roman"/>
          <w:b/>
          <w:sz w:val="24"/>
          <w:szCs w:val="24"/>
          <w:lang w:val="ro-RO"/>
        </w:rPr>
        <w:t>25 – 26 ianuarie 2024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Facultatea de Jurnalism și Științele Comunicării a Universității din București 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(FJSC) 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>și Rețeaua de Cercetare Europeană 18: Cercetare în Sociologia Media și Comunicare a A</w:t>
      </w:r>
      <w:r w:rsidR="001C04E4" w:rsidRPr="00F13D46">
        <w:rPr>
          <w:rFonts w:ascii="Times New Roman" w:hAnsi="Times New Roman" w:cs="Times New Roman"/>
          <w:sz w:val="24"/>
          <w:szCs w:val="24"/>
          <w:lang w:val="ro-RO"/>
        </w:rPr>
        <w:t>sociației Europene de Sociologie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(AES) organizează </w:t>
      </w:r>
      <w:r w:rsidR="00C31D0C" w:rsidRPr="00F13D46">
        <w:rPr>
          <w:rFonts w:ascii="Times New Roman" w:hAnsi="Times New Roman" w:cs="Times New Roman"/>
          <w:sz w:val="24"/>
          <w:szCs w:val="24"/>
          <w:lang w:val="ro-RO"/>
        </w:rPr>
        <w:t>conferin</w:t>
      </w:r>
      <w:r w:rsidR="00A125B5" w:rsidRPr="00F13D46">
        <w:rPr>
          <w:rFonts w:ascii="Times New Roman" w:hAnsi="Times New Roman" w:cs="Times New Roman"/>
          <w:sz w:val="24"/>
          <w:szCs w:val="24"/>
          <w:lang w:val="ro-RO"/>
        </w:rPr>
        <w:t>ţa</w:t>
      </w:r>
      <w:r w:rsidR="006D62A9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25B5" w:rsidRPr="00F13D46">
        <w:rPr>
          <w:rFonts w:ascii="Times New Roman" w:hAnsi="Times New Roman" w:cs="Times New Roman"/>
          <w:sz w:val="24"/>
          <w:szCs w:val="24"/>
          <w:lang w:val="ro-RO"/>
        </w:rPr>
        <w:t>ştiinţifică internaţională</w:t>
      </w:r>
      <w:r w:rsidR="006D62A9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D62A9" w:rsidRPr="00F13D46">
        <w:rPr>
          <w:rFonts w:ascii="Times New Roman" w:hAnsi="Times New Roman" w:cs="Times New Roman"/>
          <w:b/>
          <w:sz w:val="24"/>
          <w:szCs w:val="24"/>
          <w:lang w:val="ro-RO"/>
        </w:rPr>
        <w:t>“</w:t>
      </w:r>
      <w:r w:rsidR="00A125B5" w:rsidRPr="00F13D46">
        <w:rPr>
          <w:rFonts w:ascii="Times New Roman" w:hAnsi="Times New Roman" w:cs="Times New Roman"/>
          <w:b/>
          <w:sz w:val="24"/>
          <w:szCs w:val="24"/>
          <w:lang w:val="ro-RO"/>
        </w:rPr>
        <w:t>Digital Transformation, Media and Social Inequalities ESA RN18 Mid-Term Conference</w:t>
      </w:r>
      <w:r w:rsidR="006D62A9" w:rsidRPr="00F13D46">
        <w:rPr>
          <w:rFonts w:ascii="Times New Roman" w:hAnsi="Times New Roman" w:cs="Times New Roman"/>
          <w:b/>
          <w:sz w:val="24"/>
          <w:szCs w:val="24"/>
          <w:lang w:val="ro-RO"/>
        </w:rPr>
        <w:t>”</w:t>
      </w:r>
      <w:r w:rsidR="00A125B5" w:rsidRPr="00F13D4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F70EF15" w14:textId="357239BE" w:rsidR="00515F4D" w:rsidRPr="00F13D46" w:rsidRDefault="00656619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În deschiderea evenimentului vor lua cuvântul </w:t>
      </w:r>
      <w:r w:rsidR="0087437E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prof. univ. dr. Marian Preda, rectorul Universității din București, conf. univ. dr. Constantin </w:t>
      </w:r>
      <w:proofErr w:type="spellStart"/>
      <w:r w:rsidR="0087437E" w:rsidRPr="00F13D46">
        <w:rPr>
          <w:rFonts w:ascii="Times New Roman" w:hAnsi="Times New Roman" w:cs="Times New Roman"/>
          <w:sz w:val="24"/>
          <w:szCs w:val="24"/>
          <w:lang w:val="ro-RO"/>
        </w:rPr>
        <w:t>Vică</w:t>
      </w:r>
      <w:proofErr w:type="spellEnd"/>
      <w:r w:rsidR="0087437E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87437E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rorector 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al UB 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7437E" w:rsidRPr="00F13D46">
        <w:rPr>
          <w:rFonts w:ascii="Times New Roman" w:hAnsi="Times New Roman" w:cs="Times New Roman"/>
          <w:sz w:val="24"/>
          <w:szCs w:val="24"/>
          <w:lang w:val="ro-RO"/>
        </w:rPr>
        <w:t>Internaționalizare și Relații Publice</w:t>
      </w:r>
      <w:r w:rsidR="00F13D4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22AAD" w:rsidRPr="00C22AAD">
        <w:rPr>
          <w:rFonts w:ascii="Times New Roman" w:hAnsi="Times New Roman" w:cs="Times New Roman"/>
          <w:sz w:val="24"/>
          <w:szCs w:val="24"/>
          <w:lang w:val="ro-RO"/>
        </w:rPr>
        <w:t xml:space="preserve">conf. univ. dr. Antonio-Roberto </w:t>
      </w:r>
      <w:proofErr w:type="spellStart"/>
      <w:r w:rsidR="00C22AAD" w:rsidRPr="00C22AAD">
        <w:rPr>
          <w:rFonts w:ascii="Times New Roman" w:hAnsi="Times New Roman" w:cs="Times New Roman"/>
          <w:sz w:val="24"/>
          <w:szCs w:val="24"/>
          <w:lang w:val="ro-RO"/>
        </w:rPr>
        <w:t>Momoc</w:t>
      </w:r>
      <w:proofErr w:type="spellEnd"/>
      <w:r w:rsidR="00C22AAD" w:rsidRPr="00C22AAD">
        <w:rPr>
          <w:rFonts w:ascii="Times New Roman" w:hAnsi="Times New Roman" w:cs="Times New Roman"/>
          <w:sz w:val="24"/>
          <w:szCs w:val="24"/>
          <w:lang w:val="ro-RO"/>
        </w:rPr>
        <w:t xml:space="preserve">, decanul FJSC, 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>și prof. univ. dr. Peter Golding, director onorific al Rețelei de Cercetare Europeană 18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>Cercetare în Sociologia Media și Comunicare a A</w:t>
      </w:r>
      <w:r w:rsidR="001C04E4" w:rsidRPr="00F13D46">
        <w:rPr>
          <w:rFonts w:ascii="Times New Roman" w:hAnsi="Times New Roman" w:cs="Times New Roman"/>
          <w:sz w:val="24"/>
          <w:szCs w:val="24"/>
          <w:lang w:val="ro-RO"/>
        </w:rPr>
        <w:t>sociației Europene de Sociologie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(AES) </w:t>
      </w:r>
      <w:r w:rsidR="00515F4D"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(European Sociological Association’s Research Network 18: Sociology of Media and Communications Research </w:t>
      </w:r>
      <w:r w:rsidR="00A60726"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– </w:t>
      </w:r>
      <w:r w:rsidR="00515F4D" w:rsidRPr="00F13D46">
        <w:rPr>
          <w:rFonts w:ascii="Times New Roman" w:hAnsi="Times New Roman" w:cs="Times New Roman"/>
          <w:i/>
          <w:sz w:val="24"/>
          <w:szCs w:val="24"/>
          <w:lang w:val="ro-RO"/>
        </w:rPr>
        <w:t>ESA)</w:t>
      </w:r>
      <w:r w:rsidR="00515F4D" w:rsidRPr="00F13D4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A90E953" w14:textId="04CC2725" w:rsidR="00A60726" w:rsidRPr="00F13D46" w:rsidRDefault="00515F4D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>Conferința va avea loc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începând cu </w:t>
      </w:r>
      <w:r w:rsidR="00A60726" w:rsidRPr="00F13D46">
        <w:rPr>
          <w:rFonts w:ascii="Times New Roman" w:hAnsi="Times New Roman" w:cs="Times New Roman"/>
          <w:b/>
          <w:sz w:val="24"/>
          <w:szCs w:val="24"/>
          <w:lang w:val="ro-RO"/>
        </w:rPr>
        <w:t>ora 10:00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în </w:t>
      </w:r>
      <w:r w:rsidRPr="00F13D46">
        <w:rPr>
          <w:rFonts w:ascii="Times New Roman" w:hAnsi="Times New Roman" w:cs="Times New Roman"/>
          <w:b/>
          <w:sz w:val="24"/>
          <w:szCs w:val="24"/>
          <w:lang w:val="ro-RO"/>
        </w:rPr>
        <w:t>Sala Senatului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din cadrul Rectoratului Universităţii din Bucureşti </w:t>
      </w:r>
      <w:r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(Şoseaua Panduri nr. 90, </w:t>
      </w:r>
      <w:r w:rsidR="00A60726"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sector 5, </w:t>
      </w:r>
      <w:r w:rsidRPr="00F13D46">
        <w:rPr>
          <w:rFonts w:ascii="Times New Roman" w:hAnsi="Times New Roman" w:cs="Times New Roman"/>
          <w:i/>
          <w:sz w:val="24"/>
          <w:szCs w:val="24"/>
          <w:lang w:val="ro-RO"/>
        </w:rPr>
        <w:t>Bucureşti)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Din partea UB, din Comitetul de Organizare al evenimentului fac parte </w:t>
      </w:r>
      <w:r w:rsidR="00A60726" w:rsidRPr="00F13D46">
        <w:rPr>
          <w:rFonts w:ascii="Times New Roman" w:hAnsi="Times New Roman" w:cs="Times New Roman"/>
          <w:b/>
          <w:sz w:val="24"/>
          <w:szCs w:val="24"/>
          <w:lang w:val="ro-RO"/>
        </w:rPr>
        <w:t>conf. univ. dr. Romina Surugiu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prodecan al FJSC responsabil de activitate didactică, cercetare, asigurarea calităţii, activități studențești, și </w:t>
      </w:r>
      <w:r w:rsidR="00A60726" w:rsidRPr="00F13D46">
        <w:rPr>
          <w:rFonts w:ascii="Times New Roman" w:hAnsi="Times New Roman" w:cs="Times New Roman"/>
          <w:b/>
          <w:sz w:val="24"/>
          <w:szCs w:val="24"/>
          <w:lang w:val="ro-RO"/>
        </w:rPr>
        <w:t>lect. univ. dr. Nicoleta Elena Apostol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>, cadr</w:t>
      </w:r>
      <w:r w:rsidR="00D547A5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didactic la Facultatea de Jurnalism și Științele Comunicării a Universității din București.</w:t>
      </w:r>
    </w:p>
    <w:p w14:paraId="1453CFD3" w14:textId="39F8069E" w:rsidR="00A60726" w:rsidRPr="00F13D46" w:rsidRDefault="00B16C62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>Cele 5 secțiuni ale conferinței vor fi moderate</w:t>
      </w:r>
      <w:r w:rsidR="006D62A9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atât de invitați și de organizatori </w:t>
      </w:r>
      <w:r w:rsidR="00A60726"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– </w:t>
      </w:r>
      <w:r w:rsidR="00A60726" w:rsidRPr="00F13D46">
        <w:rPr>
          <w:rFonts w:ascii="Times New Roman" w:hAnsi="Times New Roman" w:cs="Times New Roman"/>
          <w:b/>
          <w:sz w:val="24"/>
          <w:szCs w:val="24"/>
          <w:lang w:val="ro-RO"/>
        </w:rPr>
        <w:t>prof. univ. dr. Peter Golding, conf. univ. dr. Romina Surugiu, lect. univ. dr. Nicoleta Elena Apostol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0726"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– 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D547A5">
        <w:rPr>
          <w:rFonts w:ascii="Times New Roman" w:hAnsi="Times New Roman" w:cs="Times New Roman"/>
          <w:sz w:val="24"/>
          <w:szCs w:val="24"/>
          <w:lang w:val="ro-RO"/>
        </w:rPr>
        <w:t>cât</w:t>
      </w:r>
      <w:r w:rsidR="00D547A5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>și de alți profesori și cercetători în Ști</w:t>
      </w:r>
      <w:r w:rsidR="00B172A3" w:rsidRPr="00F13D46">
        <w:rPr>
          <w:rFonts w:ascii="Times New Roman" w:hAnsi="Times New Roman" w:cs="Times New Roman"/>
          <w:sz w:val="24"/>
          <w:szCs w:val="24"/>
          <w:lang w:val="ro-RO"/>
        </w:rPr>
        <w:t>ințele Comunicării, printre care</w:t>
      </w:r>
      <w:r w:rsidR="00A6072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îi menționăm pe </w:t>
      </w:r>
      <w:r w:rsidR="00B172A3" w:rsidRPr="00F13D46">
        <w:rPr>
          <w:rFonts w:ascii="Times New Roman" w:hAnsi="Times New Roman" w:cs="Times New Roman"/>
          <w:b/>
          <w:sz w:val="24"/>
          <w:szCs w:val="24"/>
          <w:lang w:val="ro-RO"/>
        </w:rPr>
        <w:t>dr. Paško Bilić</w:t>
      </w:r>
      <w:r w:rsidR="00B172A3" w:rsidRPr="00F13D46">
        <w:rPr>
          <w:rFonts w:ascii="Times New Roman" w:hAnsi="Times New Roman" w:cs="Times New Roman"/>
          <w:sz w:val="24"/>
          <w:szCs w:val="24"/>
          <w:lang w:val="ro-RO"/>
        </w:rPr>
        <w:t>, coordonator adjunct al ESA, cercetător și cadru didactic la Departamentul pentru Cultură și Comunicare al Institutului pentru Dezvoltare și Relații internaționale din Zagreb (Croația)</w:t>
      </w:r>
      <w:r w:rsidR="00D547A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B172A3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și pe </w:t>
      </w:r>
      <w:r w:rsidR="00B172A3" w:rsidRPr="00F13D46">
        <w:rPr>
          <w:rFonts w:ascii="Times New Roman" w:hAnsi="Times New Roman" w:cs="Times New Roman"/>
          <w:b/>
          <w:sz w:val="24"/>
          <w:szCs w:val="24"/>
          <w:lang w:val="ro-RO"/>
        </w:rPr>
        <w:t>conf. univ. dr. Raluca Petre</w:t>
      </w:r>
      <w:r w:rsidR="00B172A3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cadru didactic la Departamentul de Științe ale </w:t>
      </w:r>
      <w:r w:rsidR="00D547A5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B172A3" w:rsidRPr="00F13D46">
        <w:rPr>
          <w:rFonts w:ascii="Times New Roman" w:hAnsi="Times New Roman" w:cs="Times New Roman"/>
          <w:sz w:val="24"/>
          <w:szCs w:val="24"/>
          <w:lang w:val="ro-RO"/>
        </w:rPr>
        <w:t>omunicării al Facultății de Litere din cadrul Universității „Ovidius” din Constanța (UOC)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B172A3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E588DBE" w14:textId="00D723C8" w:rsidR="00B16C62" w:rsidRPr="00F13D46" w:rsidRDefault="00B16C62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Obiectivul principal al evenimentului este de a promova un dialog academic deschis pe teme </w:t>
      </w:r>
      <w:r w:rsidR="001C04E4" w:rsidRPr="00F13D46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egate de rezultatele transformării digitale în media și comunicare contemporane. </w:t>
      </w:r>
    </w:p>
    <w:p w14:paraId="5642A5C9" w14:textId="77777777" w:rsidR="00A60726" w:rsidRPr="00F13D46" w:rsidRDefault="00B16C62" w:rsidP="00285D8F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b/>
          <w:sz w:val="24"/>
          <w:szCs w:val="24"/>
          <w:lang w:val="ro-RO"/>
        </w:rPr>
        <w:t>Panel pentru mentorarea tinerilor cercetători</w:t>
      </w:r>
    </w:p>
    <w:p w14:paraId="55DF0249" w14:textId="49A2F90D" w:rsidR="00274DC6" w:rsidRPr="00F13D46" w:rsidRDefault="006D62A9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Conferinţa internaţională va găzdui comunicările ştiinţifice a peste 60 de profesori, cercetători în 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>Științele C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omunicării din 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>țară și străin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>ătate</w:t>
      </w:r>
      <w:r w:rsidR="00D547A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care provin din România</w:t>
      </w:r>
      <w:r w:rsidR="001738C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(București, Cluj-Napoca, Constanța)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Austria, Belgia, Croația, Germania, Italia, Lituania, Marea Britanie, Turcia. 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>Printre subiectele abordate de aceştia se numără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fenomenul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„platformizării” și incluziunii digitale, 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>al practicii în jurnalism, precum și al (re)negocierii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identităților în contexte digitale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1738C6" w:rsidRPr="00F13D46">
        <w:rPr>
          <w:rFonts w:ascii="Times New Roman" w:hAnsi="Times New Roman" w:cs="Times New Roman"/>
          <w:sz w:val="24"/>
          <w:szCs w:val="24"/>
          <w:lang w:val="ro-RO"/>
        </w:rPr>
        <w:t>practica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jurnal</w:t>
      </w:r>
      <w:r w:rsidR="001738C6" w:rsidRPr="00F13D46">
        <w:rPr>
          <w:rFonts w:ascii="Times New Roman" w:hAnsi="Times New Roman" w:cs="Times New Roman"/>
          <w:sz w:val="24"/>
          <w:szCs w:val="24"/>
          <w:lang w:val="ro-RO"/>
        </w:rPr>
        <w:t>istică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în ecosistemul digital și tipologizarea publicurilor consumatoare de media în funcție de </w:t>
      </w:r>
      <w:r w:rsidR="00437024" w:rsidRPr="00F13D46">
        <w:rPr>
          <w:rFonts w:ascii="Times New Roman" w:hAnsi="Times New Roman" w:cs="Times New Roman"/>
          <w:sz w:val="24"/>
          <w:szCs w:val="24"/>
          <w:lang w:val="ro-RO"/>
        </w:rPr>
        <w:t>vulnerabilități și puncte forte</w:t>
      </w:r>
      <w:r w:rsidR="00AE0247" w:rsidRPr="00F13D4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9506EF8" w14:textId="5BBB1822" w:rsidR="00B16C62" w:rsidRPr="00F13D46" w:rsidRDefault="006D62A9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Un alt punct de interes va fi reprezentat de </w:t>
      </w:r>
      <w:r w:rsidR="00274DC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un panel </w:t>
      </w:r>
      <w:r w:rsidR="00B16C62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special al ESA </w:t>
      </w:r>
      <w:r w:rsidR="00274DC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pentru mentorarea tinerilor cercetători </w:t>
      </w:r>
      <w:r w:rsidR="00274DC6" w:rsidRPr="00F13D46">
        <w:rPr>
          <w:rFonts w:ascii="Times New Roman" w:hAnsi="Times New Roman" w:cs="Times New Roman"/>
          <w:i/>
          <w:sz w:val="24"/>
          <w:szCs w:val="24"/>
          <w:lang w:val="ro-RO"/>
        </w:rPr>
        <w:t>în ceea ce privește publicarea în reviste științifice de impact – provocări, oportunități și capcane</w:t>
      </w:r>
      <w:r w:rsidR="001738C6" w:rsidRPr="00F13D46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r w:rsidR="001738C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programat în cea de-a doua zi a conferinței, </w:t>
      </w:r>
      <w:r w:rsidR="00B16C62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în intervalul orar 12:30-13:30, </w:t>
      </w:r>
      <w:r w:rsidR="001738C6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înainte de </w:t>
      </w:r>
      <w:r w:rsidR="00B16C62" w:rsidRPr="00F13D46">
        <w:rPr>
          <w:rFonts w:ascii="Times New Roman" w:hAnsi="Times New Roman" w:cs="Times New Roman"/>
          <w:sz w:val="24"/>
          <w:szCs w:val="24"/>
          <w:lang w:val="ro-RO"/>
        </w:rPr>
        <w:t>concluzii.</w:t>
      </w:r>
    </w:p>
    <w:p w14:paraId="6DBDCEFF" w14:textId="77777777" w:rsidR="00B3337E" w:rsidRPr="00F13D46" w:rsidRDefault="00B3337E" w:rsidP="00285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</w:pPr>
      <w:r w:rsidRPr="00F13D46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Inteligența artificială și impactul asupra modului în care (ne) informăm</w:t>
      </w:r>
    </w:p>
    <w:p w14:paraId="25BB019A" w14:textId="77777777" w:rsidR="00B3337E" w:rsidRPr="00F13D46" w:rsidRDefault="00B3337E" w:rsidP="00285D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ro-RO"/>
        </w:rPr>
      </w:pPr>
    </w:p>
    <w:p w14:paraId="12393941" w14:textId="77777777" w:rsidR="00B16C62" w:rsidRPr="00F13D46" w:rsidRDefault="00B16C62" w:rsidP="00285D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ro-RO"/>
        </w:rPr>
        <w:t>„Descoperirile tehnologice recente și transformările în media și comunicare ne îndeamnă să reflectăm asupra efectelor și cauzelor acestora atunci când vorbim despre societate, democrație și mediul afacerilor.</w:t>
      </w:r>
    </w:p>
    <w:p w14:paraId="385630F4" w14:textId="77777777" w:rsidR="00B16C62" w:rsidRPr="00F13D46" w:rsidRDefault="00B16C62" w:rsidP="00285D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</w:pPr>
      <w:r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>Procesul de platformizare înseamnă, la nivel instituțional: infrastructuri de date, market și guvernare (Poell, Nieborg &amp; van Dijck, anul 2019). Acesta a condus la noi modele de afaceri și relații între actorii sociali.</w:t>
      </w:r>
    </w:p>
    <w:p w14:paraId="4460703B" w14:textId="77777777" w:rsidR="00F13D46" w:rsidRDefault="00B16C62" w:rsidP="00285D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</w:pPr>
      <w:r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 xml:space="preserve">Jurnalismul ca instituție se află sub semnul întrebării de mai bine de un deceniu (Deuze, anul 2020), pe măsură ce industria știrilor înregistrează o scădere. Jurnalismul ca profesie își propune să mențină sau să recâștige încrederea oamenilor. Având în vedere evoluția sa recentă, oamenii văd în inteligența artificială o amenințare. Impactul IA-ului asupra sectorului media și comunicare este puternic dezbătut. Este o amenințare </w:t>
      </w:r>
      <w:r w:rsidR="00B3337E"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 xml:space="preserve">sau un ajutor? În același timp, </w:t>
      </w:r>
      <w:r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>hibridizarea profes</w:t>
      </w:r>
      <w:r w:rsidR="00B3337E"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 xml:space="preserve">iilor din domeniul comunicării </w:t>
      </w:r>
      <w:r w:rsidR="00B3337E" w:rsidRPr="00F13D4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–</w:t>
      </w:r>
      <w:r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 xml:space="preserve"> o combinație de practici jurnalistice, Relații Publice și Publicitate și Marketing în sfera digitală </w:t>
      </w:r>
      <w:r w:rsidRPr="00F13D4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–</w:t>
      </w:r>
      <w:r w:rsidRPr="00F13D4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 xml:space="preserve"> prezintă noi provocări în menținerea unei sfere publice drepte și democratice, dar și asigurarea accesului egal la informație”</w:t>
      </w:r>
    </w:p>
    <w:p w14:paraId="5DA0DF46" w14:textId="7A1A5EA9" w:rsidR="00B16C62" w:rsidRPr="00F13D46" w:rsidRDefault="00F13D46" w:rsidP="00285D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96AA9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ro-RO"/>
        </w:rPr>
        <w:t>Aceste teme</w:t>
      </w:r>
      <w:r w:rsidR="00B16C62" w:rsidRPr="00F13D4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reprezintă câteva dintre </w:t>
      </w:r>
      <w:r w:rsidR="00B3337E" w:rsidRPr="00F13D4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subiectele principale pe </w:t>
      </w:r>
      <w:r w:rsidR="00B16C62" w:rsidRPr="00F13D4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care participanții </w:t>
      </w:r>
      <w:r w:rsidR="00B16C62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conferinței internaționale </w:t>
      </w:r>
      <w:r w:rsidR="00B3337E" w:rsidRPr="00F13D46">
        <w:rPr>
          <w:rFonts w:ascii="Times New Roman" w:hAnsi="Times New Roman" w:cs="Times New Roman"/>
          <w:sz w:val="24"/>
          <w:szCs w:val="24"/>
          <w:lang w:val="ro-RO"/>
        </w:rPr>
        <w:t>le vor prezenta, problematiza și dezbate.</w:t>
      </w:r>
    </w:p>
    <w:p w14:paraId="7FA26A13" w14:textId="77777777" w:rsidR="00B3337E" w:rsidRPr="00F13D46" w:rsidRDefault="00B3337E" w:rsidP="00285D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F76A50D" w14:textId="709128CE" w:rsidR="006D62A9" w:rsidRPr="00F13D46" w:rsidRDefault="001738C6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13D46">
        <w:rPr>
          <w:rFonts w:ascii="Times New Roman" w:hAnsi="Times New Roman" w:cs="Times New Roman"/>
          <w:sz w:val="24"/>
          <w:szCs w:val="24"/>
          <w:lang w:val="ro-RO"/>
        </w:rPr>
        <w:t>Programul integral</w:t>
      </w:r>
      <w:r w:rsidR="006D62A9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6D62A9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onferinței 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internaționale </w:t>
      </w:r>
      <w:r w:rsidRPr="00F13D46">
        <w:rPr>
          <w:rFonts w:ascii="Times New Roman" w:hAnsi="Times New Roman" w:cs="Times New Roman"/>
          <w:b/>
          <w:sz w:val="24"/>
          <w:szCs w:val="24"/>
          <w:lang w:val="ro-RO"/>
        </w:rPr>
        <w:t>“Digital Transformation, Media and Social Inequalities ESA RN18 Mid-Term Conference”</w:t>
      </w:r>
      <w:r w:rsidRPr="00596AA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co-organizată de </w:t>
      </w:r>
      <w:r w:rsidRPr="00F13D46">
        <w:rPr>
          <w:rFonts w:ascii="Times New Roman" w:hAnsi="Times New Roman" w:cs="Times New Roman"/>
          <w:sz w:val="24"/>
          <w:szCs w:val="24"/>
          <w:lang w:val="ro-RO"/>
        </w:rPr>
        <w:t>Facultatea</w:t>
      </w:r>
      <w:r w:rsidR="006D62A9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de Jurnalism și Științele Comunicării a Universității din București</w:t>
      </w:r>
      <w:r w:rsidR="001325DB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 poate fi accesat </w:t>
      </w:r>
      <w:hyperlink r:id="rId4" w:history="1">
        <w:r w:rsidR="001325DB" w:rsidRPr="00F13D46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="001325DB" w:rsidRPr="00F13D4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05A6E19B" w14:textId="77777777" w:rsidR="006D62A9" w:rsidRPr="00F13D46" w:rsidRDefault="006D62A9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E29B0C7" w14:textId="77777777" w:rsidR="00C31D0C" w:rsidRPr="00F13D46" w:rsidRDefault="00C31D0C" w:rsidP="00285D8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C31D0C" w:rsidRPr="00F13D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D0C"/>
    <w:rsid w:val="00100464"/>
    <w:rsid w:val="001325DB"/>
    <w:rsid w:val="001738C6"/>
    <w:rsid w:val="001C04E4"/>
    <w:rsid w:val="00274DC6"/>
    <w:rsid w:val="00285D8F"/>
    <w:rsid w:val="00345500"/>
    <w:rsid w:val="003857FD"/>
    <w:rsid w:val="00437024"/>
    <w:rsid w:val="00515F4D"/>
    <w:rsid w:val="00596AA9"/>
    <w:rsid w:val="00656619"/>
    <w:rsid w:val="006D62A9"/>
    <w:rsid w:val="007D149B"/>
    <w:rsid w:val="0087437E"/>
    <w:rsid w:val="00A125B5"/>
    <w:rsid w:val="00A60726"/>
    <w:rsid w:val="00AE0247"/>
    <w:rsid w:val="00B16C62"/>
    <w:rsid w:val="00B172A3"/>
    <w:rsid w:val="00B3337E"/>
    <w:rsid w:val="00C22AAD"/>
    <w:rsid w:val="00C31D0C"/>
    <w:rsid w:val="00CD41EE"/>
    <w:rsid w:val="00D547A5"/>
    <w:rsid w:val="00F1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4697D"/>
  <w15:docId w15:val="{30E96A75-E747-46A7-B5A0-955A95BD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25D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13D4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5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buc.ro/wp-content/uploads/2024/01/1_Program-ESA-RN18-Mid-Term-Workshop_Jan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IOAN MICLEA</cp:lastModifiedBy>
  <cp:revision>18</cp:revision>
  <dcterms:created xsi:type="dcterms:W3CDTF">2022-05-20T08:16:00Z</dcterms:created>
  <dcterms:modified xsi:type="dcterms:W3CDTF">2024-01-25T07:07:00Z</dcterms:modified>
</cp:coreProperties>
</file>