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7D02D" w14:textId="2EA8203F" w:rsidR="00EC31BC" w:rsidRPr="00F05D38" w:rsidRDefault="001F05BF" w:rsidP="00F172DC">
      <w:pPr>
        <w:jc w:val="both"/>
        <w:rPr>
          <w:rFonts w:ascii="Times New Roman" w:hAnsi="Times New Roman" w:cs="Times New Roman"/>
          <w:b/>
          <w:sz w:val="24"/>
          <w:szCs w:val="24"/>
          <w:lang w:val="ro-RO"/>
        </w:rPr>
      </w:pPr>
      <w:r w:rsidRPr="00F05D38">
        <w:rPr>
          <w:rFonts w:ascii="Times New Roman" w:hAnsi="Times New Roman" w:cs="Times New Roman"/>
          <w:b/>
          <w:sz w:val="24"/>
          <w:szCs w:val="24"/>
          <w:lang w:val="ro-RO"/>
        </w:rPr>
        <w:t>Doctoranzii și cadrele didactice ale Universității din București</w:t>
      </w:r>
      <w:r w:rsidR="00F05D38">
        <w:rPr>
          <w:rFonts w:ascii="Times New Roman" w:hAnsi="Times New Roman" w:cs="Times New Roman"/>
          <w:b/>
          <w:sz w:val="24"/>
          <w:szCs w:val="24"/>
          <w:lang w:val="ro-RO"/>
        </w:rPr>
        <w:t xml:space="preserve">, </w:t>
      </w:r>
      <w:r w:rsidRPr="00F05D38">
        <w:rPr>
          <w:rFonts w:ascii="Times New Roman" w:hAnsi="Times New Roman" w:cs="Times New Roman"/>
          <w:b/>
          <w:sz w:val="24"/>
          <w:szCs w:val="24"/>
          <w:lang w:val="ro-RO"/>
        </w:rPr>
        <w:t>invitați să completeze un sondaj</w:t>
      </w:r>
      <w:r w:rsidR="00E70B2D" w:rsidRPr="00F05D38">
        <w:rPr>
          <w:rFonts w:ascii="Times New Roman" w:hAnsi="Times New Roman" w:cs="Times New Roman"/>
          <w:b/>
          <w:sz w:val="24"/>
          <w:szCs w:val="24"/>
          <w:lang w:val="ro-RO"/>
        </w:rPr>
        <w:t xml:space="preserve"> </w:t>
      </w:r>
      <w:r w:rsidR="00F05D38">
        <w:rPr>
          <w:rFonts w:ascii="Times New Roman" w:hAnsi="Times New Roman" w:cs="Times New Roman"/>
          <w:b/>
          <w:sz w:val="24"/>
          <w:szCs w:val="24"/>
          <w:lang w:val="ro-RO"/>
        </w:rPr>
        <w:t xml:space="preserve">cu privire la </w:t>
      </w:r>
      <w:r w:rsidR="00E70B2D" w:rsidRPr="00F05D38">
        <w:rPr>
          <w:rFonts w:ascii="Times New Roman" w:hAnsi="Times New Roman" w:cs="Times New Roman"/>
          <w:b/>
          <w:sz w:val="24"/>
          <w:szCs w:val="24"/>
          <w:lang w:val="ro-RO"/>
        </w:rPr>
        <w:t xml:space="preserve"> sănătatea mintală în mediul academic</w:t>
      </w:r>
    </w:p>
    <w:p w14:paraId="745A3944" w14:textId="74C1912E" w:rsidR="006F6F4B" w:rsidRPr="00F05D38" w:rsidRDefault="00DA4444" w:rsidP="00DA4444">
      <w:pPr>
        <w:jc w:val="both"/>
        <w:rPr>
          <w:rFonts w:ascii="Times New Roman" w:hAnsi="Times New Roman" w:cs="Times New Roman"/>
          <w:iCs/>
          <w:sz w:val="24"/>
          <w:szCs w:val="24"/>
          <w:lang w:val="ro-RO"/>
        </w:rPr>
      </w:pPr>
      <w:r w:rsidRPr="00F05D38">
        <w:rPr>
          <w:rFonts w:ascii="Times New Roman" w:hAnsi="Times New Roman" w:cs="Times New Roman"/>
          <w:sz w:val="24"/>
          <w:szCs w:val="24"/>
          <w:lang w:val="ro-RO"/>
        </w:rPr>
        <w:t>Doctoranzii și cadrele didactice ale Universității din București sunt invita</w:t>
      </w:r>
      <w:r w:rsidR="006F6F4B" w:rsidRPr="00F05D38">
        <w:rPr>
          <w:rFonts w:ascii="Times New Roman" w:hAnsi="Times New Roman" w:cs="Times New Roman"/>
          <w:sz w:val="24"/>
          <w:szCs w:val="24"/>
          <w:lang w:val="ro-RO"/>
        </w:rPr>
        <w:t xml:space="preserve">ți să </w:t>
      </w:r>
      <w:r w:rsidR="00F05D38">
        <w:rPr>
          <w:rFonts w:ascii="Times New Roman" w:hAnsi="Times New Roman" w:cs="Times New Roman"/>
          <w:sz w:val="24"/>
          <w:szCs w:val="24"/>
          <w:lang w:val="ro-RO"/>
        </w:rPr>
        <w:t xml:space="preserve">reprezinte România în cadrul </w:t>
      </w:r>
      <w:r w:rsidR="006F6F4B" w:rsidRPr="00F05D38">
        <w:rPr>
          <w:rFonts w:ascii="Times New Roman" w:hAnsi="Times New Roman" w:cs="Times New Roman"/>
          <w:sz w:val="24"/>
          <w:szCs w:val="24"/>
          <w:lang w:val="ro-RO"/>
        </w:rPr>
        <w:t>sondaj</w:t>
      </w:r>
      <w:r w:rsidR="00F05D38">
        <w:rPr>
          <w:rFonts w:ascii="Times New Roman" w:hAnsi="Times New Roman" w:cs="Times New Roman"/>
          <w:sz w:val="24"/>
          <w:szCs w:val="24"/>
          <w:lang w:val="ro-RO"/>
        </w:rPr>
        <w:t xml:space="preserve">ului </w:t>
      </w:r>
      <w:r w:rsidR="006F6F4B" w:rsidRPr="00F05D38">
        <w:rPr>
          <w:rFonts w:ascii="Times New Roman" w:hAnsi="Times New Roman" w:cs="Times New Roman"/>
          <w:sz w:val="24"/>
          <w:szCs w:val="24"/>
          <w:lang w:val="ro-RO"/>
        </w:rPr>
        <w:t xml:space="preserve">european de referință privind condițiile sustenabile de muncă pentru cercetători </w:t>
      </w:r>
      <w:r w:rsidR="006F6F4B" w:rsidRPr="00F05D38">
        <w:rPr>
          <w:rFonts w:ascii="Times New Roman" w:hAnsi="Times New Roman" w:cs="Times New Roman"/>
          <w:b/>
          <w:sz w:val="24"/>
          <w:szCs w:val="24"/>
          <w:lang w:val="ro-RO"/>
        </w:rPr>
        <w:t>–</w:t>
      </w:r>
      <w:r w:rsidR="00E70B2D" w:rsidRPr="00F05D38">
        <w:rPr>
          <w:rFonts w:ascii="Times New Roman" w:hAnsi="Times New Roman" w:cs="Times New Roman"/>
          <w:sz w:val="24"/>
          <w:szCs w:val="24"/>
          <w:lang w:val="ro-RO"/>
        </w:rPr>
        <w:t xml:space="preserve">  </w:t>
      </w:r>
      <w:hyperlink r:id="rId5" w:history="1">
        <w:r w:rsidR="006F6F4B" w:rsidRPr="00F05D38">
          <w:rPr>
            <w:rStyle w:val="Hyperlink"/>
            <w:rFonts w:ascii="Times New Roman" w:hAnsi="Times New Roman" w:cs="Times New Roman"/>
            <w:b/>
            <w:bCs/>
            <w:sz w:val="24"/>
            <w:szCs w:val="24"/>
            <w:lang w:val="ro-RO"/>
          </w:rPr>
          <w:t>STAIR</w:t>
        </w:r>
        <w:r w:rsidR="006F6F4B" w:rsidRPr="00F05D38">
          <w:rPr>
            <w:rStyle w:val="Hyperlink"/>
            <w:rFonts w:ascii="Times New Roman" w:hAnsi="Times New Roman" w:cs="Times New Roman"/>
            <w:b/>
            <w:bCs/>
            <w:sz w:val="24"/>
            <w:szCs w:val="24"/>
            <w:lang w:val="ro-RO"/>
          </w:rPr>
          <w:t>C</w:t>
        </w:r>
        <w:r w:rsidR="006F6F4B" w:rsidRPr="00F05D38">
          <w:rPr>
            <w:rStyle w:val="Hyperlink"/>
            <w:rFonts w:ascii="Times New Roman" w:hAnsi="Times New Roman" w:cs="Times New Roman"/>
            <w:b/>
            <w:bCs/>
            <w:sz w:val="24"/>
            <w:szCs w:val="24"/>
            <w:lang w:val="ro-RO"/>
          </w:rPr>
          <w:t>ASE</w:t>
        </w:r>
      </w:hyperlink>
      <w:r w:rsidR="006F6F4B" w:rsidRPr="00F05D38">
        <w:rPr>
          <w:rFonts w:ascii="Times New Roman" w:hAnsi="Times New Roman" w:cs="Times New Roman"/>
          <w:b/>
          <w:bCs/>
          <w:sz w:val="24"/>
          <w:szCs w:val="24"/>
          <w:lang w:val="ro-RO"/>
        </w:rPr>
        <w:t xml:space="preserve"> </w:t>
      </w:r>
      <w:r w:rsidR="006F6F4B" w:rsidRPr="00F05D38">
        <w:rPr>
          <w:rFonts w:ascii="Times New Roman" w:hAnsi="Times New Roman" w:cs="Times New Roman"/>
          <w:i/>
          <w:sz w:val="24"/>
          <w:szCs w:val="24"/>
          <w:lang w:val="ro-RO"/>
        </w:rPr>
        <w:t>(</w:t>
      </w:r>
      <w:proofErr w:type="spellStart"/>
      <w:r w:rsidR="006F6F4B" w:rsidRPr="00F05D38">
        <w:rPr>
          <w:rFonts w:ascii="Times New Roman" w:hAnsi="Times New Roman" w:cs="Times New Roman"/>
          <w:i/>
          <w:sz w:val="24"/>
          <w:szCs w:val="24"/>
          <w:lang w:val="ro-RO"/>
        </w:rPr>
        <w:t>Sustainable</w:t>
      </w:r>
      <w:proofErr w:type="spellEnd"/>
      <w:r w:rsidR="006F6F4B" w:rsidRPr="00F05D38">
        <w:rPr>
          <w:rFonts w:ascii="Times New Roman" w:hAnsi="Times New Roman" w:cs="Times New Roman"/>
          <w:i/>
          <w:sz w:val="24"/>
          <w:szCs w:val="24"/>
          <w:lang w:val="ro-RO"/>
        </w:rPr>
        <w:t xml:space="preserve"> </w:t>
      </w:r>
      <w:proofErr w:type="spellStart"/>
      <w:r w:rsidR="006F6F4B" w:rsidRPr="00F05D38">
        <w:rPr>
          <w:rFonts w:ascii="Times New Roman" w:hAnsi="Times New Roman" w:cs="Times New Roman"/>
          <w:i/>
          <w:sz w:val="24"/>
          <w:szCs w:val="24"/>
          <w:lang w:val="ro-RO"/>
        </w:rPr>
        <w:t>Working</w:t>
      </w:r>
      <w:proofErr w:type="spellEnd"/>
      <w:r w:rsidR="006F6F4B" w:rsidRPr="00F05D38">
        <w:rPr>
          <w:rFonts w:ascii="Times New Roman" w:hAnsi="Times New Roman" w:cs="Times New Roman"/>
          <w:i/>
          <w:sz w:val="24"/>
          <w:szCs w:val="24"/>
          <w:lang w:val="ro-RO"/>
        </w:rPr>
        <w:t xml:space="preserve"> </w:t>
      </w:r>
      <w:proofErr w:type="spellStart"/>
      <w:r w:rsidR="006F6F4B" w:rsidRPr="00F05D38">
        <w:rPr>
          <w:rFonts w:ascii="Times New Roman" w:hAnsi="Times New Roman" w:cs="Times New Roman"/>
          <w:i/>
          <w:sz w:val="24"/>
          <w:szCs w:val="24"/>
          <w:lang w:val="ro-RO"/>
        </w:rPr>
        <w:t>Conditions</w:t>
      </w:r>
      <w:proofErr w:type="spellEnd"/>
      <w:r w:rsidR="006F6F4B" w:rsidRPr="00F05D38">
        <w:rPr>
          <w:rFonts w:ascii="Times New Roman" w:hAnsi="Times New Roman" w:cs="Times New Roman"/>
          <w:i/>
          <w:sz w:val="24"/>
          <w:szCs w:val="24"/>
          <w:lang w:val="ro-RO"/>
        </w:rPr>
        <w:t xml:space="preserve"> in Academia </w:t>
      </w:r>
      <w:proofErr w:type="spellStart"/>
      <w:r w:rsidR="006F6F4B" w:rsidRPr="00F05D38">
        <w:rPr>
          <w:rFonts w:ascii="Times New Roman" w:hAnsi="Times New Roman" w:cs="Times New Roman"/>
          <w:i/>
          <w:sz w:val="24"/>
          <w:szCs w:val="24"/>
          <w:lang w:val="ro-RO"/>
        </w:rPr>
        <w:t>Survey</w:t>
      </w:r>
      <w:proofErr w:type="spellEnd"/>
      <w:r w:rsidR="00F05D38">
        <w:rPr>
          <w:rFonts w:ascii="Times New Roman" w:hAnsi="Times New Roman" w:cs="Times New Roman"/>
          <w:iCs/>
          <w:sz w:val="24"/>
          <w:szCs w:val="24"/>
          <w:lang w:val="ro-RO"/>
        </w:rPr>
        <w:t xml:space="preserve">) prin completarea formularului disponibil </w:t>
      </w:r>
      <w:hyperlink r:id="rId6" w:history="1">
        <w:r w:rsidR="00F05D38" w:rsidRPr="00F05D38">
          <w:rPr>
            <w:rStyle w:val="Hyperlink"/>
            <w:rFonts w:ascii="Times New Roman" w:hAnsi="Times New Roman" w:cs="Times New Roman"/>
            <w:b/>
            <w:bCs/>
            <w:iCs/>
            <w:sz w:val="24"/>
            <w:szCs w:val="24"/>
            <w:lang w:val="ro-RO"/>
          </w:rPr>
          <w:t>aici</w:t>
        </w:r>
      </w:hyperlink>
      <w:r w:rsidR="00F05D38">
        <w:rPr>
          <w:rFonts w:ascii="Times New Roman" w:hAnsi="Times New Roman" w:cs="Times New Roman"/>
          <w:iCs/>
          <w:sz w:val="24"/>
          <w:szCs w:val="24"/>
          <w:lang w:val="ro-RO"/>
        </w:rPr>
        <w:t xml:space="preserve">. </w:t>
      </w:r>
    </w:p>
    <w:p w14:paraId="4453EDB3" w14:textId="27245CF3" w:rsidR="00DA4444" w:rsidRPr="00F05D38" w:rsidRDefault="006F6F4B" w:rsidP="00F172DC">
      <w:pPr>
        <w:jc w:val="both"/>
        <w:rPr>
          <w:rFonts w:ascii="Times New Roman" w:hAnsi="Times New Roman" w:cs="Times New Roman"/>
          <w:sz w:val="24"/>
          <w:szCs w:val="24"/>
          <w:lang w:val="ro-RO"/>
        </w:rPr>
      </w:pPr>
      <w:r w:rsidRPr="00F05D38">
        <w:rPr>
          <w:rFonts w:ascii="Times New Roman" w:hAnsi="Times New Roman" w:cs="Times New Roman"/>
          <w:sz w:val="24"/>
          <w:szCs w:val="24"/>
          <w:lang w:val="ro-RO"/>
        </w:rPr>
        <w:t xml:space="preserve">Sondajul poate fi completat în </w:t>
      </w:r>
      <w:r w:rsidRPr="00F05D38">
        <w:rPr>
          <w:rFonts w:ascii="Times New Roman" w:hAnsi="Times New Roman" w:cs="Times New Roman"/>
          <w:b/>
          <w:sz w:val="24"/>
          <w:szCs w:val="24"/>
          <w:lang w:val="ro-RO"/>
        </w:rPr>
        <w:t>15-20</w:t>
      </w:r>
      <w:r w:rsidRPr="00F05D38">
        <w:rPr>
          <w:rFonts w:ascii="Times New Roman" w:hAnsi="Times New Roman" w:cs="Times New Roman"/>
          <w:sz w:val="24"/>
          <w:szCs w:val="24"/>
          <w:lang w:val="ro-RO"/>
        </w:rPr>
        <w:t xml:space="preserve"> minute, într-una dintre cele 6 limbi disponibile (engleză, germană, spaniolă, italiană, franceză, ebraică). Înainte de a începe să răspundă, participanții vor accesa </w:t>
      </w:r>
      <w:hyperlink r:id="rId7" w:history="1">
        <w:r w:rsidRPr="00F05D38">
          <w:rPr>
            <w:rStyle w:val="Hyperlink"/>
            <w:rFonts w:ascii="Times New Roman" w:hAnsi="Times New Roman" w:cs="Times New Roman"/>
            <w:sz w:val="24"/>
            <w:szCs w:val="24"/>
            <w:lang w:val="ro-RO"/>
          </w:rPr>
          <w:t>acest link</w:t>
        </w:r>
      </w:hyperlink>
      <w:r w:rsidRPr="00F05D38">
        <w:rPr>
          <w:rFonts w:ascii="Times New Roman" w:hAnsi="Times New Roman" w:cs="Times New Roman"/>
          <w:sz w:val="24"/>
          <w:szCs w:val="24"/>
          <w:lang w:val="ro-RO"/>
        </w:rPr>
        <w:t xml:space="preserve"> pentru a primi sondajul în limba selectată.</w:t>
      </w:r>
    </w:p>
    <w:p w14:paraId="62D2B994" w14:textId="7E825A60" w:rsidR="006F6F4B" w:rsidRPr="00F05D38" w:rsidRDefault="006F6F4B" w:rsidP="006F6F4B">
      <w:pPr>
        <w:jc w:val="both"/>
        <w:rPr>
          <w:rFonts w:ascii="Times New Roman" w:hAnsi="Times New Roman" w:cs="Times New Roman"/>
          <w:sz w:val="24"/>
          <w:szCs w:val="24"/>
          <w:lang w:val="ro-RO"/>
        </w:rPr>
      </w:pPr>
      <w:r w:rsidRPr="00F05D38">
        <w:rPr>
          <w:rFonts w:ascii="Times New Roman" w:hAnsi="Times New Roman" w:cs="Times New Roman"/>
          <w:sz w:val="24"/>
          <w:szCs w:val="24"/>
          <w:lang w:val="ro-RO"/>
        </w:rPr>
        <w:t xml:space="preserve">Rezultatele sondajului vor fi utilizate la nivel european pentru propunerea unor politici de sprijin al </w:t>
      </w:r>
      <w:r w:rsidR="00F05D38" w:rsidRPr="00F05D38">
        <w:rPr>
          <w:rFonts w:ascii="Times New Roman" w:hAnsi="Times New Roman" w:cs="Times New Roman"/>
          <w:sz w:val="24"/>
          <w:szCs w:val="24"/>
          <w:lang w:val="ro-RO"/>
        </w:rPr>
        <w:t>cercetătorilor</w:t>
      </w:r>
      <w:r w:rsidRPr="00F05D38">
        <w:rPr>
          <w:rFonts w:ascii="Times New Roman" w:hAnsi="Times New Roman" w:cs="Times New Roman"/>
          <w:sz w:val="24"/>
          <w:szCs w:val="24"/>
          <w:lang w:val="ro-RO"/>
        </w:rPr>
        <w:t xml:space="preserve"> și pentru obținerea de dovezi științifice solide cu privire la fenomenul investigat.</w:t>
      </w:r>
    </w:p>
    <w:p w14:paraId="49263C88" w14:textId="77777777" w:rsidR="006F6F4B" w:rsidRPr="00F05D38" w:rsidRDefault="006F6F4B" w:rsidP="006F6F4B">
      <w:pPr>
        <w:jc w:val="both"/>
        <w:rPr>
          <w:rFonts w:ascii="Times New Roman" w:hAnsi="Times New Roman" w:cs="Times New Roman"/>
          <w:sz w:val="24"/>
          <w:szCs w:val="24"/>
          <w:lang w:val="ro-RO"/>
        </w:rPr>
      </w:pPr>
      <w:r w:rsidRPr="00F05D38">
        <w:rPr>
          <w:rFonts w:ascii="Times New Roman" w:hAnsi="Times New Roman" w:cs="Times New Roman"/>
          <w:sz w:val="24"/>
          <w:szCs w:val="24"/>
          <w:lang w:val="ro-RO"/>
        </w:rPr>
        <w:t>Universitatea din București, alături de instituții din alte 35 de țări, este reprezentată în cadrul acestei acțiuni de lect. univ. dr. Claudia I. Iacob, cadru didactic la Facultatea de Psihologie și Științele Educației.</w:t>
      </w:r>
    </w:p>
    <w:p w14:paraId="5AECF81C" w14:textId="77777777" w:rsidR="00843B2F" w:rsidRPr="00F05D38" w:rsidRDefault="00000000" w:rsidP="00355FEA">
      <w:pPr>
        <w:jc w:val="both"/>
        <w:rPr>
          <w:rFonts w:ascii="Times New Roman" w:hAnsi="Times New Roman" w:cs="Times New Roman"/>
          <w:sz w:val="24"/>
          <w:szCs w:val="24"/>
          <w:lang w:val="ro-RO"/>
        </w:rPr>
      </w:pPr>
      <w:hyperlink r:id="rId8" w:history="1">
        <w:r w:rsidR="006F6F4B" w:rsidRPr="00F05D38">
          <w:rPr>
            <w:rStyle w:val="Hyperlink"/>
            <w:rFonts w:ascii="Times New Roman" w:hAnsi="Times New Roman" w:cs="Times New Roman"/>
            <w:sz w:val="24"/>
            <w:szCs w:val="24"/>
            <w:lang w:val="ro-RO"/>
          </w:rPr>
          <w:t>STAIRCASE</w:t>
        </w:r>
      </w:hyperlink>
      <w:r w:rsidR="006F6F4B" w:rsidRPr="00F05D38">
        <w:rPr>
          <w:rFonts w:ascii="Times New Roman" w:hAnsi="Times New Roman" w:cs="Times New Roman"/>
          <w:sz w:val="24"/>
          <w:szCs w:val="24"/>
          <w:lang w:val="ro-RO"/>
        </w:rPr>
        <w:t xml:space="preserve"> reprezintă o i</w:t>
      </w:r>
      <w:r w:rsidR="00EC31BC" w:rsidRPr="00F05D38">
        <w:rPr>
          <w:rFonts w:ascii="Times New Roman" w:hAnsi="Times New Roman" w:cs="Times New Roman"/>
          <w:sz w:val="24"/>
          <w:szCs w:val="24"/>
          <w:lang w:val="ro-RO"/>
        </w:rPr>
        <w:t>niț</w:t>
      </w:r>
      <w:r w:rsidR="006F6F4B" w:rsidRPr="00F05D38">
        <w:rPr>
          <w:rFonts w:ascii="Times New Roman" w:hAnsi="Times New Roman" w:cs="Times New Roman"/>
          <w:sz w:val="24"/>
          <w:szCs w:val="24"/>
          <w:lang w:val="ro-RO"/>
        </w:rPr>
        <w:t>iativă a</w:t>
      </w:r>
      <w:r w:rsidR="00EC31BC" w:rsidRPr="00F05D38">
        <w:rPr>
          <w:rFonts w:ascii="Times New Roman" w:hAnsi="Times New Roman" w:cs="Times New Roman"/>
          <w:sz w:val="24"/>
          <w:szCs w:val="24"/>
          <w:lang w:val="ro-RO"/>
        </w:rPr>
        <w:t xml:space="preserve"> </w:t>
      </w:r>
      <w:hyperlink r:id="rId9" w:history="1">
        <w:proofErr w:type="spellStart"/>
        <w:r w:rsidR="00EC31BC" w:rsidRPr="00F05D38">
          <w:rPr>
            <w:rStyle w:val="Hyperlink"/>
            <w:rFonts w:ascii="Times New Roman" w:hAnsi="Times New Roman" w:cs="Times New Roman"/>
            <w:sz w:val="24"/>
            <w:szCs w:val="24"/>
            <w:lang w:val="ro-RO"/>
          </w:rPr>
          <w:t>Researcher</w:t>
        </w:r>
        <w:proofErr w:type="spellEnd"/>
        <w:r w:rsidR="00EC31BC" w:rsidRPr="00F05D38">
          <w:rPr>
            <w:rStyle w:val="Hyperlink"/>
            <w:rFonts w:ascii="Times New Roman" w:hAnsi="Times New Roman" w:cs="Times New Roman"/>
            <w:sz w:val="24"/>
            <w:szCs w:val="24"/>
            <w:lang w:val="ro-RO"/>
          </w:rPr>
          <w:t xml:space="preserve"> Mental </w:t>
        </w:r>
        <w:proofErr w:type="spellStart"/>
        <w:r w:rsidR="00EC31BC" w:rsidRPr="00F05D38">
          <w:rPr>
            <w:rStyle w:val="Hyperlink"/>
            <w:rFonts w:ascii="Times New Roman" w:hAnsi="Times New Roman" w:cs="Times New Roman"/>
            <w:sz w:val="24"/>
            <w:szCs w:val="24"/>
            <w:lang w:val="ro-RO"/>
          </w:rPr>
          <w:t>Health</w:t>
        </w:r>
        <w:proofErr w:type="spellEnd"/>
        <w:r w:rsidR="00EC31BC" w:rsidRPr="00F05D38">
          <w:rPr>
            <w:rStyle w:val="Hyperlink"/>
            <w:rFonts w:ascii="Times New Roman" w:hAnsi="Times New Roman" w:cs="Times New Roman"/>
            <w:sz w:val="24"/>
            <w:szCs w:val="24"/>
            <w:lang w:val="ro-RO"/>
          </w:rPr>
          <w:t xml:space="preserve"> </w:t>
        </w:r>
        <w:proofErr w:type="spellStart"/>
        <w:r w:rsidR="00EC31BC" w:rsidRPr="00F05D38">
          <w:rPr>
            <w:rStyle w:val="Hyperlink"/>
            <w:rFonts w:ascii="Times New Roman" w:hAnsi="Times New Roman" w:cs="Times New Roman"/>
            <w:sz w:val="24"/>
            <w:szCs w:val="24"/>
            <w:lang w:val="ro-RO"/>
          </w:rPr>
          <w:t>Observatory</w:t>
        </w:r>
        <w:proofErr w:type="spellEnd"/>
        <w:r w:rsidR="00EC31BC" w:rsidRPr="00F05D38">
          <w:rPr>
            <w:rStyle w:val="Hyperlink"/>
            <w:rFonts w:ascii="Times New Roman" w:hAnsi="Times New Roman" w:cs="Times New Roman"/>
            <w:sz w:val="24"/>
            <w:szCs w:val="24"/>
            <w:lang w:val="ro-RO"/>
          </w:rPr>
          <w:t xml:space="preserve"> COST </w:t>
        </w:r>
        <w:proofErr w:type="spellStart"/>
        <w:r w:rsidR="00EC31BC" w:rsidRPr="00F05D38">
          <w:rPr>
            <w:rStyle w:val="Hyperlink"/>
            <w:rFonts w:ascii="Times New Roman" w:hAnsi="Times New Roman" w:cs="Times New Roman"/>
            <w:sz w:val="24"/>
            <w:szCs w:val="24"/>
            <w:lang w:val="ro-RO"/>
          </w:rPr>
          <w:t>Action</w:t>
        </w:r>
        <w:proofErr w:type="spellEnd"/>
      </w:hyperlink>
      <w:r w:rsidR="00EC31BC" w:rsidRPr="00F05D38">
        <w:rPr>
          <w:rFonts w:ascii="Times New Roman" w:hAnsi="Times New Roman" w:cs="Times New Roman"/>
          <w:sz w:val="24"/>
          <w:szCs w:val="24"/>
          <w:lang w:val="ro-RO"/>
        </w:rPr>
        <w:t xml:space="preserve"> (</w:t>
      </w:r>
      <w:proofErr w:type="spellStart"/>
      <w:r w:rsidR="00EC31BC" w:rsidRPr="00F05D38">
        <w:rPr>
          <w:rFonts w:ascii="Times New Roman" w:hAnsi="Times New Roman" w:cs="Times New Roman"/>
          <w:sz w:val="24"/>
          <w:szCs w:val="24"/>
          <w:lang w:val="ro-RO"/>
        </w:rPr>
        <w:t>ReMO</w:t>
      </w:r>
      <w:proofErr w:type="spellEnd"/>
      <w:r w:rsidR="00EC31BC" w:rsidRPr="00F05D38">
        <w:rPr>
          <w:rFonts w:ascii="Times New Roman" w:hAnsi="Times New Roman" w:cs="Times New Roman"/>
          <w:sz w:val="24"/>
          <w:szCs w:val="24"/>
          <w:lang w:val="ro-RO"/>
        </w:rPr>
        <w:t xml:space="preserve">) </w:t>
      </w:r>
      <w:r w:rsidR="006F6F4B" w:rsidRPr="00F05D38">
        <w:rPr>
          <w:rFonts w:ascii="Times New Roman" w:hAnsi="Times New Roman" w:cs="Times New Roman"/>
          <w:sz w:val="24"/>
          <w:szCs w:val="24"/>
          <w:lang w:val="ro-RO"/>
        </w:rPr>
        <w:t xml:space="preserve">care </w:t>
      </w:r>
      <w:r w:rsidR="00EC31BC" w:rsidRPr="00F05D38">
        <w:rPr>
          <w:rFonts w:ascii="Times New Roman" w:hAnsi="Times New Roman" w:cs="Times New Roman"/>
          <w:sz w:val="24"/>
          <w:szCs w:val="24"/>
          <w:lang w:val="ro-RO"/>
        </w:rPr>
        <w:t>își propune să implementeze modificări la nivel individual, instituțional și politic, în ceea ce privește sănătatea cercetătorilor din mediul academic.</w:t>
      </w:r>
      <w:r w:rsidR="00355FEA" w:rsidRPr="00F05D38">
        <w:rPr>
          <w:rFonts w:ascii="Times New Roman" w:hAnsi="Times New Roman" w:cs="Times New Roman"/>
          <w:sz w:val="24"/>
          <w:szCs w:val="24"/>
          <w:lang w:val="ro-RO"/>
        </w:rPr>
        <w:t xml:space="preserve"> </w:t>
      </w:r>
    </w:p>
    <w:p w14:paraId="4FF727AF" w14:textId="77777777" w:rsidR="00843B2F" w:rsidRPr="00F05D38" w:rsidRDefault="00843B2F" w:rsidP="00355FEA">
      <w:pPr>
        <w:jc w:val="both"/>
        <w:rPr>
          <w:rFonts w:ascii="Times New Roman" w:hAnsi="Times New Roman" w:cs="Times New Roman"/>
          <w:sz w:val="24"/>
          <w:szCs w:val="24"/>
          <w:lang w:val="ro-RO"/>
        </w:rPr>
      </w:pPr>
      <w:r w:rsidRPr="00F05D38">
        <w:rPr>
          <w:rFonts w:ascii="Times New Roman" w:hAnsi="Times New Roman" w:cs="Times New Roman"/>
          <w:sz w:val="24"/>
          <w:szCs w:val="24"/>
          <w:lang w:val="ro-RO"/>
        </w:rPr>
        <w:t>Mai exact, sondajul menționat are ca scop investigarea modului în care diferențele inter-organizaționale în politici și practici fac referire la sănătatea mintală individuală. Mai exact, specialiștii implicați în proiect vor evalua pe baza răspunsurilor obținute atât indicatori pozitivi, cum ar fi angajamentul în muncă și satisfacția în muncă, dar și indicatori negativi, cum ar fi dependența de muncă, depresia și epuizarea. Alături de acești indicatori, ei vor cerceta antecedentele contextuale ale sănătății mintale, pentru a răspunde la întrebarea cum variația în contextele departamentale, instituționale și de țară în care își au reședința cercetătorii se leagă de indicatorii de sănătate mintală.</w:t>
      </w:r>
    </w:p>
    <w:p w14:paraId="57BA326C" w14:textId="77777777" w:rsidR="00355FEA" w:rsidRPr="00F05D38" w:rsidRDefault="00355FEA" w:rsidP="00355FEA">
      <w:pPr>
        <w:jc w:val="both"/>
        <w:rPr>
          <w:rFonts w:ascii="Times New Roman" w:hAnsi="Times New Roman" w:cs="Times New Roman"/>
          <w:sz w:val="24"/>
          <w:szCs w:val="24"/>
          <w:lang w:val="ro-RO"/>
        </w:rPr>
      </w:pPr>
      <w:r w:rsidRPr="00F05D38">
        <w:rPr>
          <w:rFonts w:ascii="Times New Roman" w:hAnsi="Times New Roman" w:cs="Times New Roman"/>
          <w:sz w:val="24"/>
          <w:szCs w:val="24"/>
          <w:lang w:val="ro-RO"/>
        </w:rPr>
        <w:t xml:space="preserve">Totodată, scopul </w:t>
      </w:r>
      <w:proofErr w:type="spellStart"/>
      <w:r w:rsidRPr="00F05D38">
        <w:rPr>
          <w:rFonts w:ascii="Times New Roman" w:hAnsi="Times New Roman" w:cs="Times New Roman"/>
          <w:sz w:val="24"/>
          <w:szCs w:val="24"/>
          <w:lang w:val="ro-RO"/>
        </w:rPr>
        <w:t>ReMo</w:t>
      </w:r>
      <w:proofErr w:type="spellEnd"/>
      <w:r w:rsidRPr="00F05D38">
        <w:rPr>
          <w:rFonts w:ascii="Times New Roman" w:hAnsi="Times New Roman" w:cs="Times New Roman"/>
          <w:sz w:val="24"/>
          <w:szCs w:val="24"/>
          <w:lang w:val="ro-RO"/>
        </w:rPr>
        <w:t xml:space="preserve"> este ca</w:t>
      </w:r>
      <w:r w:rsidR="00E70B2D" w:rsidRPr="00F05D38">
        <w:rPr>
          <w:rFonts w:ascii="Times New Roman" w:hAnsi="Times New Roman" w:cs="Times New Roman"/>
          <w:sz w:val="24"/>
          <w:szCs w:val="24"/>
          <w:lang w:val="ro-RO"/>
        </w:rPr>
        <w:t xml:space="preserve">  </w:t>
      </w:r>
      <w:r w:rsidRPr="00F05D38">
        <w:rPr>
          <w:rFonts w:ascii="Times New Roman" w:hAnsi="Times New Roman" w:cs="Times New Roman"/>
          <w:sz w:val="24"/>
          <w:szCs w:val="24"/>
          <w:lang w:val="ro-RO"/>
        </w:rPr>
        <w:t>STAIRCASE să devină cel mai mare punct de referință pentru sănătatea mintală în mediul academic.</w:t>
      </w:r>
    </w:p>
    <w:p w14:paraId="1D2D4EE0" w14:textId="77777777" w:rsidR="00E70B2D" w:rsidRPr="00F05D38" w:rsidRDefault="00E70B2D" w:rsidP="00355FEA">
      <w:pPr>
        <w:jc w:val="both"/>
        <w:rPr>
          <w:rFonts w:ascii="Times New Roman" w:hAnsi="Times New Roman" w:cs="Times New Roman"/>
          <w:sz w:val="24"/>
          <w:szCs w:val="24"/>
          <w:lang w:val="ro-RO"/>
        </w:rPr>
      </w:pPr>
      <w:r w:rsidRPr="00F05D38">
        <w:rPr>
          <w:rFonts w:ascii="Times New Roman" w:hAnsi="Times New Roman" w:cs="Times New Roman"/>
          <w:color w:val="222222"/>
          <w:sz w:val="24"/>
          <w:szCs w:val="24"/>
          <w:shd w:val="clear" w:color="auto" w:fill="FFFFFF"/>
          <w:lang w:val="ro-RO"/>
        </w:rPr>
        <w:t xml:space="preserve">STAIRCASE a fost sprijinit și de comunitatea MCAA </w:t>
      </w:r>
      <w:r w:rsidRPr="00F05D38">
        <w:rPr>
          <w:rFonts w:ascii="Times New Roman" w:hAnsi="Times New Roman" w:cs="Times New Roman"/>
          <w:i/>
          <w:color w:val="222222"/>
          <w:sz w:val="24"/>
          <w:szCs w:val="24"/>
          <w:shd w:val="clear" w:color="auto" w:fill="FFFFFF"/>
          <w:lang w:val="ro-RO"/>
        </w:rPr>
        <w:t>(Maria Curie Alumni Association)</w:t>
      </w:r>
      <w:r w:rsidRPr="00F05D38">
        <w:rPr>
          <w:rFonts w:ascii="Times New Roman" w:hAnsi="Times New Roman" w:cs="Times New Roman"/>
          <w:color w:val="222222"/>
          <w:sz w:val="24"/>
          <w:szCs w:val="24"/>
          <w:shd w:val="clear" w:color="auto" w:fill="FFFFFF"/>
          <w:lang w:val="ro-RO"/>
        </w:rPr>
        <w:t>, fiind diseminat în </w:t>
      </w:r>
      <w:hyperlink r:id="rId10" w:tgtFrame="_blank" w:history="1">
        <w:r w:rsidRPr="00F05D38">
          <w:rPr>
            <w:rStyle w:val="Hyperlink"/>
            <w:rFonts w:ascii="Times New Roman" w:hAnsi="Times New Roman" w:cs="Times New Roman"/>
            <w:color w:val="1155CC"/>
            <w:sz w:val="24"/>
            <w:szCs w:val="24"/>
            <w:shd w:val="clear" w:color="auto" w:fill="FFFFFF"/>
            <w:lang w:val="ro-RO"/>
          </w:rPr>
          <w:t>newsletter-</w:t>
        </w:r>
        <w:proofErr w:type="spellStart"/>
        <w:r w:rsidRPr="00F05D38">
          <w:rPr>
            <w:rStyle w:val="Hyperlink"/>
            <w:rFonts w:ascii="Times New Roman" w:hAnsi="Times New Roman" w:cs="Times New Roman"/>
            <w:color w:val="1155CC"/>
            <w:sz w:val="24"/>
            <w:szCs w:val="24"/>
            <w:shd w:val="clear" w:color="auto" w:fill="FFFFFF"/>
            <w:lang w:val="ro-RO"/>
          </w:rPr>
          <w:t>ul</w:t>
        </w:r>
        <w:proofErr w:type="spellEnd"/>
        <w:r w:rsidRPr="00F05D38">
          <w:rPr>
            <w:rStyle w:val="Hyperlink"/>
            <w:rFonts w:ascii="Times New Roman" w:hAnsi="Times New Roman" w:cs="Times New Roman"/>
            <w:color w:val="1155CC"/>
            <w:sz w:val="24"/>
            <w:szCs w:val="24"/>
            <w:shd w:val="clear" w:color="auto" w:fill="FFFFFF"/>
            <w:lang w:val="ro-RO"/>
          </w:rPr>
          <w:t xml:space="preserve"> lunii ianuarie</w:t>
        </w:r>
      </w:hyperlink>
      <w:r w:rsidRPr="00F05D38">
        <w:rPr>
          <w:rFonts w:ascii="Times New Roman" w:hAnsi="Times New Roman" w:cs="Times New Roman"/>
          <w:sz w:val="24"/>
          <w:szCs w:val="24"/>
          <w:lang w:val="ro-RO"/>
        </w:rPr>
        <w:t xml:space="preserve"> 2024</w:t>
      </w:r>
      <w:r w:rsidRPr="00F05D38">
        <w:rPr>
          <w:rFonts w:ascii="Times New Roman" w:hAnsi="Times New Roman" w:cs="Times New Roman"/>
          <w:color w:val="222222"/>
          <w:sz w:val="24"/>
          <w:szCs w:val="24"/>
          <w:shd w:val="clear" w:color="auto" w:fill="FFFFFF"/>
          <w:lang w:val="ro-RO"/>
        </w:rPr>
        <w:t>.</w:t>
      </w:r>
    </w:p>
    <w:p w14:paraId="4AADEE7B" w14:textId="0FE4DFD9" w:rsidR="00CF2E3C" w:rsidRPr="00F05D38" w:rsidRDefault="001F05BF" w:rsidP="00F05D38">
      <w:pPr>
        <w:jc w:val="both"/>
        <w:rPr>
          <w:rFonts w:ascii="Times New Roman" w:hAnsi="Times New Roman" w:cs="Times New Roman"/>
          <w:sz w:val="24"/>
          <w:szCs w:val="24"/>
          <w:lang w:val="ro-RO"/>
        </w:rPr>
      </w:pPr>
      <w:r w:rsidRPr="00F05D38">
        <w:rPr>
          <w:rFonts w:ascii="Times New Roman" w:hAnsi="Times New Roman" w:cs="Times New Roman"/>
          <w:sz w:val="24"/>
          <w:szCs w:val="24"/>
          <w:lang w:val="ro-RO"/>
        </w:rPr>
        <w:t xml:space="preserve">Persoanele interesate pot consulta mai multe informații despre STAIRCASE </w:t>
      </w:r>
      <w:hyperlink r:id="rId11" w:history="1">
        <w:r w:rsidRPr="00F05D38">
          <w:rPr>
            <w:rStyle w:val="Hyperlink"/>
            <w:rFonts w:ascii="Times New Roman" w:hAnsi="Times New Roman" w:cs="Times New Roman"/>
            <w:sz w:val="24"/>
            <w:szCs w:val="24"/>
            <w:lang w:val="ro-RO"/>
          </w:rPr>
          <w:t>aici</w:t>
        </w:r>
      </w:hyperlink>
      <w:r w:rsidRPr="00F05D38">
        <w:rPr>
          <w:rFonts w:ascii="Times New Roman" w:hAnsi="Times New Roman" w:cs="Times New Roman"/>
          <w:sz w:val="24"/>
          <w:szCs w:val="24"/>
          <w:lang w:val="ro-RO"/>
        </w:rPr>
        <w:t xml:space="preserve"> și </w:t>
      </w:r>
      <w:hyperlink r:id="rId12" w:history="1">
        <w:r w:rsidRPr="00F05D38">
          <w:rPr>
            <w:rStyle w:val="Hyperlink"/>
            <w:rFonts w:ascii="Times New Roman" w:hAnsi="Times New Roman" w:cs="Times New Roman"/>
            <w:sz w:val="24"/>
            <w:szCs w:val="24"/>
            <w:lang w:val="ro-RO"/>
          </w:rPr>
          <w:t>aici</w:t>
        </w:r>
      </w:hyperlink>
      <w:r w:rsidRPr="00F05D38">
        <w:rPr>
          <w:rFonts w:ascii="Times New Roman" w:hAnsi="Times New Roman" w:cs="Times New Roman"/>
          <w:sz w:val="24"/>
          <w:szCs w:val="24"/>
          <w:lang w:val="ro-RO"/>
        </w:rPr>
        <w:t xml:space="preserve">. De asemenea, pentru nelămuriri privind </w:t>
      </w:r>
      <w:proofErr w:type="spellStart"/>
      <w:r w:rsidRPr="00F05D38">
        <w:rPr>
          <w:rFonts w:ascii="Times New Roman" w:hAnsi="Times New Roman" w:cs="Times New Roman"/>
          <w:sz w:val="24"/>
          <w:szCs w:val="24"/>
          <w:lang w:val="ro-RO"/>
        </w:rPr>
        <w:t>conpletarea</w:t>
      </w:r>
      <w:proofErr w:type="spellEnd"/>
      <w:r w:rsidRPr="00F05D38">
        <w:rPr>
          <w:rFonts w:ascii="Times New Roman" w:hAnsi="Times New Roman" w:cs="Times New Roman"/>
          <w:sz w:val="24"/>
          <w:szCs w:val="24"/>
          <w:lang w:val="ro-RO"/>
        </w:rPr>
        <w:t xml:space="preserve"> chestionarului, acestea îi pot scrie coordonatoarei UB din proiect la adresa de e-mail </w:t>
      </w:r>
      <w:hyperlink r:id="rId13" w:history="1">
        <w:r w:rsidR="00CF2E3C" w:rsidRPr="00F05D38">
          <w:rPr>
            <w:rStyle w:val="Hyperlink"/>
            <w:rFonts w:ascii="Times New Roman" w:hAnsi="Times New Roman" w:cs="Times New Roman"/>
            <w:b/>
            <w:sz w:val="24"/>
            <w:szCs w:val="24"/>
            <w:lang w:val="ro-RO"/>
          </w:rPr>
          <w:t>claudia-iuliana.iacob@fpse.unibuc.ro</w:t>
        </w:r>
      </w:hyperlink>
      <w:r w:rsidRPr="00F05D38">
        <w:rPr>
          <w:rStyle w:val="Hyperlink"/>
          <w:rFonts w:ascii="Times New Roman" w:hAnsi="Times New Roman" w:cs="Times New Roman"/>
          <w:sz w:val="24"/>
          <w:szCs w:val="24"/>
          <w:lang w:val="ro-RO"/>
        </w:rPr>
        <w:t>.</w:t>
      </w:r>
    </w:p>
    <w:p w14:paraId="0DA2B54F" w14:textId="77777777" w:rsidR="00CF2E3C" w:rsidRPr="00F05D38" w:rsidRDefault="00CF2E3C" w:rsidP="00CF2E3C">
      <w:pPr>
        <w:rPr>
          <w:rFonts w:ascii="Times New Roman" w:hAnsi="Times New Roman" w:cs="Times New Roman"/>
          <w:sz w:val="24"/>
          <w:szCs w:val="24"/>
          <w:lang w:val="ro-RO"/>
        </w:rPr>
      </w:pPr>
    </w:p>
    <w:p w14:paraId="36125C42" w14:textId="77777777" w:rsidR="00EC31BC" w:rsidRPr="00F05D38" w:rsidRDefault="00EC31BC" w:rsidP="00CF2E3C">
      <w:pPr>
        <w:rPr>
          <w:rFonts w:ascii="Times New Roman" w:hAnsi="Times New Roman" w:cs="Times New Roman"/>
          <w:sz w:val="24"/>
          <w:szCs w:val="24"/>
          <w:lang w:val="ro-RO"/>
        </w:rPr>
      </w:pPr>
    </w:p>
    <w:p w14:paraId="796A3188" w14:textId="77777777" w:rsidR="007D5B07" w:rsidRPr="00F05D38" w:rsidRDefault="007D5B07" w:rsidP="00F172DC">
      <w:pPr>
        <w:jc w:val="both"/>
        <w:rPr>
          <w:rFonts w:ascii="Times New Roman" w:hAnsi="Times New Roman" w:cs="Times New Roman"/>
          <w:sz w:val="24"/>
          <w:szCs w:val="24"/>
          <w:lang w:val="ro-RO"/>
        </w:rPr>
      </w:pPr>
    </w:p>
    <w:sectPr w:rsidR="007D5B07" w:rsidRPr="00F05D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 style="width:17.85pt;height:17.85pt;visibility:visible;mso-wrap-style:square" o:bullet="t">
        <v:imagedata r:id="rId1" o:title="👉"/>
      </v:shape>
    </w:pict>
  </w:numPicBullet>
  <w:abstractNum w:abstractNumId="0" w15:restartNumberingAfterBreak="0">
    <w:nsid w:val="1B2D32BE"/>
    <w:multiLevelType w:val="hybridMultilevel"/>
    <w:tmpl w:val="6ADA84D6"/>
    <w:lvl w:ilvl="0" w:tplc="89FAE07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7D686A"/>
    <w:multiLevelType w:val="hybridMultilevel"/>
    <w:tmpl w:val="04D48B90"/>
    <w:lvl w:ilvl="0" w:tplc="74E6344A">
      <w:start w:val="1"/>
      <w:numFmt w:val="bullet"/>
      <w:lvlText w:val=""/>
      <w:lvlPicBulletId w:val="0"/>
      <w:lvlJc w:val="left"/>
      <w:pPr>
        <w:tabs>
          <w:tab w:val="num" w:pos="720"/>
        </w:tabs>
        <w:ind w:left="720" w:hanging="360"/>
      </w:pPr>
      <w:rPr>
        <w:rFonts w:ascii="Symbol" w:hAnsi="Symbol" w:hint="default"/>
      </w:rPr>
    </w:lvl>
    <w:lvl w:ilvl="1" w:tplc="41C81244" w:tentative="1">
      <w:start w:val="1"/>
      <w:numFmt w:val="bullet"/>
      <w:lvlText w:val=""/>
      <w:lvlJc w:val="left"/>
      <w:pPr>
        <w:tabs>
          <w:tab w:val="num" w:pos="1440"/>
        </w:tabs>
        <w:ind w:left="1440" w:hanging="360"/>
      </w:pPr>
      <w:rPr>
        <w:rFonts w:ascii="Symbol" w:hAnsi="Symbol" w:hint="default"/>
      </w:rPr>
    </w:lvl>
    <w:lvl w:ilvl="2" w:tplc="21A888E0" w:tentative="1">
      <w:start w:val="1"/>
      <w:numFmt w:val="bullet"/>
      <w:lvlText w:val=""/>
      <w:lvlJc w:val="left"/>
      <w:pPr>
        <w:tabs>
          <w:tab w:val="num" w:pos="2160"/>
        </w:tabs>
        <w:ind w:left="2160" w:hanging="360"/>
      </w:pPr>
      <w:rPr>
        <w:rFonts w:ascii="Symbol" w:hAnsi="Symbol" w:hint="default"/>
      </w:rPr>
    </w:lvl>
    <w:lvl w:ilvl="3" w:tplc="93049150" w:tentative="1">
      <w:start w:val="1"/>
      <w:numFmt w:val="bullet"/>
      <w:lvlText w:val=""/>
      <w:lvlJc w:val="left"/>
      <w:pPr>
        <w:tabs>
          <w:tab w:val="num" w:pos="2880"/>
        </w:tabs>
        <w:ind w:left="2880" w:hanging="360"/>
      </w:pPr>
      <w:rPr>
        <w:rFonts w:ascii="Symbol" w:hAnsi="Symbol" w:hint="default"/>
      </w:rPr>
    </w:lvl>
    <w:lvl w:ilvl="4" w:tplc="132CC4A4" w:tentative="1">
      <w:start w:val="1"/>
      <w:numFmt w:val="bullet"/>
      <w:lvlText w:val=""/>
      <w:lvlJc w:val="left"/>
      <w:pPr>
        <w:tabs>
          <w:tab w:val="num" w:pos="3600"/>
        </w:tabs>
        <w:ind w:left="3600" w:hanging="360"/>
      </w:pPr>
      <w:rPr>
        <w:rFonts w:ascii="Symbol" w:hAnsi="Symbol" w:hint="default"/>
      </w:rPr>
    </w:lvl>
    <w:lvl w:ilvl="5" w:tplc="499674C6" w:tentative="1">
      <w:start w:val="1"/>
      <w:numFmt w:val="bullet"/>
      <w:lvlText w:val=""/>
      <w:lvlJc w:val="left"/>
      <w:pPr>
        <w:tabs>
          <w:tab w:val="num" w:pos="4320"/>
        </w:tabs>
        <w:ind w:left="4320" w:hanging="360"/>
      </w:pPr>
      <w:rPr>
        <w:rFonts w:ascii="Symbol" w:hAnsi="Symbol" w:hint="default"/>
      </w:rPr>
    </w:lvl>
    <w:lvl w:ilvl="6" w:tplc="4CB0809C" w:tentative="1">
      <w:start w:val="1"/>
      <w:numFmt w:val="bullet"/>
      <w:lvlText w:val=""/>
      <w:lvlJc w:val="left"/>
      <w:pPr>
        <w:tabs>
          <w:tab w:val="num" w:pos="5040"/>
        </w:tabs>
        <w:ind w:left="5040" w:hanging="360"/>
      </w:pPr>
      <w:rPr>
        <w:rFonts w:ascii="Symbol" w:hAnsi="Symbol" w:hint="default"/>
      </w:rPr>
    </w:lvl>
    <w:lvl w:ilvl="7" w:tplc="725823EC" w:tentative="1">
      <w:start w:val="1"/>
      <w:numFmt w:val="bullet"/>
      <w:lvlText w:val=""/>
      <w:lvlJc w:val="left"/>
      <w:pPr>
        <w:tabs>
          <w:tab w:val="num" w:pos="5760"/>
        </w:tabs>
        <w:ind w:left="5760" w:hanging="360"/>
      </w:pPr>
      <w:rPr>
        <w:rFonts w:ascii="Symbol" w:hAnsi="Symbol" w:hint="default"/>
      </w:rPr>
    </w:lvl>
    <w:lvl w:ilvl="8" w:tplc="6492956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BD1381A"/>
    <w:multiLevelType w:val="hybridMultilevel"/>
    <w:tmpl w:val="E350FD76"/>
    <w:lvl w:ilvl="0" w:tplc="89FAE07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235168"/>
    <w:multiLevelType w:val="hybridMultilevel"/>
    <w:tmpl w:val="8BAE2C54"/>
    <w:lvl w:ilvl="0" w:tplc="FFC27612">
      <w:start w:val="1"/>
      <w:numFmt w:val="bullet"/>
      <w:lvlText w:val=""/>
      <w:lvlPicBulletId w:val="0"/>
      <w:lvlJc w:val="left"/>
      <w:pPr>
        <w:tabs>
          <w:tab w:val="num" w:pos="720"/>
        </w:tabs>
        <w:ind w:left="720" w:hanging="360"/>
      </w:pPr>
      <w:rPr>
        <w:rFonts w:ascii="Symbol" w:hAnsi="Symbol" w:hint="default"/>
      </w:rPr>
    </w:lvl>
    <w:lvl w:ilvl="1" w:tplc="2096636C" w:tentative="1">
      <w:start w:val="1"/>
      <w:numFmt w:val="bullet"/>
      <w:lvlText w:val=""/>
      <w:lvlJc w:val="left"/>
      <w:pPr>
        <w:tabs>
          <w:tab w:val="num" w:pos="1440"/>
        </w:tabs>
        <w:ind w:left="1440" w:hanging="360"/>
      </w:pPr>
      <w:rPr>
        <w:rFonts w:ascii="Symbol" w:hAnsi="Symbol" w:hint="default"/>
      </w:rPr>
    </w:lvl>
    <w:lvl w:ilvl="2" w:tplc="C076E528" w:tentative="1">
      <w:start w:val="1"/>
      <w:numFmt w:val="bullet"/>
      <w:lvlText w:val=""/>
      <w:lvlJc w:val="left"/>
      <w:pPr>
        <w:tabs>
          <w:tab w:val="num" w:pos="2160"/>
        </w:tabs>
        <w:ind w:left="2160" w:hanging="360"/>
      </w:pPr>
      <w:rPr>
        <w:rFonts w:ascii="Symbol" w:hAnsi="Symbol" w:hint="default"/>
      </w:rPr>
    </w:lvl>
    <w:lvl w:ilvl="3" w:tplc="B72C8C4A" w:tentative="1">
      <w:start w:val="1"/>
      <w:numFmt w:val="bullet"/>
      <w:lvlText w:val=""/>
      <w:lvlJc w:val="left"/>
      <w:pPr>
        <w:tabs>
          <w:tab w:val="num" w:pos="2880"/>
        </w:tabs>
        <w:ind w:left="2880" w:hanging="360"/>
      </w:pPr>
      <w:rPr>
        <w:rFonts w:ascii="Symbol" w:hAnsi="Symbol" w:hint="default"/>
      </w:rPr>
    </w:lvl>
    <w:lvl w:ilvl="4" w:tplc="6D20C650" w:tentative="1">
      <w:start w:val="1"/>
      <w:numFmt w:val="bullet"/>
      <w:lvlText w:val=""/>
      <w:lvlJc w:val="left"/>
      <w:pPr>
        <w:tabs>
          <w:tab w:val="num" w:pos="3600"/>
        </w:tabs>
        <w:ind w:left="3600" w:hanging="360"/>
      </w:pPr>
      <w:rPr>
        <w:rFonts w:ascii="Symbol" w:hAnsi="Symbol" w:hint="default"/>
      </w:rPr>
    </w:lvl>
    <w:lvl w:ilvl="5" w:tplc="9DEA8802" w:tentative="1">
      <w:start w:val="1"/>
      <w:numFmt w:val="bullet"/>
      <w:lvlText w:val=""/>
      <w:lvlJc w:val="left"/>
      <w:pPr>
        <w:tabs>
          <w:tab w:val="num" w:pos="4320"/>
        </w:tabs>
        <w:ind w:left="4320" w:hanging="360"/>
      </w:pPr>
      <w:rPr>
        <w:rFonts w:ascii="Symbol" w:hAnsi="Symbol" w:hint="default"/>
      </w:rPr>
    </w:lvl>
    <w:lvl w:ilvl="6" w:tplc="140A0842" w:tentative="1">
      <w:start w:val="1"/>
      <w:numFmt w:val="bullet"/>
      <w:lvlText w:val=""/>
      <w:lvlJc w:val="left"/>
      <w:pPr>
        <w:tabs>
          <w:tab w:val="num" w:pos="5040"/>
        </w:tabs>
        <w:ind w:left="5040" w:hanging="360"/>
      </w:pPr>
      <w:rPr>
        <w:rFonts w:ascii="Symbol" w:hAnsi="Symbol" w:hint="default"/>
      </w:rPr>
    </w:lvl>
    <w:lvl w:ilvl="7" w:tplc="18024D90" w:tentative="1">
      <w:start w:val="1"/>
      <w:numFmt w:val="bullet"/>
      <w:lvlText w:val=""/>
      <w:lvlJc w:val="left"/>
      <w:pPr>
        <w:tabs>
          <w:tab w:val="num" w:pos="5760"/>
        </w:tabs>
        <w:ind w:left="5760" w:hanging="360"/>
      </w:pPr>
      <w:rPr>
        <w:rFonts w:ascii="Symbol" w:hAnsi="Symbol" w:hint="default"/>
      </w:rPr>
    </w:lvl>
    <w:lvl w:ilvl="8" w:tplc="F8EAF66C" w:tentative="1">
      <w:start w:val="1"/>
      <w:numFmt w:val="bullet"/>
      <w:lvlText w:val=""/>
      <w:lvlJc w:val="left"/>
      <w:pPr>
        <w:tabs>
          <w:tab w:val="num" w:pos="6480"/>
        </w:tabs>
        <w:ind w:left="6480" w:hanging="360"/>
      </w:pPr>
      <w:rPr>
        <w:rFonts w:ascii="Symbol" w:hAnsi="Symbol" w:hint="default"/>
      </w:rPr>
    </w:lvl>
  </w:abstractNum>
  <w:num w:numId="1" w16cid:durableId="285475153">
    <w:abstractNumId w:val="1"/>
  </w:num>
  <w:num w:numId="2" w16cid:durableId="801071228">
    <w:abstractNumId w:val="3"/>
  </w:num>
  <w:num w:numId="3" w16cid:durableId="311175518">
    <w:abstractNumId w:val="0"/>
  </w:num>
  <w:num w:numId="4" w16cid:durableId="688917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4F5"/>
    <w:rsid w:val="001F05BF"/>
    <w:rsid w:val="00355FEA"/>
    <w:rsid w:val="006F6F4B"/>
    <w:rsid w:val="007D5B07"/>
    <w:rsid w:val="00843B2F"/>
    <w:rsid w:val="00CF2E3C"/>
    <w:rsid w:val="00DA4444"/>
    <w:rsid w:val="00E034F5"/>
    <w:rsid w:val="00E70B2D"/>
    <w:rsid w:val="00EB1FC9"/>
    <w:rsid w:val="00EC31BC"/>
    <w:rsid w:val="00F05D38"/>
    <w:rsid w:val="00F17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7983"/>
  <w15:docId w15:val="{C78BCB51-20B9-F343-A6A5-EAB7B0DB8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31BC"/>
    <w:rPr>
      <w:color w:val="0563C1" w:themeColor="hyperlink"/>
      <w:u w:val="single"/>
    </w:rPr>
  </w:style>
  <w:style w:type="character" w:customStyle="1" w:styleId="UnresolvedMention1">
    <w:name w:val="Unresolved Mention1"/>
    <w:basedOn w:val="DefaultParagraphFont"/>
    <w:uiPriority w:val="99"/>
    <w:semiHidden/>
    <w:unhideWhenUsed/>
    <w:rsid w:val="00EC31BC"/>
    <w:rPr>
      <w:color w:val="605E5C"/>
      <w:shd w:val="clear" w:color="auto" w:fill="E1DFDD"/>
    </w:rPr>
  </w:style>
  <w:style w:type="character" w:styleId="FollowedHyperlink">
    <w:name w:val="FollowedHyperlink"/>
    <w:basedOn w:val="DefaultParagraphFont"/>
    <w:uiPriority w:val="99"/>
    <w:semiHidden/>
    <w:unhideWhenUsed/>
    <w:rsid w:val="00EC31BC"/>
    <w:rPr>
      <w:color w:val="954F72" w:themeColor="followedHyperlink"/>
      <w:u w:val="single"/>
    </w:rPr>
  </w:style>
  <w:style w:type="paragraph" w:styleId="ListParagraph">
    <w:name w:val="List Paragraph"/>
    <w:basedOn w:val="Normal"/>
    <w:uiPriority w:val="34"/>
    <w:qFormat/>
    <w:rsid w:val="00CF2E3C"/>
    <w:pPr>
      <w:ind w:left="720"/>
      <w:contextualSpacing/>
    </w:pPr>
  </w:style>
  <w:style w:type="paragraph" w:styleId="NormalWeb">
    <w:name w:val="Normal (Web)"/>
    <w:basedOn w:val="Normal"/>
    <w:uiPriority w:val="99"/>
    <w:semiHidden/>
    <w:unhideWhenUsed/>
    <w:rsid w:val="00CF2E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DA44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444"/>
    <w:rPr>
      <w:rFonts w:ascii="Tahoma" w:hAnsi="Tahoma" w:cs="Tahoma"/>
      <w:sz w:val="16"/>
      <w:szCs w:val="16"/>
    </w:rPr>
  </w:style>
  <w:style w:type="character" w:styleId="UnresolvedMention">
    <w:name w:val="Unresolved Mention"/>
    <w:basedOn w:val="DefaultParagraphFont"/>
    <w:uiPriority w:val="99"/>
    <w:semiHidden/>
    <w:unhideWhenUsed/>
    <w:rsid w:val="00F05D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766957">
      <w:bodyDiv w:val="1"/>
      <w:marLeft w:val="0"/>
      <w:marRight w:val="0"/>
      <w:marTop w:val="0"/>
      <w:marBottom w:val="0"/>
      <w:divBdr>
        <w:top w:val="none" w:sz="0" w:space="0" w:color="auto"/>
        <w:left w:val="none" w:sz="0" w:space="0" w:color="auto"/>
        <w:bottom w:val="none" w:sz="0" w:space="0" w:color="auto"/>
        <w:right w:val="none" w:sz="0" w:space="0" w:color="auto"/>
      </w:divBdr>
      <w:divsChild>
        <w:div w:id="846478904">
          <w:marLeft w:val="0"/>
          <w:marRight w:val="0"/>
          <w:marTop w:val="120"/>
          <w:marBottom w:val="0"/>
          <w:divBdr>
            <w:top w:val="none" w:sz="0" w:space="0" w:color="auto"/>
            <w:left w:val="none" w:sz="0" w:space="0" w:color="auto"/>
            <w:bottom w:val="none" w:sz="0" w:space="0" w:color="auto"/>
            <w:right w:val="none" w:sz="0" w:space="0" w:color="auto"/>
          </w:divBdr>
          <w:divsChild>
            <w:div w:id="1120220041">
              <w:marLeft w:val="0"/>
              <w:marRight w:val="0"/>
              <w:marTop w:val="0"/>
              <w:marBottom w:val="0"/>
              <w:divBdr>
                <w:top w:val="none" w:sz="0" w:space="0" w:color="auto"/>
                <w:left w:val="none" w:sz="0" w:space="0" w:color="auto"/>
                <w:bottom w:val="none" w:sz="0" w:space="0" w:color="auto"/>
                <w:right w:val="none" w:sz="0" w:space="0" w:color="auto"/>
              </w:divBdr>
            </w:div>
          </w:divsChild>
        </w:div>
        <w:div w:id="1024329675">
          <w:marLeft w:val="0"/>
          <w:marRight w:val="0"/>
          <w:marTop w:val="120"/>
          <w:marBottom w:val="0"/>
          <w:divBdr>
            <w:top w:val="none" w:sz="0" w:space="0" w:color="auto"/>
            <w:left w:val="none" w:sz="0" w:space="0" w:color="auto"/>
            <w:bottom w:val="none" w:sz="0" w:space="0" w:color="auto"/>
            <w:right w:val="none" w:sz="0" w:space="0" w:color="auto"/>
          </w:divBdr>
          <w:divsChild>
            <w:div w:id="252785796">
              <w:marLeft w:val="0"/>
              <w:marRight w:val="0"/>
              <w:marTop w:val="0"/>
              <w:marBottom w:val="0"/>
              <w:divBdr>
                <w:top w:val="none" w:sz="0" w:space="0" w:color="auto"/>
                <w:left w:val="none" w:sz="0" w:space="0" w:color="auto"/>
                <w:bottom w:val="none" w:sz="0" w:space="0" w:color="auto"/>
                <w:right w:val="none" w:sz="0" w:space="0" w:color="auto"/>
              </w:divBdr>
            </w:div>
          </w:divsChild>
        </w:div>
        <w:div w:id="1018190255">
          <w:marLeft w:val="0"/>
          <w:marRight w:val="0"/>
          <w:marTop w:val="120"/>
          <w:marBottom w:val="0"/>
          <w:divBdr>
            <w:top w:val="none" w:sz="0" w:space="0" w:color="auto"/>
            <w:left w:val="none" w:sz="0" w:space="0" w:color="auto"/>
            <w:bottom w:val="none" w:sz="0" w:space="0" w:color="auto"/>
            <w:right w:val="none" w:sz="0" w:space="0" w:color="auto"/>
          </w:divBdr>
          <w:divsChild>
            <w:div w:id="2078433515">
              <w:marLeft w:val="0"/>
              <w:marRight w:val="0"/>
              <w:marTop w:val="0"/>
              <w:marBottom w:val="0"/>
              <w:divBdr>
                <w:top w:val="none" w:sz="0" w:space="0" w:color="auto"/>
                <w:left w:val="none" w:sz="0" w:space="0" w:color="auto"/>
                <w:bottom w:val="none" w:sz="0" w:space="0" w:color="auto"/>
                <w:right w:val="none" w:sz="0" w:space="0" w:color="auto"/>
              </w:divBdr>
            </w:div>
          </w:divsChild>
        </w:div>
        <w:div w:id="1013216846">
          <w:marLeft w:val="0"/>
          <w:marRight w:val="0"/>
          <w:marTop w:val="120"/>
          <w:marBottom w:val="0"/>
          <w:divBdr>
            <w:top w:val="none" w:sz="0" w:space="0" w:color="auto"/>
            <w:left w:val="none" w:sz="0" w:space="0" w:color="auto"/>
            <w:bottom w:val="none" w:sz="0" w:space="0" w:color="auto"/>
            <w:right w:val="none" w:sz="0" w:space="0" w:color="auto"/>
          </w:divBdr>
          <w:divsChild>
            <w:div w:id="605697529">
              <w:marLeft w:val="0"/>
              <w:marRight w:val="0"/>
              <w:marTop w:val="0"/>
              <w:marBottom w:val="0"/>
              <w:divBdr>
                <w:top w:val="none" w:sz="0" w:space="0" w:color="auto"/>
                <w:left w:val="none" w:sz="0" w:space="0" w:color="auto"/>
                <w:bottom w:val="none" w:sz="0" w:space="0" w:color="auto"/>
                <w:right w:val="none" w:sz="0" w:space="0" w:color="auto"/>
              </w:divBdr>
            </w:div>
          </w:divsChild>
        </w:div>
        <w:div w:id="1184629472">
          <w:marLeft w:val="0"/>
          <w:marRight w:val="0"/>
          <w:marTop w:val="120"/>
          <w:marBottom w:val="0"/>
          <w:divBdr>
            <w:top w:val="none" w:sz="0" w:space="0" w:color="auto"/>
            <w:left w:val="none" w:sz="0" w:space="0" w:color="auto"/>
            <w:bottom w:val="none" w:sz="0" w:space="0" w:color="auto"/>
            <w:right w:val="none" w:sz="0" w:space="0" w:color="auto"/>
          </w:divBdr>
          <w:divsChild>
            <w:div w:id="928849720">
              <w:marLeft w:val="0"/>
              <w:marRight w:val="0"/>
              <w:marTop w:val="0"/>
              <w:marBottom w:val="0"/>
              <w:divBdr>
                <w:top w:val="none" w:sz="0" w:space="0" w:color="auto"/>
                <w:left w:val="none" w:sz="0" w:space="0" w:color="auto"/>
                <w:bottom w:val="none" w:sz="0" w:space="0" w:color="auto"/>
                <w:right w:val="none" w:sz="0" w:space="0" w:color="auto"/>
              </w:divBdr>
            </w:div>
          </w:divsChild>
        </w:div>
        <w:div w:id="481780126">
          <w:marLeft w:val="0"/>
          <w:marRight w:val="0"/>
          <w:marTop w:val="120"/>
          <w:marBottom w:val="0"/>
          <w:divBdr>
            <w:top w:val="none" w:sz="0" w:space="0" w:color="auto"/>
            <w:left w:val="none" w:sz="0" w:space="0" w:color="auto"/>
            <w:bottom w:val="none" w:sz="0" w:space="0" w:color="auto"/>
            <w:right w:val="none" w:sz="0" w:space="0" w:color="auto"/>
          </w:divBdr>
          <w:divsChild>
            <w:div w:id="1401292751">
              <w:marLeft w:val="0"/>
              <w:marRight w:val="0"/>
              <w:marTop w:val="0"/>
              <w:marBottom w:val="0"/>
              <w:divBdr>
                <w:top w:val="none" w:sz="0" w:space="0" w:color="auto"/>
                <w:left w:val="none" w:sz="0" w:space="0" w:color="auto"/>
                <w:bottom w:val="none" w:sz="0" w:space="0" w:color="auto"/>
                <w:right w:val="none" w:sz="0" w:space="0" w:color="auto"/>
              </w:divBdr>
            </w:div>
          </w:divsChild>
        </w:div>
        <w:div w:id="2010020199">
          <w:marLeft w:val="0"/>
          <w:marRight w:val="0"/>
          <w:marTop w:val="120"/>
          <w:marBottom w:val="0"/>
          <w:divBdr>
            <w:top w:val="none" w:sz="0" w:space="0" w:color="auto"/>
            <w:left w:val="none" w:sz="0" w:space="0" w:color="auto"/>
            <w:bottom w:val="none" w:sz="0" w:space="0" w:color="auto"/>
            <w:right w:val="none" w:sz="0" w:space="0" w:color="auto"/>
          </w:divBdr>
          <w:divsChild>
            <w:div w:id="392583056">
              <w:marLeft w:val="0"/>
              <w:marRight w:val="0"/>
              <w:marTop w:val="0"/>
              <w:marBottom w:val="0"/>
              <w:divBdr>
                <w:top w:val="none" w:sz="0" w:space="0" w:color="auto"/>
                <w:left w:val="none" w:sz="0" w:space="0" w:color="auto"/>
                <w:bottom w:val="none" w:sz="0" w:space="0" w:color="auto"/>
                <w:right w:val="none" w:sz="0" w:space="0" w:color="auto"/>
              </w:divBdr>
            </w:div>
            <w:div w:id="1127896829">
              <w:marLeft w:val="0"/>
              <w:marRight w:val="0"/>
              <w:marTop w:val="0"/>
              <w:marBottom w:val="0"/>
              <w:divBdr>
                <w:top w:val="none" w:sz="0" w:space="0" w:color="auto"/>
                <w:left w:val="none" w:sz="0" w:space="0" w:color="auto"/>
                <w:bottom w:val="none" w:sz="0" w:space="0" w:color="auto"/>
                <w:right w:val="none" w:sz="0" w:space="0" w:color="auto"/>
              </w:divBdr>
            </w:div>
            <w:div w:id="1556312624">
              <w:marLeft w:val="0"/>
              <w:marRight w:val="0"/>
              <w:marTop w:val="0"/>
              <w:marBottom w:val="0"/>
              <w:divBdr>
                <w:top w:val="none" w:sz="0" w:space="0" w:color="auto"/>
                <w:left w:val="none" w:sz="0" w:space="0" w:color="auto"/>
                <w:bottom w:val="none" w:sz="0" w:space="0" w:color="auto"/>
                <w:right w:val="none" w:sz="0" w:space="0" w:color="auto"/>
              </w:divBdr>
            </w:div>
            <w:div w:id="850341457">
              <w:marLeft w:val="0"/>
              <w:marRight w:val="0"/>
              <w:marTop w:val="0"/>
              <w:marBottom w:val="0"/>
              <w:divBdr>
                <w:top w:val="none" w:sz="0" w:space="0" w:color="auto"/>
                <w:left w:val="none" w:sz="0" w:space="0" w:color="auto"/>
                <w:bottom w:val="none" w:sz="0" w:space="0" w:color="auto"/>
                <w:right w:val="none" w:sz="0" w:space="0" w:color="auto"/>
              </w:divBdr>
            </w:div>
          </w:divsChild>
        </w:div>
        <w:div w:id="282927292">
          <w:marLeft w:val="0"/>
          <w:marRight w:val="0"/>
          <w:marTop w:val="120"/>
          <w:marBottom w:val="0"/>
          <w:divBdr>
            <w:top w:val="none" w:sz="0" w:space="0" w:color="auto"/>
            <w:left w:val="none" w:sz="0" w:space="0" w:color="auto"/>
            <w:bottom w:val="none" w:sz="0" w:space="0" w:color="auto"/>
            <w:right w:val="none" w:sz="0" w:space="0" w:color="auto"/>
          </w:divBdr>
          <w:divsChild>
            <w:div w:id="38190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224791">
      <w:bodyDiv w:val="1"/>
      <w:marLeft w:val="0"/>
      <w:marRight w:val="0"/>
      <w:marTop w:val="0"/>
      <w:marBottom w:val="0"/>
      <w:divBdr>
        <w:top w:val="none" w:sz="0" w:space="0" w:color="auto"/>
        <w:left w:val="none" w:sz="0" w:space="0" w:color="auto"/>
        <w:bottom w:val="none" w:sz="0" w:space="0" w:color="auto"/>
        <w:right w:val="none" w:sz="0" w:space="0" w:color="auto"/>
      </w:divBdr>
      <w:divsChild>
        <w:div w:id="828718646">
          <w:marLeft w:val="0"/>
          <w:marRight w:val="0"/>
          <w:marTop w:val="120"/>
          <w:marBottom w:val="0"/>
          <w:divBdr>
            <w:top w:val="none" w:sz="0" w:space="0" w:color="auto"/>
            <w:left w:val="none" w:sz="0" w:space="0" w:color="auto"/>
            <w:bottom w:val="none" w:sz="0" w:space="0" w:color="auto"/>
            <w:right w:val="none" w:sz="0" w:space="0" w:color="auto"/>
          </w:divBdr>
          <w:divsChild>
            <w:div w:id="1829903156">
              <w:marLeft w:val="0"/>
              <w:marRight w:val="0"/>
              <w:marTop w:val="0"/>
              <w:marBottom w:val="0"/>
              <w:divBdr>
                <w:top w:val="none" w:sz="0" w:space="0" w:color="auto"/>
                <w:left w:val="none" w:sz="0" w:space="0" w:color="auto"/>
                <w:bottom w:val="none" w:sz="0" w:space="0" w:color="auto"/>
                <w:right w:val="none" w:sz="0" w:space="0" w:color="auto"/>
              </w:divBdr>
            </w:div>
          </w:divsChild>
        </w:div>
        <w:div w:id="726613207">
          <w:marLeft w:val="0"/>
          <w:marRight w:val="0"/>
          <w:marTop w:val="120"/>
          <w:marBottom w:val="0"/>
          <w:divBdr>
            <w:top w:val="none" w:sz="0" w:space="0" w:color="auto"/>
            <w:left w:val="none" w:sz="0" w:space="0" w:color="auto"/>
            <w:bottom w:val="none" w:sz="0" w:space="0" w:color="auto"/>
            <w:right w:val="none" w:sz="0" w:space="0" w:color="auto"/>
          </w:divBdr>
          <w:divsChild>
            <w:div w:id="951325605">
              <w:marLeft w:val="0"/>
              <w:marRight w:val="0"/>
              <w:marTop w:val="0"/>
              <w:marBottom w:val="0"/>
              <w:divBdr>
                <w:top w:val="none" w:sz="0" w:space="0" w:color="auto"/>
                <w:left w:val="none" w:sz="0" w:space="0" w:color="auto"/>
                <w:bottom w:val="none" w:sz="0" w:space="0" w:color="auto"/>
                <w:right w:val="none" w:sz="0" w:space="0" w:color="auto"/>
              </w:divBdr>
            </w:div>
          </w:divsChild>
        </w:div>
        <w:div w:id="1357778305">
          <w:marLeft w:val="0"/>
          <w:marRight w:val="0"/>
          <w:marTop w:val="120"/>
          <w:marBottom w:val="0"/>
          <w:divBdr>
            <w:top w:val="none" w:sz="0" w:space="0" w:color="auto"/>
            <w:left w:val="none" w:sz="0" w:space="0" w:color="auto"/>
            <w:bottom w:val="none" w:sz="0" w:space="0" w:color="auto"/>
            <w:right w:val="none" w:sz="0" w:space="0" w:color="auto"/>
          </w:divBdr>
          <w:divsChild>
            <w:div w:id="751246290">
              <w:marLeft w:val="0"/>
              <w:marRight w:val="0"/>
              <w:marTop w:val="0"/>
              <w:marBottom w:val="0"/>
              <w:divBdr>
                <w:top w:val="none" w:sz="0" w:space="0" w:color="auto"/>
                <w:left w:val="none" w:sz="0" w:space="0" w:color="auto"/>
                <w:bottom w:val="none" w:sz="0" w:space="0" w:color="auto"/>
                <w:right w:val="none" w:sz="0" w:space="0" w:color="auto"/>
              </w:divBdr>
            </w:div>
          </w:divsChild>
        </w:div>
        <w:div w:id="2083526220">
          <w:marLeft w:val="0"/>
          <w:marRight w:val="0"/>
          <w:marTop w:val="120"/>
          <w:marBottom w:val="0"/>
          <w:divBdr>
            <w:top w:val="none" w:sz="0" w:space="0" w:color="auto"/>
            <w:left w:val="none" w:sz="0" w:space="0" w:color="auto"/>
            <w:bottom w:val="none" w:sz="0" w:space="0" w:color="auto"/>
            <w:right w:val="none" w:sz="0" w:space="0" w:color="auto"/>
          </w:divBdr>
          <w:divsChild>
            <w:div w:id="271281493">
              <w:marLeft w:val="0"/>
              <w:marRight w:val="0"/>
              <w:marTop w:val="0"/>
              <w:marBottom w:val="0"/>
              <w:divBdr>
                <w:top w:val="none" w:sz="0" w:space="0" w:color="auto"/>
                <w:left w:val="none" w:sz="0" w:space="0" w:color="auto"/>
                <w:bottom w:val="none" w:sz="0" w:space="0" w:color="auto"/>
                <w:right w:val="none" w:sz="0" w:space="0" w:color="auto"/>
              </w:divBdr>
            </w:div>
          </w:divsChild>
        </w:div>
        <w:div w:id="899167464">
          <w:marLeft w:val="0"/>
          <w:marRight w:val="0"/>
          <w:marTop w:val="120"/>
          <w:marBottom w:val="0"/>
          <w:divBdr>
            <w:top w:val="none" w:sz="0" w:space="0" w:color="auto"/>
            <w:left w:val="none" w:sz="0" w:space="0" w:color="auto"/>
            <w:bottom w:val="none" w:sz="0" w:space="0" w:color="auto"/>
            <w:right w:val="none" w:sz="0" w:space="0" w:color="auto"/>
          </w:divBdr>
          <w:divsChild>
            <w:div w:id="1778525288">
              <w:marLeft w:val="0"/>
              <w:marRight w:val="0"/>
              <w:marTop w:val="0"/>
              <w:marBottom w:val="0"/>
              <w:divBdr>
                <w:top w:val="none" w:sz="0" w:space="0" w:color="auto"/>
                <w:left w:val="none" w:sz="0" w:space="0" w:color="auto"/>
                <w:bottom w:val="none" w:sz="0" w:space="0" w:color="auto"/>
                <w:right w:val="none" w:sz="0" w:space="0" w:color="auto"/>
              </w:divBdr>
            </w:div>
          </w:divsChild>
        </w:div>
        <w:div w:id="1615286163">
          <w:marLeft w:val="0"/>
          <w:marRight w:val="0"/>
          <w:marTop w:val="120"/>
          <w:marBottom w:val="0"/>
          <w:divBdr>
            <w:top w:val="none" w:sz="0" w:space="0" w:color="auto"/>
            <w:left w:val="none" w:sz="0" w:space="0" w:color="auto"/>
            <w:bottom w:val="none" w:sz="0" w:space="0" w:color="auto"/>
            <w:right w:val="none" w:sz="0" w:space="0" w:color="auto"/>
          </w:divBdr>
          <w:divsChild>
            <w:div w:id="921835240">
              <w:marLeft w:val="0"/>
              <w:marRight w:val="0"/>
              <w:marTop w:val="0"/>
              <w:marBottom w:val="0"/>
              <w:divBdr>
                <w:top w:val="none" w:sz="0" w:space="0" w:color="auto"/>
                <w:left w:val="none" w:sz="0" w:space="0" w:color="auto"/>
                <w:bottom w:val="none" w:sz="0" w:space="0" w:color="auto"/>
                <w:right w:val="none" w:sz="0" w:space="0" w:color="auto"/>
              </w:divBdr>
            </w:div>
          </w:divsChild>
        </w:div>
        <w:div w:id="1350838755">
          <w:marLeft w:val="0"/>
          <w:marRight w:val="0"/>
          <w:marTop w:val="120"/>
          <w:marBottom w:val="0"/>
          <w:divBdr>
            <w:top w:val="none" w:sz="0" w:space="0" w:color="auto"/>
            <w:left w:val="none" w:sz="0" w:space="0" w:color="auto"/>
            <w:bottom w:val="none" w:sz="0" w:space="0" w:color="auto"/>
            <w:right w:val="none" w:sz="0" w:space="0" w:color="auto"/>
          </w:divBdr>
          <w:divsChild>
            <w:div w:id="1607347223">
              <w:marLeft w:val="0"/>
              <w:marRight w:val="0"/>
              <w:marTop w:val="0"/>
              <w:marBottom w:val="0"/>
              <w:divBdr>
                <w:top w:val="none" w:sz="0" w:space="0" w:color="auto"/>
                <w:left w:val="none" w:sz="0" w:space="0" w:color="auto"/>
                <w:bottom w:val="none" w:sz="0" w:space="0" w:color="auto"/>
                <w:right w:val="none" w:sz="0" w:space="0" w:color="auto"/>
              </w:divBdr>
            </w:div>
            <w:div w:id="2048866458">
              <w:marLeft w:val="0"/>
              <w:marRight w:val="0"/>
              <w:marTop w:val="0"/>
              <w:marBottom w:val="0"/>
              <w:divBdr>
                <w:top w:val="none" w:sz="0" w:space="0" w:color="auto"/>
                <w:left w:val="none" w:sz="0" w:space="0" w:color="auto"/>
                <w:bottom w:val="none" w:sz="0" w:space="0" w:color="auto"/>
                <w:right w:val="none" w:sz="0" w:space="0" w:color="auto"/>
              </w:divBdr>
            </w:div>
            <w:div w:id="1917207611">
              <w:marLeft w:val="0"/>
              <w:marRight w:val="0"/>
              <w:marTop w:val="0"/>
              <w:marBottom w:val="0"/>
              <w:divBdr>
                <w:top w:val="none" w:sz="0" w:space="0" w:color="auto"/>
                <w:left w:val="none" w:sz="0" w:space="0" w:color="auto"/>
                <w:bottom w:val="none" w:sz="0" w:space="0" w:color="auto"/>
                <w:right w:val="none" w:sz="0" w:space="0" w:color="auto"/>
              </w:divBdr>
            </w:div>
            <w:div w:id="362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87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jects.tib.eu/staircase/" TargetMode="External"/><Relationship Id="rId13" Type="http://schemas.openxmlformats.org/officeDocument/2006/relationships/hyperlink" Target="mailto:claudia-iuliana.iacob@fpse.unibuc.ro" TargetMode="External"/><Relationship Id="rId3" Type="http://schemas.openxmlformats.org/officeDocument/2006/relationships/settings" Target="settings.xml"/><Relationship Id="rId7" Type="http://schemas.openxmlformats.org/officeDocument/2006/relationships/hyperlink" Target="https://service.tib.eu/remosurvey/index.php/817261?lang=en" TargetMode="External"/><Relationship Id="rId12" Type="http://schemas.openxmlformats.org/officeDocument/2006/relationships/hyperlink" Target="https://projects.tib.eu/stairca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rvice.tib.eu/remosurvey/index.php/817261?lang=en" TargetMode="External"/><Relationship Id="rId11" Type="http://schemas.openxmlformats.org/officeDocument/2006/relationships/hyperlink" Target="https://lpsnc.files.wordpress.com/2023/10/descriere-sondaj-staircase.pdf" TargetMode="External"/><Relationship Id="rId5" Type="http://schemas.openxmlformats.org/officeDocument/2006/relationships/hyperlink" Target="https://projects.tib.eu/staircase/" TargetMode="External"/><Relationship Id="rId15" Type="http://schemas.openxmlformats.org/officeDocument/2006/relationships/theme" Target="theme/theme1.xml"/><Relationship Id="rId10" Type="http://schemas.openxmlformats.org/officeDocument/2006/relationships/hyperlink" Target="https://www.mariecuriealumni.eu/newsletters/37th-mcaa-newsletter/news-mcaa-staircase-survey-improving-working-conditions-academia?fbclid=IwAR0sQariEFBgbcsBUYl2DYEm5CqTa0BAlW2-SqNja5Cd3slV_k5t1-oKvnA" TargetMode="External"/><Relationship Id="rId4" Type="http://schemas.openxmlformats.org/officeDocument/2006/relationships/webSettings" Target="webSettings.xml"/><Relationship Id="rId9" Type="http://schemas.openxmlformats.org/officeDocument/2006/relationships/hyperlink" Target="https://projects.tib.eu/remo/"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500</Words>
  <Characters>2853</Characters>
  <Application>Microsoft Office Word</Application>
  <DocSecurity>0</DocSecurity>
  <Lines>23</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Iuliana</dc:creator>
  <cp:keywords/>
  <dc:description/>
  <cp:lastModifiedBy>IOAN MICLEA</cp:lastModifiedBy>
  <cp:revision>34</cp:revision>
  <dcterms:created xsi:type="dcterms:W3CDTF">2024-02-06T08:08:00Z</dcterms:created>
  <dcterms:modified xsi:type="dcterms:W3CDTF">2024-02-06T14:07:00Z</dcterms:modified>
</cp:coreProperties>
</file>