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BFBD5" w14:textId="15F5FB18" w:rsidR="00324A34" w:rsidRPr="0019309B" w:rsidRDefault="00324A34" w:rsidP="0019309B">
      <w:pPr>
        <w:pStyle w:val="Heading4"/>
        <w:shd w:val="clear" w:color="auto" w:fill="FFFFFF"/>
        <w:spacing w:before="360" w:after="120" w:line="240" w:lineRule="auto"/>
        <w:jc w:val="both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 xml:space="preserve">Apel la </w:t>
      </w:r>
      <w:r w:rsidR="002A7B72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>proiecte</w:t>
      </w:r>
      <w:r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 xml:space="preserve"> pentru Parteneriatul Franco-Român „Hubert Curien-Brâncuși”</w:t>
      </w:r>
      <w:r w:rsidR="002A7B72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 xml:space="preserve"> </w:t>
      </w:r>
      <w:r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>pentru doctoranzii, postdoctoranzii și cercetătorii Universității din București</w:t>
      </w:r>
    </w:p>
    <w:p w14:paraId="506191A6" w14:textId="7C9759DB" w:rsidR="007D7939" w:rsidRPr="0019309B" w:rsidRDefault="007D7939" w:rsidP="0019309B">
      <w:pPr>
        <w:pStyle w:val="Heading4"/>
        <w:shd w:val="clear" w:color="auto" w:fill="FFFFFF"/>
        <w:spacing w:before="360" w:after="120" w:line="240" w:lineRule="auto"/>
        <w:jc w:val="both"/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>Ministerul Cercetării, Inovării și Digitalizării din România anunță lansarea</w:t>
      </w:r>
      <w:r w:rsidR="00B40F02"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>,</w:t>
      </w:r>
      <w:r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 xml:space="preserve"> în anul 2024</w:t>
      </w:r>
      <w:r w:rsidR="00B40F02"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>,</w:t>
      </w:r>
      <w:r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 xml:space="preserve"> </w:t>
      </w:r>
      <w:r w:rsidR="00B40F02"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 xml:space="preserve">a </w:t>
      </w:r>
      <w:r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>Parteneriatul</w:t>
      </w:r>
      <w:r w:rsidR="00B40F02"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>ui</w:t>
      </w:r>
      <w:r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 xml:space="preserve"> Franco-Român „Hubert Curien-Brâncuși” (PHC), </w:t>
      </w:r>
      <w:r w:rsidRPr="0019309B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ro-RO"/>
        </w:rPr>
        <w:t>în cadrul</w:t>
      </w:r>
      <w:r w:rsidRPr="0019309B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o-RO"/>
        </w:rPr>
        <w:t xml:space="preserve"> </w:t>
      </w:r>
      <w:r w:rsidRPr="0019309B">
        <w:rPr>
          <w:rFonts w:ascii="Times New Roman" w:hAnsi="Times New Roman" w:cs="Times New Roman"/>
          <w:i w:val="0"/>
          <w:color w:val="auto"/>
          <w:sz w:val="24"/>
          <w:szCs w:val="24"/>
          <w:lang w:val="ro-RO"/>
        </w:rPr>
        <w:t>programului</w:t>
      </w:r>
      <w:r w:rsidRPr="0019309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Cooperare europeană și internațională, </w:t>
      </w:r>
      <w:r w:rsidRPr="0019309B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ro-RO"/>
        </w:rPr>
        <w:t xml:space="preserve">adresat doctoranzilor, postdoctoranzilor și cercetătorilor Universității din București. </w:t>
      </w:r>
    </w:p>
    <w:p w14:paraId="57A1EC17" w14:textId="77777777" w:rsidR="0019309B" w:rsidRDefault="007D7939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Obiectivul acestei competiții comune 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>România – Franța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îl reprezintă con</w:t>
      </w:r>
      <w:r w:rsidR="00B40F02" w:rsidRPr="0019309B">
        <w:rPr>
          <w:rFonts w:ascii="Times New Roman" w:hAnsi="Times New Roman" w:cs="Times New Roman"/>
          <w:sz w:val="24"/>
          <w:szCs w:val="24"/>
          <w:lang w:val="ro-RO"/>
        </w:rPr>
        <w:t>solidarea cooperării științifice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între România și Franța, prin finanțarea bilaterală a mobilității cercetătorilor din cele două țări. </w:t>
      </w:r>
    </w:p>
    <w:p w14:paraId="62A8F626" w14:textId="01DEB3BC" w:rsidR="009C2D53" w:rsidRPr="0019309B" w:rsidRDefault="007D7939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Acest apel are în vedere 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>dezvoltarea și întărirea schimbul</w:t>
      </w:r>
      <w:r w:rsidR="00B40F02" w:rsidRPr="0019309B">
        <w:rPr>
          <w:rFonts w:ascii="Times New Roman" w:hAnsi="Times New Roman" w:cs="Times New Roman"/>
          <w:b/>
          <w:sz w:val="24"/>
          <w:szCs w:val="24"/>
          <w:lang w:val="ro-RO"/>
        </w:rPr>
        <w:t>ui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științific și tehnologic de excelență între laboratoarele de cercetare din cele două țări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, cu scopul de a dezvolta noi forme de cooperare în domenii științifice inovatoare și de a încuraja participarea tinerilor cercetători.</w:t>
      </w:r>
    </w:p>
    <w:p w14:paraId="70827902" w14:textId="63BF23E4" w:rsidR="009C2D53" w:rsidRPr="0019309B" w:rsidRDefault="007D7939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>Cercetătorii din România</w:t>
      </w:r>
      <w:r w:rsidR="0019309B">
        <w:rPr>
          <w:rFonts w:ascii="Times New Roman" w:hAnsi="Times New Roman" w:cs="Times New Roman"/>
          <w:sz w:val="24"/>
          <w:szCs w:val="24"/>
          <w:lang w:val="ro-RO"/>
        </w:rPr>
        <w:t xml:space="preserve"> pot depune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propunerile de proiecte la </w:t>
      </w:r>
      <w:r w:rsidRPr="0019309B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Unitatea Executivă pentru Finanțarea Învățământului Superior, a Cercetării, Dezvoltării și Inovării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(UEFISCDI) până la data de 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>11 martie 2024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, ora 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>16:00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55E87DAD" w14:textId="77777777" w:rsidR="009C2D53" w:rsidRPr="0019309B" w:rsidRDefault="007D7939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Perioada de derulare a proiectelor 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>este 2024 – 2025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(până la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data de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9309B">
        <w:rPr>
          <w:rFonts w:ascii="Times New Roman" w:hAnsi="Times New Roman" w:cs="Times New Roman"/>
          <w:b/>
          <w:sz w:val="24"/>
          <w:szCs w:val="24"/>
          <w:lang w:val="ro-RO"/>
        </w:rPr>
        <w:t>31 decembrie 2025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).</w:t>
      </w:r>
    </w:p>
    <w:p w14:paraId="7A18BE33" w14:textId="65B91CC1" w:rsidR="00C401C4" w:rsidRPr="0019309B" w:rsidRDefault="007D7939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Depunerea propunerilor de proiect în România se face într-o singură etapă, utilizându-se platforma de depunere online 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hyperlink r:id="rId4" w:history="1">
        <w:r w:rsidR="00C401C4" w:rsidRPr="0019309B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ro-RO"/>
          </w:rPr>
          <w:t>UEFISCDI</w:t>
        </w:r>
      </w:hyperlink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. Depunerea unei propuneri de proiect se face obligatoriu dintr-un cont creat de 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coordonatorul de proiect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. Redactarea propunerii de proiect se face în limba română și/sau în limba engleză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. Documentele-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suport care 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vor însoți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propunerea de proiect și 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care se vor încărca în platformă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sunt următoarele: d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eclarația privind încadrarea în definiț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ia organizației de cercetare;</w:t>
      </w:r>
      <w:r w:rsidR="009C2D53"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d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eclarația pe proprie răspundere a instituției gazdă din R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omânia; declarația de eligibilitate; d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eclarația de consimțământ privind prelucrarea d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atelor cu caracter personal; a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cord</w:t>
      </w:r>
      <w:r w:rsidR="00C401C4" w:rsidRPr="0019309B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de colaborare semnat între instituția coordonatoare din România și instituțiile coordonatoare din celelalte țări participante în proiect. </w:t>
      </w:r>
    </w:p>
    <w:p w14:paraId="0591C15C" w14:textId="36D0C33C" w:rsidR="00C41D54" w:rsidRPr="0019309B" w:rsidRDefault="00C401C4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>Lista integrală a</w:t>
      </w:r>
      <w:r w:rsidR="001930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>documentelor</w:t>
      </w:r>
      <w:r w:rsidR="007D7939"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solicitate 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poate fi accesată </w:t>
      </w:r>
      <w:hyperlink r:id="rId5" w:history="1">
        <w:r w:rsidRPr="0019309B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lang w:val="ro-RO"/>
          </w:rPr>
          <w:t>aici</w:t>
        </w:r>
      </w:hyperlink>
      <w:r w:rsidRPr="0019309B">
        <w:rPr>
          <w:rFonts w:ascii="Times New Roman" w:hAnsi="Times New Roman" w:cs="Times New Roman"/>
          <w:sz w:val="24"/>
          <w:szCs w:val="24"/>
          <w:lang w:val="ro-RO"/>
        </w:rPr>
        <w:t>. De asemenea, c</w:t>
      </w:r>
      <w:r w:rsidR="007D7939" w:rsidRPr="0019309B">
        <w:rPr>
          <w:rFonts w:ascii="Times New Roman" w:hAnsi="Times New Roman" w:cs="Times New Roman"/>
          <w:sz w:val="24"/>
          <w:szCs w:val="24"/>
          <w:lang w:val="ro-RO"/>
        </w:rPr>
        <w:t>alendarul activităților prevăzute în cadrul competiției lansate pentru propunerile de pr</w:t>
      </w:r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oiecte de mobilitate bilaterală poate fi consultat </w:t>
      </w:r>
      <w:hyperlink r:id="rId6" w:history="1">
        <w:r w:rsidRPr="0019309B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lang w:val="ro-RO"/>
          </w:rPr>
          <w:t>aici</w:t>
        </w:r>
      </w:hyperlink>
      <w:r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hyperlink r:id="rId7" w:history="1">
        <w:r w:rsidRPr="0019309B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lang w:val="ro-RO"/>
          </w:rPr>
          <w:t>aici</w:t>
        </w:r>
      </w:hyperlink>
      <w:r w:rsidRPr="0019309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9C2D53" w:rsidRPr="001930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B8B8514" w14:textId="77777777" w:rsidR="00C41D54" w:rsidRPr="0019309B" w:rsidRDefault="00C41D54" w:rsidP="0019309B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09B">
        <w:rPr>
          <w:rFonts w:ascii="Times New Roman" w:hAnsi="Times New Roman" w:cs="Times New Roman"/>
          <w:sz w:val="24"/>
          <w:szCs w:val="24"/>
          <w:lang w:val="ro-RO"/>
        </w:rPr>
        <w:t> </w:t>
      </w:r>
    </w:p>
    <w:p w14:paraId="0EFBC18C" w14:textId="77777777" w:rsidR="00C41D54" w:rsidRPr="0019309B" w:rsidRDefault="00C41D54" w:rsidP="00193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0A4CBD0" w14:textId="5A5E16CD" w:rsidR="00B33FB0" w:rsidRPr="0019309B" w:rsidRDefault="00B33FB0" w:rsidP="0019309B">
      <w:pPr>
        <w:pStyle w:val="ListParagraph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B33FB0" w:rsidRPr="00193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64F"/>
    <w:rsid w:val="000A0F61"/>
    <w:rsid w:val="0019309B"/>
    <w:rsid w:val="00210768"/>
    <w:rsid w:val="002A7B72"/>
    <w:rsid w:val="002D2111"/>
    <w:rsid w:val="00324A34"/>
    <w:rsid w:val="0034434B"/>
    <w:rsid w:val="00675CC2"/>
    <w:rsid w:val="00783BDC"/>
    <w:rsid w:val="007B2032"/>
    <w:rsid w:val="007D7939"/>
    <w:rsid w:val="007E66BD"/>
    <w:rsid w:val="008C11AD"/>
    <w:rsid w:val="008C27E8"/>
    <w:rsid w:val="00930622"/>
    <w:rsid w:val="009C2D53"/>
    <w:rsid w:val="00B33FB0"/>
    <w:rsid w:val="00B40F02"/>
    <w:rsid w:val="00B830C9"/>
    <w:rsid w:val="00C401C4"/>
    <w:rsid w:val="00C41D54"/>
    <w:rsid w:val="00CD7699"/>
    <w:rsid w:val="00DB200F"/>
    <w:rsid w:val="00E47677"/>
    <w:rsid w:val="00F1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259E"/>
  <w15:docId w15:val="{93E3571F-A337-47DF-A685-4BF5FF84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FB0"/>
    <w:pPr>
      <w:spacing w:after="0" w:line="276" w:lineRule="auto"/>
    </w:pPr>
    <w:rPr>
      <w:rFonts w:ascii="Arial" w:eastAsia="Arial" w:hAnsi="Arial" w:cs="Arial"/>
      <w:kern w:val="0"/>
      <w:lang w:val="en-GB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6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6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6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6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6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3FB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3FB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44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efiscdi.gov.ro/proiecte-de-mobilitate;%20https:/uefiscdi.gov.ro/news-lansare-competitie-proiecte-bilaterale-romania-franta-din-cadrul-programului-de-actiuni-integrate-brancu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uc.ro/wp-content/uploads/2024/02/26_01_-2024Fisa-apel-Ro-Fr.pdf" TargetMode="External"/><Relationship Id="rId5" Type="http://schemas.openxmlformats.org/officeDocument/2006/relationships/hyperlink" Target="https://uefiscdi.gov.ro/proiecte-de-mobilitate" TargetMode="External"/><Relationship Id="rId4" Type="http://schemas.openxmlformats.org/officeDocument/2006/relationships/hyperlink" Target="https://uefiscdi-direct.r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Mioara Clius</dc:creator>
  <cp:keywords/>
  <dc:description/>
  <cp:lastModifiedBy>IOAN MICLEA</cp:lastModifiedBy>
  <cp:revision>14</cp:revision>
  <cp:lastPrinted>2024-02-08T10:06:00Z</cp:lastPrinted>
  <dcterms:created xsi:type="dcterms:W3CDTF">2024-02-06T16:48:00Z</dcterms:created>
  <dcterms:modified xsi:type="dcterms:W3CDTF">2024-02-08T13:51:00Z</dcterms:modified>
</cp:coreProperties>
</file>