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F8F992" w14:textId="155D6D8B" w:rsidR="009F392E" w:rsidRPr="001014F1" w:rsidRDefault="009F392E" w:rsidP="00DB200F">
      <w:pPr>
        <w:spacing w:after="12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014F1">
        <w:rPr>
          <w:rFonts w:ascii="Times New Roman" w:hAnsi="Times New Roman" w:cs="Times New Roman"/>
          <w:b/>
          <w:sz w:val="24"/>
          <w:szCs w:val="24"/>
          <w:lang w:val="en-US"/>
        </w:rPr>
        <w:t>Green week 2024</w:t>
      </w:r>
      <w:r w:rsidR="00E47677" w:rsidRPr="001014F1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Pr="001014F1">
        <w:rPr>
          <w:rFonts w:ascii="Times New Roman" w:hAnsi="Times New Roman" w:cs="Times New Roman"/>
          <w:b/>
          <w:sz w:val="24"/>
          <w:szCs w:val="24"/>
          <w:lang w:val="en-US"/>
        </w:rPr>
        <w:t>New workshops, lectures and de</w:t>
      </w:r>
      <w:r w:rsidR="00751EFD" w:rsidRPr="001014F1">
        <w:rPr>
          <w:rFonts w:ascii="Times New Roman" w:hAnsi="Times New Roman" w:cs="Times New Roman"/>
          <w:b/>
          <w:sz w:val="24"/>
          <w:szCs w:val="24"/>
          <w:lang w:val="en-US"/>
        </w:rPr>
        <w:t>bates organized by the Faculty of</w:t>
      </w:r>
      <w:r w:rsidRPr="001014F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Geography of the University of Bucharest</w:t>
      </w:r>
    </w:p>
    <w:p w14:paraId="4171827B" w14:textId="77777777" w:rsidR="008C11AD" w:rsidRPr="001014F1" w:rsidRDefault="008C11AD" w:rsidP="00DB200F">
      <w:pPr>
        <w:pStyle w:val="Listparagraf"/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FD2C80F" w14:textId="42C085A7" w:rsidR="00751EFD" w:rsidRPr="001014F1" w:rsidRDefault="00751EFD" w:rsidP="00DB200F">
      <w:pPr>
        <w:pStyle w:val="Listparagraf"/>
        <w:spacing w:after="12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448D3C" w14:textId="049C8A41" w:rsidR="00751EFD" w:rsidRPr="001014F1" w:rsidRDefault="00751EFD" w:rsidP="00751EFD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014F1">
        <w:rPr>
          <w:rFonts w:ascii="Times New Roman" w:hAnsi="Times New Roman" w:cs="Times New Roman"/>
          <w:sz w:val="24"/>
          <w:szCs w:val="24"/>
          <w:lang w:val="en-US"/>
        </w:rPr>
        <w:t>The Faculty of Geography of the University of Bucharest will continue, in 2024, to get actively involved in the “Green Week” program. A group of professors from the faculty has developed a support project at pre-university level, which consists in organizing lectures, workshops and debates with subjects associated to the objectives proposed by the Ministry of Education.</w:t>
      </w:r>
    </w:p>
    <w:p w14:paraId="6BB10314" w14:textId="31BFF439" w:rsidR="00751EFD" w:rsidRPr="001014F1" w:rsidRDefault="00751EFD" w:rsidP="00DB200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1014F1">
        <w:rPr>
          <w:rFonts w:ascii="Times New Roman" w:hAnsi="Times New Roman" w:cs="Times New Roman"/>
          <w:sz w:val="24"/>
          <w:szCs w:val="24"/>
          <w:lang w:val="en-US"/>
        </w:rPr>
        <w:t xml:space="preserve">Between </w:t>
      </w:r>
      <w:r w:rsidR="001014F1">
        <w:rPr>
          <w:rFonts w:ascii="Times New Roman" w:hAnsi="Times New Roman" w:cs="Times New Roman"/>
          <w:b/>
          <w:sz w:val="24"/>
          <w:szCs w:val="24"/>
          <w:lang w:val="en-US"/>
        </w:rPr>
        <w:t>March 6</w:t>
      </w:r>
      <w:r w:rsidR="001014F1" w:rsidRPr="001014F1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th</w:t>
      </w:r>
      <w:r w:rsidRPr="001014F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–</w:t>
      </w:r>
      <w:proofErr w:type="gramEnd"/>
      <w:r w:rsidRPr="001014F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May </w:t>
      </w:r>
      <w:r w:rsidR="001014F1">
        <w:rPr>
          <w:rFonts w:ascii="Times New Roman" w:hAnsi="Times New Roman" w:cs="Times New Roman"/>
          <w:b/>
          <w:sz w:val="24"/>
          <w:szCs w:val="24"/>
          <w:lang w:val="en-US"/>
        </w:rPr>
        <w:t>29</w:t>
      </w:r>
      <w:r w:rsidR="001014F1" w:rsidRPr="001014F1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th</w:t>
      </w:r>
      <w:r w:rsidRPr="001014F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2024</w:t>
      </w:r>
      <w:r w:rsidRPr="001014F1">
        <w:rPr>
          <w:rFonts w:ascii="Times New Roman" w:hAnsi="Times New Roman" w:cs="Times New Roman"/>
          <w:sz w:val="24"/>
          <w:szCs w:val="24"/>
          <w:lang w:val="en-US"/>
        </w:rPr>
        <w:t xml:space="preserve">, the professors of the Faculty of Geography of the University of Bucharest will meet with </w:t>
      </w:r>
      <w:r w:rsidR="00CC1D15">
        <w:rPr>
          <w:rFonts w:ascii="Times New Roman" w:hAnsi="Times New Roman" w:cs="Times New Roman"/>
          <w:sz w:val="24"/>
          <w:szCs w:val="24"/>
          <w:lang w:val="en-US"/>
        </w:rPr>
        <w:t>pupils</w:t>
      </w:r>
      <w:r w:rsidRPr="001014F1">
        <w:rPr>
          <w:rFonts w:ascii="Times New Roman" w:hAnsi="Times New Roman" w:cs="Times New Roman"/>
          <w:sz w:val="24"/>
          <w:szCs w:val="24"/>
          <w:lang w:val="en-US"/>
        </w:rPr>
        <w:t xml:space="preserve"> registered in the program each Wednesday </w:t>
      </w:r>
      <w:r w:rsidR="0072220A">
        <w:rPr>
          <w:rFonts w:ascii="Times New Roman" w:hAnsi="Times New Roman" w:cs="Times New Roman"/>
          <w:sz w:val="24"/>
          <w:szCs w:val="24"/>
          <w:lang w:val="en-US"/>
        </w:rPr>
        <w:t>(from 10 AM</w:t>
      </w:r>
      <w:r w:rsidR="004B20AF" w:rsidRPr="001014F1">
        <w:rPr>
          <w:rFonts w:ascii="Times New Roman" w:hAnsi="Times New Roman" w:cs="Times New Roman"/>
          <w:sz w:val="24"/>
          <w:szCs w:val="24"/>
          <w:lang w:val="en-US"/>
        </w:rPr>
        <w:t xml:space="preserve"> to 11 AM) in physical (at the Faculty headquarters, </w:t>
      </w:r>
      <w:proofErr w:type="spellStart"/>
      <w:r w:rsidR="004B20AF" w:rsidRPr="001014F1">
        <w:rPr>
          <w:rFonts w:ascii="Times New Roman" w:hAnsi="Times New Roman" w:cs="Times New Roman"/>
          <w:sz w:val="24"/>
          <w:szCs w:val="24"/>
          <w:lang w:val="en-US"/>
        </w:rPr>
        <w:t>Nicolae</w:t>
      </w:r>
      <w:proofErr w:type="spellEnd"/>
      <w:r w:rsidR="004B20AF" w:rsidRPr="001014F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B20AF" w:rsidRPr="001014F1">
        <w:rPr>
          <w:rFonts w:ascii="Times New Roman" w:hAnsi="Times New Roman" w:cs="Times New Roman"/>
          <w:sz w:val="24"/>
          <w:szCs w:val="24"/>
          <w:lang w:val="en-US"/>
        </w:rPr>
        <w:t>Bălcescu</w:t>
      </w:r>
      <w:proofErr w:type="spellEnd"/>
      <w:r w:rsidR="004B20AF" w:rsidRPr="001014F1">
        <w:rPr>
          <w:rFonts w:ascii="Times New Roman" w:hAnsi="Times New Roman" w:cs="Times New Roman"/>
          <w:sz w:val="24"/>
          <w:szCs w:val="24"/>
          <w:lang w:val="en-US"/>
        </w:rPr>
        <w:t xml:space="preserve"> Boulevard), online or hybrid format. Each activity will last approximately </w:t>
      </w:r>
      <w:r w:rsidR="004B20AF" w:rsidRPr="001014F1">
        <w:rPr>
          <w:rFonts w:ascii="Times New Roman" w:hAnsi="Times New Roman" w:cs="Times New Roman"/>
          <w:b/>
          <w:sz w:val="24"/>
          <w:szCs w:val="24"/>
          <w:lang w:val="en-US"/>
        </w:rPr>
        <w:t>45-50 minutes.</w:t>
      </w:r>
      <w:r w:rsidR="004B20AF" w:rsidRPr="001014F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7D53F45B" w14:textId="349F0E63" w:rsidR="004B20AF" w:rsidRPr="001014F1" w:rsidRDefault="00CC1D15" w:rsidP="00DB200F">
      <w:pPr>
        <w:pStyle w:val="Listparagraf"/>
        <w:spacing w:after="12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More</w:t>
      </w:r>
      <w:r w:rsidR="004B20AF" w:rsidRPr="001014F1">
        <w:rPr>
          <w:rFonts w:ascii="Times New Roman" w:hAnsi="Times New Roman" w:cs="Times New Roman"/>
          <w:sz w:val="24"/>
          <w:szCs w:val="24"/>
          <w:lang w:val="en-US"/>
        </w:rPr>
        <w:t xml:space="preserve"> information about the 2024 “Green Week” </w:t>
      </w:r>
      <w:r>
        <w:rPr>
          <w:rFonts w:ascii="Times New Roman" w:hAnsi="Times New Roman" w:cs="Times New Roman"/>
          <w:sz w:val="24"/>
          <w:szCs w:val="24"/>
          <w:lang w:val="en-US"/>
        </w:rPr>
        <w:t>is</w:t>
      </w:r>
      <w:r w:rsidR="004B20AF" w:rsidRPr="001014F1">
        <w:rPr>
          <w:rFonts w:ascii="Times New Roman" w:hAnsi="Times New Roman" w:cs="Times New Roman"/>
          <w:sz w:val="24"/>
          <w:szCs w:val="24"/>
          <w:lang w:val="en-US"/>
        </w:rPr>
        <w:t xml:space="preserve"> available </w:t>
      </w:r>
      <w:hyperlink r:id="rId4" w:history="1">
        <w:r w:rsidR="004B20AF" w:rsidRPr="001014F1">
          <w:rPr>
            <w:rStyle w:val="Hyperlink"/>
            <w:rFonts w:ascii="Times New Roman" w:hAnsi="Times New Roman" w:cs="Times New Roman"/>
            <w:b/>
            <w:sz w:val="24"/>
            <w:szCs w:val="24"/>
            <w:lang w:val="en-US"/>
          </w:rPr>
          <w:t>here</w:t>
        </w:r>
      </w:hyperlink>
      <w:r w:rsidR="004B20AF" w:rsidRPr="001014F1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7EFF445B" w14:textId="75C303EA" w:rsidR="004B20AF" w:rsidRPr="001014F1" w:rsidRDefault="004B20AF" w:rsidP="00DB200F">
      <w:pPr>
        <w:pStyle w:val="Listparagraf"/>
        <w:spacing w:after="12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57A1328" w14:textId="3F74809D" w:rsidR="004B20AF" w:rsidRPr="001014F1" w:rsidRDefault="004B20AF" w:rsidP="00DB200F">
      <w:pPr>
        <w:pStyle w:val="Listparagraf"/>
        <w:spacing w:after="12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014F1">
        <w:rPr>
          <w:rFonts w:ascii="Times New Roman" w:hAnsi="Times New Roman" w:cs="Times New Roman"/>
          <w:b/>
          <w:sz w:val="24"/>
          <w:szCs w:val="24"/>
          <w:lang w:val="en-US"/>
        </w:rPr>
        <w:t>Open call for professors at pre-university level</w:t>
      </w:r>
    </w:p>
    <w:p w14:paraId="2A5C77EE" w14:textId="06A25D86" w:rsidR="000A0F61" w:rsidRPr="001014F1" w:rsidRDefault="004B20AF" w:rsidP="004B20A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014F1">
        <w:rPr>
          <w:rFonts w:ascii="Times New Roman" w:hAnsi="Times New Roman" w:cs="Times New Roman"/>
          <w:sz w:val="24"/>
          <w:szCs w:val="24"/>
          <w:lang w:val="en-US"/>
        </w:rPr>
        <w:t xml:space="preserve">Professors at pre-university level interested in this program have to register pupils at one or more events by sending an e-mail </w:t>
      </w:r>
      <w:r w:rsidR="00CC1D15">
        <w:rPr>
          <w:rFonts w:ascii="Times New Roman" w:hAnsi="Times New Roman" w:cs="Times New Roman"/>
          <w:sz w:val="24"/>
          <w:szCs w:val="24"/>
          <w:lang w:val="en-US"/>
        </w:rPr>
        <w:t>to</w:t>
      </w:r>
      <w:r w:rsidRPr="001014F1">
        <w:rPr>
          <w:rFonts w:ascii="Times New Roman" w:hAnsi="Times New Roman" w:cs="Times New Roman"/>
          <w:sz w:val="24"/>
          <w:szCs w:val="24"/>
          <w:lang w:val="en-US"/>
        </w:rPr>
        <w:t xml:space="preserve"> the ad</w:t>
      </w:r>
      <w:r w:rsidR="001014F1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1014F1">
        <w:rPr>
          <w:rFonts w:ascii="Times New Roman" w:hAnsi="Times New Roman" w:cs="Times New Roman"/>
          <w:sz w:val="24"/>
          <w:szCs w:val="24"/>
          <w:lang w:val="en-US"/>
        </w:rPr>
        <w:t xml:space="preserve">ress </w:t>
      </w:r>
      <w:hyperlink r:id="rId5" w:history="1">
        <w:r w:rsidRPr="001014F1">
          <w:rPr>
            <w:rStyle w:val="Hyperlink"/>
            <w:rFonts w:ascii="Times New Roman" w:hAnsi="Times New Roman" w:cs="Times New Roman"/>
            <w:b/>
            <w:sz w:val="24"/>
            <w:szCs w:val="24"/>
            <w:lang w:val="en-US"/>
          </w:rPr>
          <w:t>secretariat@geo.unibuc.ro</w:t>
        </w:r>
      </w:hyperlink>
      <w:r w:rsidRPr="001014F1">
        <w:rPr>
          <w:rStyle w:val="Hyperlink"/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 w:rsidRPr="001014F1">
        <w:rPr>
          <w:rFonts w:ascii="Times New Roman" w:hAnsi="Times New Roman" w:cs="Times New Roman"/>
          <w:sz w:val="24"/>
          <w:szCs w:val="24"/>
          <w:lang w:val="en-US"/>
        </w:rPr>
        <w:t xml:space="preserve">mentioning </w:t>
      </w:r>
      <w:r w:rsidRPr="001014F1">
        <w:rPr>
          <w:rFonts w:ascii="Times New Roman" w:hAnsi="Times New Roman" w:cs="Times New Roman"/>
          <w:b/>
          <w:sz w:val="24"/>
          <w:szCs w:val="24"/>
          <w:lang w:val="en-US"/>
        </w:rPr>
        <w:t xml:space="preserve">the date and the title of the lecture they wish to participate to, the number of pupils and their group age, whether they will participate physically or online </w:t>
      </w:r>
      <w:r w:rsidRPr="001014F1">
        <w:rPr>
          <w:rFonts w:ascii="Times New Roman" w:hAnsi="Times New Roman" w:cs="Times New Roman"/>
          <w:sz w:val="24"/>
          <w:szCs w:val="24"/>
          <w:lang w:val="en-US"/>
        </w:rPr>
        <w:t xml:space="preserve">(where this </w:t>
      </w:r>
      <w:r w:rsidR="00CC1D15">
        <w:rPr>
          <w:rFonts w:ascii="Times New Roman" w:hAnsi="Times New Roman" w:cs="Times New Roman"/>
          <w:sz w:val="24"/>
          <w:szCs w:val="24"/>
          <w:lang w:val="en-US"/>
        </w:rPr>
        <w:t>is possible).</w:t>
      </w:r>
    </w:p>
    <w:p w14:paraId="761C027D" w14:textId="77777777" w:rsidR="00922689" w:rsidRPr="001014F1" w:rsidRDefault="00922689" w:rsidP="004B20AF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5A4073C" w14:textId="64824EF5" w:rsidR="004B20AF" w:rsidRPr="001014F1" w:rsidRDefault="004B20AF" w:rsidP="004B20AF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014F1">
        <w:rPr>
          <w:rFonts w:ascii="Times New Roman" w:hAnsi="Times New Roman" w:cs="Times New Roman"/>
          <w:b/>
          <w:sz w:val="24"/>
          <w:szCs w:val="24"/>
          <w:lang w:val="en-US"/>
        </w:rPr>
        <w:t xml:space="preserve">The first edition of </w:t>
      </w:r>
      <w:r w:rsidR="00922689" w:rsidRPr="001014F1">
        <w:rPr>
          <w:rFonts w:ascii="Times New Roman" w:hAnsi="Times New Roman" w:cs="Times New Roman"/>
          <w:b/>
          <w:sz w:val="24"/>
          <w:szCs w:val="24"/>
          <w:lang w:val="en-US"/>
        </w:rPr>
        <w:t>the “Green Week”, a real success</w:t>
      </w:r>
    </w:p>
    <w:p w14:paraId="17048543" w14:textId="0A290F88" w:rsidR="00922689" w:rsidRPr="001014F1" w:rsidRDefault="00922689" w:rsidP="00DB200F">
      <w:pPr>
        <w:pStyle w:val="Listparagraf"/>
        <w:spacing w:after="12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014F1">
        <w:rPr>
          <w:rFonts w:ascii="Times New Roman" w:hAnsi="Times New Roman" w:cs="Times New Roman"/>
          <w:sz w:val="24"/>
          <w:szCs w:val="24"/>
          <w:lang w:val="en-US"/>
        </w:rPr>
        <w:t>For the academic year 2022-2023, organizing the “Green Week”</w:t>
      </w:r>
      <w:r w:rsidRPr="001014F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1014F1">
        <w:rPr>
          <w:rFonts w:ascii="Times New Roman" w:hAnsi="Times New Roman" w:cs="Times New Roman"/>
          <w:sz w:val="24"/>
          <w:szCs w:val="24"/>
          <w:lang w:val="en-US"/>
        </w:rPr>
        <w:t>program was initiated by the Faculty of Geography of the University of Bucharest as the response to a need formulated by the colleag</w:t>
      </w:r>
      <w:r w:rsidR="00C003C5" w:rsidRPr="001014F1">
        <w:rPr>
          <w:rFonts w:ascii="Times New Roman" w:hAnsi="Times New Roman" w:cs="Times New Roman"/>
          <w:sz w:val="24"/>
          <w:szCs w:val="24"/>
          <w:lang w:val="en-US"/>
        </w:rPr>
        <w:t>ues</w:t>
      </w:r>
      <w:r w:rsidR="00CC1D15">
        <w:rPr>
          <w:rFonts w:ascii="Times New Roman" w:hAnsi="Times New Roman" w:cs="Times New Roman"/>
          <w:sz w:val="24"/>
          <w:szCs w:val="24"/>
          <w:lang w:val="en-US"/>
        </w:rPr>
        <w:t xml:space="preserve"> the</w:t>
      </w:r>
      <w:r w:rsidR="00C003C5" w:rsidRPr="001014F1">
        <w:rPr>
          <w:rFonts w:ascii="Times New Roman" w:hAnsi="Times New Roman" w:cs="Times New Roman"/>
          <w:sz w:val="24"/>
          <w:szCs w:val="24"/>
          <w:lang w:val="en-US"/>
        </w:rPr>
        <w:t xml:space="preserve"> in pre-university education system.</w:t>
      </w:r>
      <w:r w:rsidRPr="001014F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22954AF7" w14:textId="6762159B" w:rsidR="00C003C5" w:rsidRPr="001014F1" w:rsidRDefault="00C003C5" w:rsidP="00DB200F">
      <w:pPr>
        <w:pStyle w:val="Listparagraf"/>
        <w:spacing w:after="12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8E3B752" w14:textId="06C8692E" w:rsidR="00C003C5" w:rsidRPr="001014F1" w:rsidRDefault="001014F1" w:rsidP="00DB200F">
      <w:pPr>
        <w:pStyle w:val="Listparagraf"/>
        <w:spacing w:after="12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>Between March 1</w:t>
      </w:r>
      <w:r w:rsidRPr="001014F1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>st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and May 30</w:t>
      </w:r>
      <w:r w:rsidRPr="001014F1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>th</w:t>
      </w:r>
      <w:r w:rsidR="00C003C5" w:rsidRPr="001014F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2023, we organized, in hybrid format, 12 lectures on themes </w:t>
      </w:r>
      <w:r w:rsidRPr="001014F1">
        <w:rPr>
          <w:rFonts w:ascii="Times New Roman" w:hAnsi="Times New Roman" w:cs="Times New Roman"/>
          <w:i/>
          <w:sz w:val="24"/>
          <w:szCs w:val="24"/>
          <w:lang w:val="en-US"/>
        </w:rPr>
        <w:t>recommended</w:t>
      </w:r>
      <w:r w:rsidR="00C003C5" w:rsidRPr="001014F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by O.M. Methodology 3629/02.02.2023 and with the expertise of the professors in our faculty. The initiative was a great success</w:t>
      </w:r>
      <w:r w:rsidR="00C003C5" w:rsidRPr="001014F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1014F1">
        <w:rPr>
          <w:rFonts w:ascii="Times New Roman" w:hAnsi="Times New Roman" w:cs="Times New Roman"/>
          <w:sz w:val="24"/>
          <w:szCs w:val="24"/>
          <w:lang w:val="en-US"/>
        </w:rPr>
        <w:t>revealed</w:t>
      </w:r>
      <w:r w:rsidR="00C003C5" w:rsidRPr="001014F1">
        <w:rPr>
          <w:rFonts w:ascii="Times New Roman" w:hAnsi="Times New Roman" w:cs="Times New Roman"/>
          <w:sz w:val="24"/>
          <w:szCs w:val="24"/>
          <w:lang w:val="en-US"/>
        </w:rPr>
        <w:t xml:space="preserve"> the organizers. In numbers, last year’s program meant: 12 lectures held in hybrid format, 11 teaching staff from the Departm</w:t>
      </w:r>
      <w:r w:rsidR="00854DC7" w:rsidRPr="001014F1">
        <w:rPr>
          <w:rFonts w:ascii="Times New Roman" w:hAnsi="Times New Roman" w:cs="Times New Roman"/>
          <w:sz w:val="24"/>
          <w:szCs w:val="24"/>
          <w:lang w:val="en-US"/>
        </w:rPr>
        <w:t xml:space="preserve">ents of Regional Geography and Environment, respectively Meteorology and </w:t>
      </w:r>
      <w:r w:rsidR="00741A5E" w:rsidRPr="001014F1">
        <w:rPr>
          <w:rFonts w:ascii="Times New Roman" w:hAnsi="Times New Roman" w:cs="Times New Roman"/>
          <w:sz w:val="24"/>
          <w:szCs w:val="24"/>
          <w:lang w:val="en-US"/>
        </w:rPr>
        <w:t>Hydrology</w:t>
      </w:r>
      <w:r w:rsidR="00CC1D15">
        <w:rPr>
          <w:rFonts w:ascii="Times New Roman" w:hAnsi="Times New Roman" w:cs="Times New Roman"/>
          <w:sz w:val="24"/>
          <w:szCs w:val="24"/>
          <w:lang w:val="en-US"/>
        </w:rPr>
        <w:t xml:space="preserve"> of the Faculty of Geography</w:t>
      </w:r>
      <w:r w:rsidR="00854DC7" w:rsidRPr="001014F1">
        <w:rPr>
          <w:rFonts w:ascii="Times New Roman" w:hAnsi="Times New Roman" w:cs="Times New Roman"/>
          <w:sz w:val="24"/>
          <w:szCs w:val="24"/>
          <w:lang w:val="en-US"/>
        </w:rPr>
        <w:t xml:space="preserve">, a few tens of volunteers  from the Association of Geography Students, 216 </w:t>
      </w:r>
      <w:r w:rsidR="00741A5E" w:rsidRPr="001014F1">
        <w:rPr>
          <w:rFonts w:ascii="Times New Roman" w:hAnsi="Times New Roman" w:cs="Times New Roman"/>
          <w:sz w:val="24"/>
          <w:szCs w:val="24"/>
          <w:lang w:val="en-US"/>
        </w:rPr>
        <w:t>high schools</w:t>
      </w:r>
      <w:r w:rsidR="00854DC7" w:rsidRPr="001014F1">
        <w:rPr>
          <w:rFonts w:ascii="Times New Roman" w:hAnsi="Times New Roman" w:cs="Times New Roman"/>
          <w:sz w:val="24"/>
          <w:szCs w:val="24"/>
          <w:lang w:val="en-US"/>
        </w:rPr>
        <w:t xml:space="preserve"> and even secondary-schools from Bucharest and 27 counties in </w:t>
      </w:r>
      <w:r w:rsidR="00CC1D15">
        <w:rPr>
          <w:rFonts w:ascii="Times New Roman" w:hAnsi="Times New Roman" w:cs="Times New Roman"/>
          <w:sz w:val="24"/>
          <w:szCs w:val="24"/>
          <w:lang w:val="en-US"/>
        </w:rPr>
        <w:t>Romania</w:t>
      </w:r>
      <w:r w:rsidR="00854DC7" w:rsidRPr="001014F1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854DC7" w:rsidRPr="001014F1">
        <w:rPr>
          <w:rFonts w:ascii="Times New Roman" w:hAnsi="Times New Roman" w:cs="Times New Roman"/>
          <w:sz w:val="24"/>
          <w:szCs w:val="24"/>
          <w:lang w:val="en-US"/>
        </w:rPr>
        <w:t>Ilfov</w:t>
      </w:r>
      <w:proofErr w:type="spellEnd"/>
      <w:r w:rsidR="00854DC7" w:rsidRPr="001014F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54DC7" w:rsidRPr="001014F1">
        <w:rPr>
          <w:rFonts w:ascii="Times New Roman" w:hAnsi="Times New Roman" w:cs="Times New Roman"/>
          <w:sz w:val="24"/>
          <w:szCs w:val="24"/>
          <w:lang w:val="en-US"/>
        </w:rPr>
        <w:t>Prahova</w:t>
      </w:r>
      <w:proofErr w:type="spellEnd"/>
      <w:r w:rsidR="00854DC7" w:rsidRPr="001014F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54DC7" w:rsidRPr="001014F1">
        <w:rPr>
          <w:rFonts w:ascii="Times New Roman" w:hAnsi="Times New Roman" w:cs="Times New Roman"/>
          <w:sz w:val="24"/>
          <w:szCs w:val="24"/>
          <w:lang w:val="en-US"/>
        </w:rPr>
        <w:t>Dâmbovița</w:t>
      </w:r>
      <w:proofErr w:type="spellEnd"/>
      <w:r w:rsidR="00854DC7" w:rsidRPr="001014F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54DC7" w:rsidRPr="001014F1">
        <w:rPr>
          <w:rFonts w:ascii="Times New Roman" w:hAnsi="Times New Roman" w:cs="Times New Roman"/>
          <w:sz w:val="24"/>
          <w:szCs w:val="24"/>
          <w:lang w:val="en-US"/>
        </w:rPr>
        <w:t>Argeș</w:t>
      </w:r>
      <w:proofErr w:type="spellEnd"/>
      <w:r w:rsidR="00854DC7" w:rsidRPr="001014F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54DC7" w:rsidRPr="001014F1">
        <w:rPr>
          <w:rFonts w:ascii="Times New Roman" w:hAnsi="Times New Roman" w:cs="Times New Roman"/>
          <w:sz w:val="24"/>
          <w:szCs w:val="24"/>
          <w:lang w:val="en-US"/>
        </w:rPr>
        <w:t>Vâlcea</w:t>
      </w:r>
      <w:proofErr w:type="spellEnd"/>
      <w:r w:rsidR="00854DC7" w:rsidRPr="001014F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54DC7" w:rsidRPr="001014F1">
        <w:rPr>
          <w:rFonts w:ascii="Times New Roman" w:hAnsi="Times New Roman" w:cs="Times New Roman"/>
          <w:sz w:val="24"/>
          <w:szCs w:val="24"/>
          <w:lang w:val="en-US"/>
        </w:rPr>
        <w:t>Dolj</w:t>
      </w:r>
      <w:proofErr w:type="spellEnd"/>
      <w:r w:rsidR="00854DC7" w:rsidRPr="001014F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54DC7" w:rsidRPr="001014F1">
        <w:rPr>
          <w:rFonts w:ascii="Times New Roman" w:hAnsi="Times New Roman" w:cs="Times New Roman"/>
          <w:sz w:val="24"/>
          <w:szCs w:val="24"/>
          <w:lang w:val="en-US"/>
        </w:rPr>
        <w:t>Gorj</w:t>
      </w:r>
      <w:proofErr w:type="spellEnd"/>
      <w:r w:rsidR="00854DC7" w:rsidRPr="001014F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54DC7" w:rsidRPr="001014F1">
        <w:rPr>
          <w:rFonts w:ascii="Times New Roman" w:hAnsi="Times New Roman" w:cs="Times New Roman"/>
          <w:sz w:val="24"/>
          <w:szCs w:val="24"/>
          <w:lang w:val="en-US"/>
        </w:rPr>
        <w:t>Timiș</w:t>
      </w:r>
      <w:proofErr w:type="spellEnd"/>
      <w:r w:rsidR="00854DC7" w:rsidRPr="001014F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54DC7" w:rsidRPr="001014F1">
        <w:rPr>
          <w:rFonts w:ascii="Times New Roman" w:hAnsi="Times New Roman" w:cs="Times New Roman"/>
          <w:sz w:val="24"/>
          <w:szCs w:val="24"/>
          <w:lang w:val="en-US"/>
        </w:rPr>
        <w:t>Hunedoara</w:t>
      </w:r>
      <w:proofErr w:type="spellEnd"/>
      <w:r w:rsidR="00854DC7" w:rsidRPr="001014F1">
        <w:rPr>
          <w:rFonts w:ascii="Times New Roman" w:hAnsi="Times New Roman" w:cs="Times New Roman"/>
          <w:sz w:val="24"/>
          <w:szCs w:val="24"/>
          <w:lang w:val="en-US"/>
        </w:rPr>
        <w:t xml:space="preserve">, Sibiu, </w:t>
      </w:r>
      <w:proofErr w:type="spellStart"/>
      <w:r w:rsidR="00854DC7" w:rsidRPr="001014F1">
        <w:rPr>
          <w:rFonts w:ascii="Times New Roman" w:hAnsi="Times New Roman" w:cs="Times New Roman"/>
          <w:sz w:val="24"/>
          <w:szCs w:val="24"/>
          <w:lang w:val="en-US"/>
        </w:rPr>
        <w:t>Brașov</w:t>
      </w:r>
      <w:proofErr w:type="spellEnd"/>
      <w:r w:rsidR="00854DC7" w:rsidRPr="001014F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54DC7" w:rsidRPr="001014F1">
        <w:rPr>
          <w:rFonts w:ascii="Times New Roman" w:hAnsi="Times New Roman" w:cs="Times New Roman"/>
          <w:sz w:val="24"/>
          <w:szCs w:val="24"/>
          <w:lang w:val="en-US"/>
        </w:rPr>
        <w:t>Bistrița-Năsăud</w:t>
      </w:r>
      <w:proofErr w:type="spellEnd"/>
      <w:r w:rsidR="00854DC7" w:rsidRPr="001014F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54DC7" w:rsidRPr="001014F1">
        <w:rPr>
          <w:rFonts w:ascii="Times New Roman" w:hAnsi="Times New Roman" w:cs="Times New Roman"/>
          <w:sz w:val="24"/>
          <w:szCs w:val="24"/>
          <w:lang w:val="en-US"/>
        </w:rPr>
        <w:t>Baia</w:t>
      </w:r>
      <w:proofErr w:type="spellEnd"/>
      <w:r w:rsidR="00854DC7" w:rsidRPr="001014F1">
        <w:rPr>
          <w:rFonts w:ascii="Times New Roman" w:hAnsi="Times New Roman" w:cs="Times New Roman"/>
          <w:sz w:val="24"/>
          <w:szCs w:val="24"/>
          <w:lang w:val="en-US"/>
        </w:rPr>
        <w:t xml:space="preserve"> Mare, </w:t>
      </w:r>
      <w:proofErr w:type="spellStart"/>
      <w:r w:rsidR="00854DC7" w:rsidRPr="001014F1">
        <w:rPr>
          <w:rFonts w:ascii="Times New Roman" w:hAnsi="Times New Roman" w:cs="Times New Roman"/>
          <w:sz w:val="24"/>
          <w:szCs w:val="24"/>
          <w:lang w:val="en-US"/>
        </w:rPr>
        <w:t>Satu</w:t>
      </w:r>
      <w:proofErr w:type="spellEnd"/>
      <w:r w:rsidR="00854DC7" w:rsidRPr="001014F1">
        <w:rPr>
          <w:rFonts w:ascii="Times New Roman" w:hAnsi="Times New Roman" w:cs="Times New Roman"/>
          <w:sz w:val="24"/>
          <w:szCs w:val="24"/>
          <w:lang w:val="en-US"/>
        </w:rPr>
        <w:t xml:space="preserve"> Mare, </w:t>
      </w:r>
      <w:proofErr w:type="spellStart"/>
      <w:r w:rsidR="00854DC7" w:rsidRPr="001014F1">
        <w:rPr>
          <w:rFonts w:ascii="Times New Roman" w:hAnsi="Times New Roman" w:cs="Times New Roman"/>
          <w:sz w:val="24"/>
          <w:szCs w:val="24"/>
          <w:lang w:val="en-US"/>
        </w:rPr>
        <w:t>Suceava</w:t>
      </w:r>
      <w:proofErr w:type="spellEnd"/>
      <w:r w:rsidR="00854DC7" w:rsidRPr="001014F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54DC7" w:rsidRPr="001014F1">
        <w:rPr>
          <w:rFonts w:ascii="Times New Roman" w:hAnsi="Times New Roman" w:cs="Times New Roman"/>
          <w:sz w:val="24"/>
          <w:szCs w:val="24"/>
          <w:lang w:val="en-US"/>
        </w:rPr>
        <w:t>Bacău</w:t>
      </w:r>
      <w:proofErr w:type="spellEnd"/>
      <w:r w:rsidR="00854DC7" w:rsidRPr="001014F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54DC7" w:rsidRPr="001014F1">
        <w:rPr>
          <w:rFonts w:ascii="Times New Roman" w:hAnsi="Times New Roman" w:cs="Times New Roman"/>
          <w:sz w:val="24"/>
          <w:szCs w:val="24"/>
          <w:lang w:val="en-US"/>
        </w:rPr>
        <w:t>Neamț</w:t>
      </w:r>
      <w:proofErr w:type="spellEnd"/>
      <w:r w:rsidR="00854DC7" w:rsidRPr="001014F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54DC7" w:rsidRPr="001014F1">
        <w:rPr>
          <w:rFonts w:ascii="Times New Roman" w:hAnsi="Times New Roman" w:cs="Times New Roman"/>
          <w:sz w:val="24"/>
          <w:szCs w:val="24"/>
          <w:lang w:val="en-US"/>
        </w:rPr>
        <w:t>Botoșani</w:t>
      </w:r>
      <w:proofErr w:type="spellEnd"/>
      <w:r w:rsidR="00854DC7" w:rsidRPr="001014F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54DC7" w:rsidRPr="001014F1">
        <w:rPr>
          <w:rFonts w:ascii="Times New Roman" w:hAnsi="Times New Roman" w:cs="Times New Roman"/>
          <w:sz w:val="24"/>
          <w:szCs w:val="24"/>
          <w:lang w:val="en-US"/>
        </w:rPr>
        <w:t>Vaslui</w:t>
      </w:r>
      <w:proofErr w:type="spellEnd"/>
      <w:r w:rsidR="00854DC7" w:rsidRPr="001014F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54DC7" w:rsidRPr="001014F1">
        <w:rPr>
          <w:rFonts w:ascii="Times New Roman" w:hAnsi="Times New Roman" w:cs="Times New Roman"/>
          <w:sz w:val="24"/>
          <w:szCs w:val="24"/>
          <w:lang w:val="en-US"/>
        </w:rPr>
        <w:t>Galați</w:t>
      </w:r>
      <w:proofErr w:type="spellEnd"/>
      <w:r w:rsidR="00854DC7" w:rsidRPr="001014F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54DC7" w:rsidRPr="001014F1">
        <w:rPr>
          <w:rFonts w:ascii="Times New Roman" w:hAnsi="Times New Roman" w:cs="Times New Roman"/>
          <w:sz w:val="24"/>
          <w:szCs w:val="24"/>
          <w:lang w:val="en-US"/>
        </w:rPr>
        <w:t>Vrancea</w:t>
      </w:r>
      <w:proofErr w:type="spellEnd"/>
      <w:r w:rsidR="00854DC7" w:rsidRPr="001014F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54DC7" w:rsidRPr="001014F1">
        <w:rPr>
          <w:rFonts w:ascii="Times New Roman" w:hAnsi="Times New Roman" w:cs="Times New Roman"/>
          <w:sz w:val="24"/>
          <w:szCs w:val="24"/>
          <w:lang w:val="en-US"/>
        </w:rPr>
        <w:t>Buzău</w:t>
      </w:r>
      <w:proofErr w:type="spellEnd"/>
      <w:r w:rsidR="00854DC7" w:rsidRPr="001014F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54DC7" w:rsidRPr="001014F1">
        <w:rPr>
          <w:rFonts w:ascii="Times New Roman" w:hAnsi="Times New Roman" w:cs="Times New Roman"/>
          <w:sz w:val="24"/>
          <w:szCs w:val="24"/>
          <w:lang w:val="en-US"/>
        </w:rPr>
        <w:t>Constanța</w:t>
      </w:r>
      <w:proofErr w:type="spellEnd"/>
      <w:r w:rsidR="00854DC7" w:rsidRPr="001014F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54DC7" w:rsidRPr="001014F1">
        <w:rPr>
          <w:rFonts w:ascii="Times New Roman" w:hAnsi="Times New Roman" w:cs="Times New Roman"/>
          <w:sz w:val="24"/>
          <w:szCs w:val="24"/>
          <w:lang w:val="en-US"/>
        </w:rPr>
        <w:t>Tulcea</w:t>
      </w:r>
      <w:proofErr w:type="spellEnd"/>
      <w:r w:rsidR="00854DC7" w:rsidRPr="001014F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54DC7" w:rsidRPr="001014F1">
        <w:rPr>
          <w:rFonts w:ascii="Times New Roman" w:hAnsi="Times New Roman" w:cs="Times New Roman"/>
          <w:sz w:val="24"/>
          <w:szCs w:val="24"/>
          <w:lang w:val="en-US"/>
        </w:rPr>
        <w:t>Ilfov</w:t>
      </w:r>
      <w:proofErr w:type="spellEnd"/>
      <w:r w:rsidR="00854DC7" w:rsidRPr="001014F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54DC7" w:rsidRPr="001014F1">
        <w:rPr>
          <w:rFonts w:ascii="Times New Roman" w:hAnsi="Times New Roman" w:cs="Times New Roman"/>
          <w:sz w:val="24"/>
          <w:szCs w:val="24"/>
          <w:lang w:val="en-US"/>
        </w:rPr>
        <w:t>Călărași</w:t>
      </w:r>
      <w:proofErr w:type="spellEnd"/>
      <w:r w:rsidR="00854DC7" w:rsidRPr="001014F1">
        <w:rPr>
          <w:rFonts w:ascii="Times New Roman" w:hAnsi="Times New Roman" w:cs="Times New Roman"/>
          <w:sz w:val="24"/>
          <w:szCs w:val="24"/>
          <w:lang w:val="en-US"/>
        </w:rPr>
        <w:t xml:space="preserve">, Giurgiu), 221 pre-university level professors who registered and accompanied children, over 7100 participating pupils and among which 3000 who were present in the Faculty of Geography’s </w:t>
      </w:r>
      <w:r w:rsidRPr="001014F1">
        <w:rPr>
          <w:rFonts w:ascii="Times New Roman" w:hAnsi="Times New Roman" w:cs="Times New Roman"/>
          <w:sz w:val="24"/>
          <w:szCs w:val="24"/>
          <w:lang w:val="en-US"/>
        </w:rPr>
        <w:t>amphitheaters</w:t>
      </w:r>
      <w:r w:rsidR="00854DC7" w:rsidRPr="001014F1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791A187D" w14:textId="77777777" w:rsidR="00922689" w:rsidRPr="001014F1" w:rsidRDefault="00922689" w:rsidP="00DB200F">
      <w:pPr>
        <w:pStyle w:val="Listparagraf"/>
        <w:spacing w:after="12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14:paraId="196F9A50" w14:textId="7C4DE8C2" w:rsidR="00854DC7" w:rsidRPr="001014F1" w:rsidRDefault="00854DC7" w:rsidP="00DB200F">
      <w:pPr>
        <w:pStyle w:val="Listparagraf"/>
        <w:spacing w:after="12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014F1">
        <w:rPr>
          <w:rFonts w:ascii="Times New Roman" w:hAnsi="Times New Roman" w:cs="Times New Roman"/>
          <w:sz w:val="24"/>
          <w:szCs w:val="24"/>
          <w:lang w:val="en-US"/>
        </w:rPr>
        <w:t xml:space="preserve">More details on the first edition of the </w:t>
      </w:r>
      <w:r w:rsidRPr="00314FD2"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Pr="001014F1">
        <w:rPr>
          <w:rFonts w:ascii="Times New Roman" w:hAnsi="Times New Roman" w:cs="Times New Roman"/>
          <w:sz w:val="24"/>
          <w:szCs w:val="24"/>
          <w:lang w:val="en-US"/>
        </w:rPr>
        <w:t xml:space="preserve">Green Week” organized by UB’s Faculty of Geography can be accessed </w:t>
      </w:r>
      <w:hyperlink r:id="rId6" w:history="1">
        <w:r w:rsidRPr="001014F1">
          <w:rPr>
            <w:rStyle w:val="Hyperlink"/>
            <w:rFonts w:ascii="Times New Roman" w:hAnsi="Times New Roman" w:cs="Times New Roman"/>
            <w:b/>
            <w:sz w:val="24"/>
            <w:szCs w:val="24"/>
            <w:lang w:val="en-US"/>
          </w:rPr>
          <w:t>here</w:t>
        </w:r>
      </w:hyperlink>
      <w:r w:rsidRPr="001014F1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65B7535A" w14:textId="53E751B0" w:rsidR="00B33FB0" w:rsidRPr="001014F1" w:rsidRDefault="00854DC7" w:rsidP="00DB200F">
      <w:pPr>
        <w:pStyle w:val="Listparagraf"/>
        <w:spacing w:after="12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014F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bookmarkStart w:id="0" w:name="_GoBack"/>
      <w:bookmarkEnd w:id="0"/>
    </w:p>
    <w:p w14:paraId="00A4CBD0" w14:textId="5A5E16CD" w:rsidR="00B33FB0" w:rsidRPr="00CC1D15" w:rsidRDefault="00B33FB0" w:rsidP="00CC1D1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B33FB0" w:rsidRPr="00CC1D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64F"/>
    <w:rsid w:val="000A0F61"/>
    <w:rsid w:val="001014F1"/>
    <w:rsid w:val="001752A5"/>
    <w:rsid w:val="00210768"/>
    <w:rsid w:val="002D2111"/>
    <w:rsid w:val="00314FD2"/>
    <w:rsid w:val="0034434B"/>
    <w:rsid w:val="00357348"/>
    <w:rsid w:val="004B20AF"/>
    <w:rsid w:val="00675CC2"/>
    <w:rsid w:val="0072220A"/>
    <w:rsid w:val="00741A5E"/>
    <w:rsid w:val="00751EFD"/>
    <w:rsid w:val="00783BDC"/>
    <w:rsid w:val="007B2032"/>
    <w:rsid w:val="007E66BD"/>
    <w:rsid w:val="00854DC7"/>
    <w:rsid w:val="008C11AD"/>
    <w:rsid w:val="008C27E8"/>
    <w:rsid w:val="00922689"/>
    <w:rsid w:val="00930622"/>
    <w:rsid w:val="009F392E"/>
    <w:rsid w:val="00B33FB0"/>
    <w:rsid w:val="00B830C9"/>
    <w:rsid w:val="00C003C5"/>
    <w:rsid w:val="00CC1D15"/>
    <w:rsid w:val="00DB200F"/>
    <w:rsid w:val="00E47677"/>
    <w:rsid w:val="00E54AE7"/>
    <w:rsid w:val="00F12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4259E"/>
  <w15:docId w15:val="{C0FCDBB4-C335-455A-8483-BE6B62620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3FB0"/>
    <w:pPr>
      <w:spacing w:after="0" w:line="276" w:lineRule="auto"/>
    </w:pPr>
    <w:rPr>
      <w:rFonts w:ascii="Arial" w:eastAsia="Arial" w:hAnsi="Arial" w:cs="Arial"/>
      <w:kern w:val="0"/>
      <w:lang w:val="en-GB" w:eastAsia="ro-RO"/>
    </w:rPr>
  </w:style>
  <w:style w:type="paragraph" w:styleId="Titlu1">
    <w:name w:val="heading 1"/>
    <w:basedOn w:val="Normal"/>
    <w:next w:val="Normal"/>
    <w:link w:val="Titlu1Caracter"/>
    <w:uiPriority w:val="9"/>
    <w:qFormat/>
    <w:rsid w:val="00F126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F126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F126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126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126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1264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1264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1264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1264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F126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F126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F126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1264F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1264F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1264F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1264F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1264F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1264F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F126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F126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126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126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F126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F1264F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F1264F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F1264F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126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1264F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F1264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deparagrafimplicit"/>
    <w:uiPriority w:val="99"/>
    <w:unhideWhenUsed/>
    <w:rsid w:val="00B33FB0"/>
    <w:rPr>
      <w:color w:val="467886" w:themeColor="hyperlink"/>
      <w:u w:val="single"/>
    </w:rPr>
  </w:style>
  <w:style w:type="character" w:customStyle="1" w:styleId="UnresolvedMention1">
    <w:name w:val="Unresolved Mention1"/>
    <w:basedOn w:val="Fontdeparagrafimplicit"/>
    <w:uiPriority w:val="99"/>
    <w:semiHidden/>
    <w:unhideWhenUsed/>
    <w:rsid w:val="00B33FB0"/>
    <w:rPr>
      <w:color w:val="605E5C"/>
      <w:shd w:val="clear" w:color="auto" w:fill="E1DFDD"/>
    </w:rPr>
  </w:style>
  <w:style w:type="character" w:styleId="Robust">
    <w:name w:val="Strong"/>
    <w:basedOn w:val="Fontdeparagrafimplicit"/>
    <w:uiPriority w:val="22"/>
    <w:qFormat/>
    <w:rsid w:val="0034434B"/>
    <w:rPr>
      <w:b/>
      <w:bCs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CC1D1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C1D15"/>
    <w:rPr>
      <w:rFonts w:ascii="Segoe UI" w:eastAsia="Arial" w:hAnsi="Segoe UI" w:cs="Segoe UI"/>
      <w:kern w:val="0"/>
      <w:sz w:val="18"/>
      <w:szCs w:val="18"/>
      <w:lang w:val="en-GB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79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ibuc.ro/programul-saptamana-verde-organizat-de-facultatea-de-geografie-a-ub-a-ajuns-in-27-de-judete-ale-tarii/" TargetMode="External"/><Relationship Id="rId5" Type="http://schemas.openxmlformats.org/officeDocument/2006/relationships/hyperlink" Target="mailto:secretariat@geo.unibuc.ro" TargetMode="External"/><Relationship Id="rId4" Type="http://schemas.openxmlformats.org/officeDocument/2006/relationships/hyperlink" Target="https://geo.unibuc.ro/saptamana-verde-anul-universitar-2023-2024/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451</Words>
  <Characters>2618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Mioara Clius</dc:creator>
  <cp:keywords/>
  <dc:description/>
  <cp:lastModifiedBy>Utilizator</cp:lastModifiedBy>
  <cp:revision>19</cp:revision>
  <cp:lastPrinted>2024-02-08T14:32:00Z</cp:lastPrinted>
  <dcterms:created xsi:type="dcterms:W3CDTF">2024-02-06T16:48:00Z</dcterms:created>
  <dcterms:modified xsi:type="dcterms:W3CDTF">2024-02-09T06:55:00Z</dcterms:modified>
</cp:coreProperties>
</file>