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0FC5" w14:textId="4645018B" w:rsidR="002A0FB3" w:rsidRPr="00031062" w:rsidRDefault="00127E48" w:rsidP="00031062">
      <w:pPr>
        <w:spacing w:after="120"/>
        <w:rPr>
          <w:b/>
          <w:sz w:val="24"/>
          <w:szCs w:val="24"/>
          <w:lang w:val="ro-RO"/>
        </w:rPr>
      </w:pPr>
      <w:r w:rsidRPr="00031062">
        <w:rPr>
          <w:b/>
          <w:sz w:val="24"/>
          <w:szCs w:val="24"/>
          <w:lang w:val="ro-RO"/>
        </w:rPr>
        <w:t>Universitatea din București,</w:t>
      </w:r>
      <w:r w:rsidR="00D0317E" w:rsidRPr="00031062">
        <w:rPr>
          <w:b/>
          <w:sz w:val="24"/>
          <w:szCs w:val="24"/>
          <w:lang w:val="ro-RO"/>
        </w:rPr>
        <w:t xml:space="preserve"> </w:t>
      </w:r>
      <w:r w:rsidR="00A0166A" w:rsidRPr="00031062">
        <w:rPr>
          <w:b/>
          <w:sz w:val="24"/>
          <w:szCs w:val="24"/>
          <w:lang w:val="ro-RO"/>
        </w:rPr>
        <w:t xml:space="preserve">implicată în proiectul </w:t>
      </w:r>
      <w:r w:rsidRPr="00031062">
        <w:rPr>
          <w:b/>
          <w:sz w:val="24"/>
          <w:szCs w:val="24"/>
          <w:lang w:val="ro-RO"/>
        </w:rPr>
        <w:t>Horizon Europe</w:t>
      </w:r>
      <w:r w:rsidR="00D0317E" w:rsidRPr="00031062">
        <w:rPr>
          <w:b/>
          <w:sz w:val="24"/>
          <w:szCs w:val="24"/>
          <w:lang w:val="ro-RO"/>
        </w:rPr>
        <w:t xml:space="preserve"> </w:t>
      </w:r>
      <w:r w:rsidRPr="00031062">
        <w:rPr>
          <w:b/>
          <w:sz w:val="24"/>
          <w:szCs w:val="24"/>
          <w:lang w:val="ro-RO"/>
        </w:rPr>
        <w:t xml:space="preserve">„CARMINE”, prin Centrul de Cercetare a Mediului și Efectuare a Studiilor de Impact – CCMESI al Facultății de Geografie </w:t>
      </w:r>
    </w:p>
    <w:p w14:paraId="449EB904" w14:textId="781FB70F" w:rsidR="00A0166A" w:rsidRPr="00031062" w:rsidRDefault="00A0166A" w:rsidP="00031062">
      <w:pPr>
        <w:spacing w:after="120"/>
        <w:jc w:val="both"/>
        <w:rPr>
          <w:rStyle w:val="Hyperlink"/>
          <w:color w:val="auto"/>
          <w:sz w:val="24"/>
          <w:szCs w:val="24"/>
          <w:u w:val="none"/>
          <w:lang w:val="ro-RO"/>
        </w:rPr>
      </w:pPr>
      <w:r w:rsidRPr="00031062">
        <w:rPr>
          <w:sz w:val="24"/>
          <w:szCs w:val="24"/>
          <w:lang w:val="ro-RO"/>
        </w:rPr>
        <w:t xml:space="preserve">În perioada 12 – 13 martie 2024 a avut loc la București evenimentul de lansare a proiectului </w:t>
      </w:r>
      <w:r w:rsidRPr="00031062">
        <w:rPr>
          <w:b/>
          <w:bCs/>
          <w:i/>
          <w:iCs/>
          <w:sz w:val="24"/>
          <w:szCs w:val="24"/>
          <w:lang w:val="ro-RO"/>
        </w:rPr>
        <w:t>Climate-Resilient Development Pathways in Metropolitan Regions of Europe/ CARMINE</w:t>
      </w:r>
      <w:r w:rsidRPr="00031062">
        <w:rPr>
          <w:bCs/>
          <w:iCs/>
          <w:sz w:val="24"/>
          <w:szCs w:val="24"/>
          <w:lang w:val="ro-RO"/>
        </w:rPr>
        <w:t>,</w:t>
      </w:r>
      <w:r w:rsidRPr="00031062">
        <w:rPr>
          <w:sz w:val="24"/>
          <w:szCs w:val="24"/>
          <w:lang w:val="ro-RO"/>
        </w:rPr>
        <w:t xml:space="preserve"> coordonat de </w:t>
      </w:r>
      <w:hyperlink r:id="rId9" w:history="1">
        <w:r w:rsidRPr="00031062">
          <w:rPr>
            <w:rStyle w:val="Hyperlink"/>
            <w:sz w:val="24"/>
            <w:szCs w:val="24"/>
            <w:lang w:val="ro-RO"/>
          </w:rPr>
          <w:t>Administrația Națională de Meteorologie</w:t>
        </w:r>
      </w:hyperlink>
      <w:r w:rsidR="00031062">
        <w:rPr>
          <w:rStyle w:val="Hyperlink"/>
          <w:color w:val="auto"/>
          <w:sz w:val="24"/>
          <w:szCs w:val="24"/>
          <w:u w:val="none"/>
          <w:lang w:val="ro-RO"/>
        </w:rPr>
        <w:t>, la ca</w:t>
      </w:r>
      <w:r w:rsidRPr="00031062">
        <w:rPr>
          <w:rStyle w:val="Hyperlink"/>
          <w:color w:val="auto"/>
          <w:sz w:val="24"/>
          <w:szCs w:val="24"/>
          <w:u w:val="none"/>
          <w:lang w:val="ro-RO"/>
        </w:rPr>
        <w:t xml:space="preserve">re este parteneră Universitatea din București, prin </w:t>
      </w:r>
      <w:hyperlink r:id="rId10" w:history="1">
        <w:r w:rsidRPr="00031062">
          <w:rPr>
            <w:rStyle w:val="Hyperlink"/>
            <w:b/>
            <w:bCs/>
            <w:sz w:val="24"/>
            <w:szCs w:val="24"/>
            <w:lang w:val="ro-RO"/>
          </w:rPr>
          <w:t>Centrul de Cercetare a Mediului și Efectuare a Studiilor de Impact – CCMESI al</w:t>
        </w:r>
        <w:r w:rsidR="00D0317E" w:rsidRPr="00031062">
          <w:rPr>
            <w:rStyle w:val="Hyperlink"/>
            <w:b/>
            <w:bCs/>
            <w:sz w:val="24"/>
            <w:szCs w:val="24"/>
            <w:lang w:val="ro-RO"/>
          </w:rPr>
          <w:t xml:space="preserve"> </w:t>
        </w:r>
        <w:r w:rsidRPr="00031062">
          <w:rPr>
            <w:rStyle w:val="Hyperlink"/>
            <w:b/>
            <w:bCs/>
            <w:sz w:val="24"/>
            <w:szCs w:val="24"/>
            <w:lang w:val="ro-RO"/>
          </w:rPr>
          <w:t>Facultății de Geografie</w:t>
        </w:r>
      </w:hyperlink>
      <w:r w:rsidRPr="00031062">
        <w:rPr>
          <w:rStyle w:val="Hyperlink"/>
          <w:color w:val="auto"/>
          <w:sz w:val="24"/>
          <w:szCs w:val="24"/>
          <w:u w:val="none"/>
          <w:lang w:val="ro-RO"/>
        </w:rPr>
        <w:t>.</w:t>
      </w:r>
    </w:p>
    <w:p w14:paraId="74A184ED" w14:textId="0083C76D" w:rsidR="00A0166A" w:rsidRPr="00031062" w:rsidRDefault="00A0166A" w:rsidP="00031062">
      <w:pPr>
        <w:spacing w:after="120"/>
        <w:jc w:val="both"/>
        <w:rPr>
          <w:sz w:val="24"/>
          <w:szCs w:val="24"/>
          <w:lang w:val="ro-RO"/>
        </w:rPr>
      </w:pPr>
      <w:r w:rsidRPr="00031062">
        <w:rPr>
          <w:rStyle w:val="Hyperlink"/>
          <w:color w:val="auto"/>
          <w:sz w:val="24"/>
          <w:szCs w:val="24"/>
          <w:u w:val="none"/>
          <w:lang w:val="ro-RO"/>
        </w:rPr>
        <w:t>Directo</w:t>
      </w:r>
      <w:r w:rsidR="00031062">
        <w:rPr>
          <w:rStyle w:val="Hyperlink"/>
          <w:color w:val="auto"/>
          <w:sz w:val="24"/>
          <w:szCs w:val="24"/>
          <w:u w:val="none"/>
          <w:lang w:val="ro-RO"/>
        </w:rPr>
        <w:t>rul</w:t>
      </w:r>
      <w:r w:rsidRPr="00031062">
        <w:rPr>
          <w:rStyle w:val="Hyperlink"/>
          <w:color w:val="auto"/>
          <w:sz w:val="24"/>
          <w:szCs w:val="24"/>
          <w:u w:val="none"/>
          <w:lang w:val="ro-RO"/>
        </w:rPr>
        <w:t xml:space="preserve"> programului este </w:t>
      </w:r>
      <w:hyperlink r:id="rId11" w:history="1">
        <w:r w:rsidRPr="00031062">
          <w:rPr>
            <w:rStyle w:val="Hyperlink"/>
            <w:b/>
            <w:bCs/>
            <w:sz w:val="24"/>
            <w:szCs w:val="24"/>
            <w:lang w:val="ro-RO"/>
          </w:rPr>
          <w:t>prof. univ. dr. Sorin Cheval</w:t>
        </w:r>
      </w:hyperlink>
      <w:r w:rsidRPr="00031062">
        <w:rPr>
          <w:sz w:val="24"/>
          <w:szCs w:val="24"/>
          <w:lang w:val="ro-RO"/>
        </w:rPr>
        <w:t>,</w:t>
      </w:r>
      <w:r w:rsidR="00031062">
        <w:rPr>
          <w:sz w:val="24"/>
          <w:szCs w:val="24"/>
          <w:lang w:val="ro-RO"/>
        </w:rPr>
        <w:t xml:space="preserve"> </w:t>
      </w:r>
      <w:r w:rsidRPr="00031062">
        <w:rPr>
          <w:sz w:val="24"/>
          <w:szCs w:val="24"/>
          <w:lang w:val="ro-RO"/>
        </w:rPr>
        <w:t>cadru didactic asociat</w:t>
      </w:r>
      <w:r w:rsidR="00D0317E" w:rsidRPr="00031062">
        <w:rPr>
          <w:sz w:val="24"/>
          <w:szCs w:val="24"/>
          <w:lang w:val="ro-RO"/>
        </w:rPr>
        <w:t xml:space="preserve"> </w:t>
      </w:r>
      <w:r w:rsidRPr="00031062">
        <w:rPr>
          <w:sz w:val="24"/>
          <w:szCs w:val="24"/>
          <w:lang w:val="ro-RO"/>
        </w:rPr>
        <w:t>al Departamentului de Geografie Regională și Mediu al Facultății de Geografie a UB</w:t>
      </w:r>
      <w:r w:rsidR="00031062">
        <w:rPr>
          <w:sz w:val="24"/>
          <w:szCs w:val="24"/>
          <w:lang w:val="ro-RO"/>
        </w:rPr>
        <w:t xml:space="preserve"> și </w:t>
      </w:r>
      <w:r w:rsidRPr="00031062">
        <w:rPr>
          <w:sz w:val="24"/>
          <w:szCs w:val="24"/>
          <w:lang w:val="ro-RO"/>
        </w:rPr>
        <w:t>cercetător la Administrația Națională de Meteorologie.</w:t>
      </w:r>
    </w:p>
    <w:p w14:paraId="27E1BE8C" w14:textId="3B108E26" w:rsidR="00A0166A" w:rsidRPr="00031062" w:rsidRDefault="00A0166A" w:rsidP="00031062">
      <w:pPr>
        <w:spacing w:after="120"/>
        <w:jc w:val="both"/>
        <w:rPr>
          <w:sz w:val="24"/>
          <w:szCs w:val="24"/>
          <w:lang w:val="ro-RO"/>
        </w:rPr>
      </w:pPr>
      <w:r w:rsidRPr="00031062">
        <w:rPr>
          <w:sz w:val="24"/>
          <w:szCs w:val="24"/>
          <w:lang w:val="ro-RO"/>
        </w:rPr>
        <w:t xml:space="preserve">La </w:t>
      </w:r>
      <w:r w:rsidR="00031062">
        <w:rPr>
          <w:sz w:val="24"/>
          <w:szCs w:val="24"/>
          <w:lang w:val="ro-RO"/>
        </w:rPr>
        <w:t>eveniment</w:t>
      </w:r>
      <w:r w:rsidRPr="00031062">
        <w:rPr>
          <w:sz w:val="24"/>
          <w:szCs w:val="24"/>
          <w:lang w:val="ro-RO"/>
        </w:rPr>
        <w:t xml:space="preserve"> au luat parte reprezentați ai partenerilor din proiect, care s-au reunit atât pentru dezbateri interactive privitoare la conceptele științifice centrale ale proiectului, precum și pentru a identifica cele mai bune practici de implementare a proiectului. Toți participanții și-au exprimat optimismul privind modul în care rezultatele proiectului „</w:t>
      </w:r>
      <w:r w:rsidR="00031062">
        <w:rPr>
          <w:sz w:val="24"/>
          <w:szCs w:val="24"/>
          <w:lang w:val="ro-RO"/>
        </w:rPr>
        <w:t>CARMINE</w:t>
      </w:r>
      <w:r w:rsidRPr="00031062">
        <w:rPr>
          <w:sz w:val="24"/>
          <w:szCs w:val="24"/>
          <w:lang w:val="ro-RO"/>
        </w:rPr>
        <w:t>” pot să contribuie la o Europă mai reziliență climatic pe termen mediu și lung.</w:t>
      </w:r>
    </w:p>
    <w:p w14:paraId="74200477" w14:textId="0F70693A" w:rsidR="00A0166A" w:rsidRPr="00031062" w:rsidRDefault="00A0166A" w:rsidP="00031062">
      <w:pPr>
        <w:spacing w:after="120"/>
        <w:jc w:val="both"/>
        <w:rPr>
          <w:sz w:val="24"/>
          <w:szCs w:val="24"/>
          <w:lang w:val="ro-RO"/>
        </w:rPr>
      </w:pPr>
      <w:r w:rsidRPr="00031062">
        <w:rPr>
          <w:sz w:val="24"/>
          <w:szCs w:val="24"/>
          <w:lang w:val="ro-RO"/>
        </w:rPr>
        <w:t>„</w:t>
      </w:r>
      <w:r w:rsidR="00031062">
        <w:rPr>
          <w:sz w:val="24"/>
          <w:szCs w:val="24"/>
          <w:lang w:val="ro-RO"/>
        </w:rPr>
        <w:t>CARMINE</w:t>
      </w:r>
      <w:r w:rsidRPr="00031062">
        <w:rPr>
          <w:sz w:val="24"/>
          <w:szCs w:val="24"/>
          <w:lang w:val="ro-RO"/>
        </w:rPr>
        <w:t xml:space="preserve">” </w:t>
      </w:r>
      <w:r w:rsidR="007B6D76" w:rsidRPr="00031062">
        <w:rPr>
          <w:sz w:val="24"/>
          <w:szCs w:val="24"/>
          <w:lang w:val="ro-RO"/>
        </w:rPr>
        <w:t>va fi implementat în perioada 2024-2028 de către un consorțiu format din 31 de universități</w:t>
      </w:r>
      <w:r w:rsidRPr="00031062">
        <w:rPr>
          <w:sz w:val="24"/>
          <w:szCs w:val="24"/>
          <w:lang w:val="ro-RO"/>
        </w:rPr>
        <w:t xml:space="preserve"> partenere</w:t>
      </w:r>
      <w:r w:rsidR="007B6D76" w:rsidRPr="00031062">
        <w:rPr>
          <w:sz w:val="24"/>
          <w:szCs w:val="24"/>
          <w:lang w:val="ro-RO"/>
        </w:rPr>
        <w:t>, instituții de cercetare, companii private, instituții publice și organizaț</w:t>
      </w:r>
      <w:r w:rsidRPr="00031062">
        <w:rPr>
          <w:sz w:val="24"/>
          <w:szCs w:val="24"/>
          <w:lang w:val="ro-RO"/>
        </w:rPr>
        <w:t xml:space="preserve">ii internaționale din 11 țări: </w:t>
      </w:r>
      <w:r w:rsidR="007B6D76" w:rsidRPr="00031062">
        <w:rPr>
          <w:sz w:val="24"/>
          <w:szCs w:val="24"/>
          <w:lang w:val="ro-RO"/>
        </w:rPr>
        <w:t>România, Italia, Grecia, Franța, Spania, Germania, Belgia, Danemarca, C</w:t>
      </w:r>
      <w:r w:rsidRPr="00031062">
        <w:rPr>
          <w:sz w:val="24"/>
          <w:szCs w:val="24"/>
          <w:lang w:val="ro-RO"/>
        </w:rPr>
        <w:t xml:space="preserve">ehia, Marea Britanie, Elveția. </w:t>
      </w:r>
    </w:p>
    <w:p w14:paraId="0B584BFC" w14:textId="14934D18" w:rsidR="00A0166A" w:rsidRPr="00031062" w:rsidRDefault="00A0166A" w:rsidP="00031062">
      <w:pPr>
        <w:spacing w:after="120"/>
        <w:jc w:val="both"/>
        <w:rPr>
          <w:b/>
          <w:sz w:val="24"/>
          <w:szCs w:val="24"/>
          <w:lang w:val="ro-RO"/>
        </w:rPr>
      </w:pPr>
      <w:r w:rsidRPr="00031062">
        <w:rPr>
          <w:b/>
          <w:sz w:val="24"/>
          <w:szCs w:val="24"/>
          <w:lang w:val="ro-RO"/>
        </w:rPr>
        <w:t>Sprijinirea comunităților metropolitane</w:t>
      </w:r>
      <w:r w:rsidR="00D0317E" w:rsidRPr="00031062">
        <w:rPr>
          <w:b/>
          <w:sz w:val="24"/>
          <w:szCs w:val="24"/>
          <w:lang w:val="ro-RO"/>
        </w:rPr>
        <w:t xml:space="preserve"> de a deveni </w:t>
      </w:r>
      <w:r w:rsidRPr="00031062">
        <w:rPr>
          <w:b/>
          <w:sz w:val="24"/>
          <w:szCs w:val="24"/>
          <w:lang w:val="ro-RO"/>
        </w:rPr>
        <w:t>mai reziliente la schimbările climatice</w:t>
      </w:r>
    </w:p>
    <w:p w14:paraId="0EC5590C" w14:textId="7E46CC14" w:rsidR="00D0317E" w:rsidRPr="00031062" w:rsidRDefault="00A0166A" w:rsidP="00031062">
      <w:pPr>
        <w:spacing w:after="120"/>
        <w:jc w:val="both"/>
        <w:rPr>
          <w:sz w:val="24"/>
          <w:szCs w:val="24"/>
          <w:lang w:val="ro-RO"/>
        </w:rPr>
      </w:pPr>
      <w:r w:rsidRPr="00031062">
        <w:rPr>
          <w:sz w:val="24"/>
          <w:szCs w:val="24"/>
          <w:lang w:val="ro-RO"/>
        </w:rPr>
        <w:t>Scopul proiectului „</w:t>
      </w:r>
      <w:r w:rsidR="00031062">
        <w:rPr>
          <w:sz w:val="24"/>
          <w:szCs w:val="24"/>
          <w:lang w:val="ro-RO"/>
        </w:rPr>
        <w:t>CARMINE</w:t>
      </w:r>
      <w:r w:rsidRPr="00031062">
        <w:rPr>
          <w:sz w:val="24"/>
          <w:szCs w:val="24"/>
          <w:lang w:val="ro-RO"/>
        </w:rPr>
        <w:t>” este de a ajuta comunitățile metropolitane să devină mai reziliente la schimbările climatice, prin coproducția de instrumente bazate pe cunoștințe, strategii și pla</w:t>
      </w:r>
      <w:r w:rsidR="00DC32CB">
        <w:rPr>
          <w:sz w:val="24"/>
          <w:szCs w:val="24"/>
          <w:lang w:val="ro-RO"/>
        </w:rPr>
        <w:t>nuri de acțiune pentru adaptare</w:t>
      </w:r>
      <w:r w:rsidRPr="00031062">
        <w:rPr>
          <w:sz w:val="24"/>
          <w:szCs w:val="24"/>
          <w:lang w:val="ro-RO"/>
        </w:rPr>
        <w:t xml:space="preserve"> și atenuare. </w:t>
      </w:r>
    </w:p>
    <w:p w14:paraId="0B82DF59" w14:textId="43F5DBF4" w:rsidR="00A0166A" w:rsidRPr="00031062" w:rsidRDefault="00A0166A" w:rsidP="00031062">
      <w:pPr>
        <w:spacing w:after="120"/>
        <w:jc w:val="both"/>
        <w:rPr>
          <w:sz w:val="24"/>
          <w:szCs w:val="24"/>
          <w:lang w:val="ro-RO"/>
        </w:rPr>
      </w:pPr>
      <w:r w:rsidRPr="00031062">
        <w:rPr>
          <w:sz w:val="24"/>
          <w:szCs w:val="24"/>
          <w:lang w:val="ro-RO"/>
        </w:rPr>
        <w:t>Punctual, proiectul „Carmine” urmărește: să co-creeze și să co-dezvolte servicii de sprijin decizional și linii directoare pentru o reziliență sporită și capacitatea de adaptare, inclusiv avertizare timpurie; să coopereze cu comunitățile locale și metropolitane pentru a dezvolta în comun cadre trans-sectoriale pentru acțiuni de adaptare și atenuare; să furnizeze foi de parcurs bazate pe știință pentru guvernanța climatică pe mai multe niveluri care să sprijine evaluările și planurile locale de adaptare.</w:t>
      </w:r>
    </w:p>
    <w:p w14:paraId="51B36FA2" w14:textId="66C97B86" w:rsidR="00A0166A" w:rsidRPr="00031062" w:rsidRDefault="00D0317E" w:rsidP="00031062">
      <w:pPr>
        <w:spacing w:after="120"/>
        <w:jc w:val="both"/>
        <w:rPr>
          <w:b/>
          <w:sz w:val="24"/>
          <w:szCs w:val="24"/>
          <w:lang w:val="ro-RO"/>
        </w:rPr>
      </w:pPr>
      <w:r w:rsidRPr="00031062">
        <w:rPr>
          <w:b/>
          <w:sz w:val="24"/>
          <w:szCs w:val="24"/>
          <w:lang w:val="ro-RO"/>
        </w:rPr>
        <w:t>Strategia Uniunii Europene de Adaptare la Schimbări Climatice</w:t>
      </w:r>
    </w:p>
    <w:p w14:paraId="0C040B4A" w14:textId="7F3F1B0B" w:rsidR="00FE15F5" w:rsidRPr="00031062" w:rsidRDefault="007B6D76" w:rsidP="00031062">
      <w:pPr>
        <w:spacing w:after="120"/>
        <w:jc w:val="both"/>
        <w:rPr>
          <w:sz w:val="24"/>
          <w:szCs w:val="24"/>
          <w:lang w:val="ro-RO"/>
        </w:rPr>
      </w:pPr>
      <w:r w:rsidRPr="00031062">
        <w:rPr>
          <w:sz w:val="24"/>
          <w:szCs w:val="24"/>
          <w:lang w:val="ro-RO"/>
        </w:rPr>
        <w:t>Realitățile actuale evidențiază o creștere a frecvenței și intensității</w:t>
      </w:r>
      <w:r w:rsidR="00B176CE" w:rsidRPr="00031062">
        <w:rPr>
          <w:sz w:val="24"/>
          <w:szCs w:val="24"/>
          <w:lang w:val="ro-RO"/>
        </w:rPr>
        <w:t xml:space="preserve"> extremelor climatice și meteorologice asociate cu schimbările climatice</w:t>
      </w:r>
      <w:r w:rsidRPr="00031062">
        <w:rPr>
          <w:sz w:val="24"/>
          <w:szCs w:val="24"/>
          <w:lang w:val="ro-RO"/>
        </w:rPr>
        <w:t>, care au o proiecție din ce în ce mai evidentă la nivel local și regional. Aceste schimbări solicită reacții adecvate la nivel local și regional, orientate în primul rând spre adaptarea la schimbările climatice</w:t>
      </w:r>
      <w:r w:rsidR="00821097" w:rsidRPr="00031062">
        <w:rPr>
          <w:sz w:val="24"/>
          <w:szCs w:val="24"/>
          <w:lang w:val="ro-RO"/>
        </w:rPr>
        <w:t>, cu prioritate în zonele metropolita</w:t>
      </w:r>
      <w:r w:rsidR="007A6903" w:rsidRPr="00031062">
        <w:rPr>
          <w:sz w:val="24"/>
          <w:szCs w:val="24"/>
          <w:lang w:val="ro-RO"/>
        </w:rPr>
        <w:t>ne</w:t>
      </w:r>
      <w:r w:rsidRPr="00031062">
        <w:rPr>
          <w:sz w:val="24"/>
          <w:szCs w:val="24"/>
          <w:lang w:val="ro-RO"/>
        </w:rPr>
        <w:t xml:space="preserve">. </w:t>
      </w:r>
      <w:r w:rsidR="00FE15F5" w:rsidRPr="00031062">
        <w:rPr>
          <w:sz w:val="24"/>
          <w:szCs w:val="24"/>
          <w:lang w:val="ro-RO"/>
        </w:rPr>
        <w:t xml:space="preserve">De altfel Strategia Uniunii Europene de Adaptare la </w:t>
      </w:r>
      <w:r w:rsidR="00D0317E" w:rsidRPr="00031062">
        <w:rPr>
          <w:sz w:val="24"/>
          <w:szCs w:val="24"/>
          <w:lang w:val="ro-RO"/>
        </w:rPr>
        <w:t>Schimbări Climatice recunoaște:</w:t>
      </w:r>
      <w:r w:rsidR="00B176CE" w:rsidRPr="00031062">
        <w:rPr>
          <w:sz w:val="24"/>
          <w:szCs w:val="24"/>
          <w:lang w:val="ro-RO"/>
        </w:rPr>
        <w:t xml:space="preserve"> cunoștințe</w:t>
      </w:r>
      <w:r w:rsidR="00FE15F5" w:rsidRPr="00031062">
        <w:rPr>
          <w:sz w:val="24"/>
          <w:szCs w:val="24"/>
          <w:lang w:val="ro-RO"/>
        </w:rPr>
        <w:t>le</w:t>
      </w:r>
      <w:r w:rsidR="00B176CE" w:rsidRPr="00031062">
        <w:rPr>
          <w:sz w:val="24"/>
          <w:szCs w:val="24"/>
          <w:lang w:val="ro-RO"/>
        </w:rPr>
        <w:t xml:space="preserve"> insuficiente pentru a </w:t>
      </w:r>
      <w:r w:rsidR="00D0317E" w:rsidRPr="00031062">
        <w:rPr>
          <w:sz w:val="24"/>
          <w:szCs w:val="24"/>
          <w:lang w:val="ro-RO"/>
        </w:rPr>
        <w:t>sprijini luarea deciziilor;</w:t>
      </w:r>
      <w:r w:rsidR="00B176CE" w:rsidRPr="00031062">
        <w:rPr>
          <w:sz w:val="24"/>
          <w:szCs w:val="24"/>
          <w:lang w:val="ro-RO"/>
        </w:rPr>
        <w:t xml:space="preserve"> deficiențe</w:t>
      </w:r>
      <w:r w:rsidR="00FE15F5" w:rsidRPr="00031062">
        <w:rPr>
          <w:sz w:val="24"/>
          <w:szCs w:val="24"/>
          <w:lang w:val="ro-RO"/>
        </w:rPr>
        <w:t>le</w:t>
      </w:r>
      <w:r w:rsidR="00B176CE" w:rsidRPr="00031062">
        <w:rPr>
          <w:sz w:val="24"/>
          <w:szCs w:val="24"/>
          <w:lang w:val="ro-RO"/>
        </w:rPr>
        <w:t xml:space="preserve"> în </w:t>
      </w:r>
      <w:r w:rsidR="00B176CE" w:rsidRPr="00031062">
        <w:rPr>
          <w:sz w:val="24"/>
          <w:szCs w:val="24"/>
          <w:lang w:val="ro-RO"/>
        </w:rPr>
        <w:lastRenderedPageBreak/>
        <w:t>implementarea, monitorizarea și raportarea acțiunilor de adaptare</w:t>
      </w:r>
      <w:r w:rsidR="00FE15F5" w:rsidRPr="00031062">
        <w:rPr>
          <w:sz w:val="24"/>
          <w:szCs w:val="24"/>
          <w:lang w:val="ro-RO"/>
        </w:rPr>
        <w:t xml:space="preserve"> la schimbări climatice și</w:t>
      </w:r>
      <w:r w:rsidR="00B176CE" w:rsidRPr="00031062">
        <w:rPr>
          <w:sz w:val="24"/>
          <w:szCs w:val="24"/>
          <w:lang w:val="ro-RO"/>
        </w:rPr>
        <w:t xml:space="preserve"> </w:t>
      </w:r>
      <w:r w:rsidR="00FE15F5" w:rsidRPr="00031062">
        <w:rPr>
          <w:sz w:val="24"/>
          <w:szCs w:val="24"/>
          <w:lang w:val="ro-RO"/>
        </w:rPr>
        <w:t xml:space="preserve">întârzierile în implementarea </w:t>
      </w:r>
      <w:r w:rsidR="00B176CE" w:rsidRPr="00031062">
        <w:rPr>
          <w:sz w:val="24"/>
          <w:szCs w:val="24"/>
          <w:lang w:val="ro-RO"/>
        </w:rPr>
        <w:t>acțiunil</w:t>
      </w:r>
      <w:r w:rsidR="00FE15F5" w:rsidRPr="00031062">
        <w:rPr>
          <w:sz w:val="24"/>
          <w:szCs w:val="24"/>
          <w:lang w:val="ro-RO"/>
        </w:rPr>
        <w:t>or</w:t>
      </w:r>
      <w:r w:rsidR="00B176CE" w:rsidRPr="00031062">
        <w:rPr>
          <w:sz w:val="24"/>
          <w:szCs w:val="24"/>
          <w:lang w:val="ro-RO"/>
        </w:rPr>
        <w:t xml:space="preserve"> de adaptare. </w:t>
      </w:r>
    </w:p>
    <w:p w14:paraId="1475A853" w14:textId="3E666D61" w:rsidR="00F00EFF" w:rsidRPr="00031062" w:rsidRDefault="00FE15F5" w:rsidP="00031062">
      <w:pPr>
        <w:spacing w:after="120"/>
        <w:jc w:val="both"/>
        <w:rPr>
          <w:sz w:val="24"/>
          <w:szCs w:val="24"/>
          <w:lang w:val="ro-RO"/>
        </w:rPr>
      </w:pPr>
      <w:r w:rsidRPr="00031062">
        <w:rPr>
          <w:sz w:val="24"/>
          <w:szCs w:val="24"/>
          <w:lang w:val="ro-RO"/>
        </w:rPr>
        <w:t>Zonele</w:t>
      </w:r>
      <w:r w:rsidR="00B176CE" w:rsidRPr="00031062">
        <w:rPr>
          <w:sz w:val="24"/>
          <w:szCs w:val="24"/>
          <w:lang w:val="ro-RO"/>
        </w:rPr>
        <w:t xml:space="preserve"> metropolitane ale Europei</w:t>
      </w:r>
      <w:r w:rsidRPr="00031062">
        <w:rPr>
          <w:sz w:val="24"/>
          <w:szCs w:val="24"/>
          <w:lang w:val="ro-RO"/>
        </w:rPr>
        <w:t>, definite drept</w:t>
      </w:r>
      <w:r w:rsidR="00B176CE" w:rsidRPr="00031062">
        <w:rPr>
          <w:sz w:val="24"/>
          <w:szCs w:val="24"/>
          <w:lang w:val="ro-RO"/>
        </w:rPr>
        <w:t xml:space="preserve"> aglomerări de cel puțin 250.000 de locuitori, sunt sisteme socio-ecologice foarte eterogene, cu factori de stres multipli și procese care interacționează la diferite niveluri</w:t>
      </w:r>
      <w:r w:rsidRPr="00031062">
        <w:rPr>
          <w:sz w:val="24"/>
          <w:szCs w:val="24"/>
          <w:lang w:val="ro-RO"/>
        </w:rPr>
        <w:t>,</w:t>
      </w:r>
      <w:r w:rsidR="00B176CE" w:rsidRPr="00031062">
        <w:rPr>
          <w:sz w:val="24"/>
          <w:szCs w:val="24"/>
          <w:lang w:val="ro-RO"/>
        </w:rPr>
        <w:t xml:space="preserve"> de la scară locală (municipal</w:t>
      </w:r>
      <w:r w:rsidRPr="00031062">
        <w:rPr>
          <w:sz w:val="24"/>
          <w:szCs w:val="24"/>
          <w:lang w:val="ro-RO"/>
        </w:rPr>
        <w:t>ă</w:t>
      </w:r>
      <w:r w:rsidR="00B176CE" w:rsidRPr="00031062">
        <w:rPr>
          <w:sz w:val="24"/>
          <w:szCs w:val="24"/>
          <w:lang w:val="ro-RO"/>
        </w:rPr>
        <w:t xml:space="preserve">) la scară regională (regiuni de dezvoltare). </w:t>
      </w:r>
      <w:r w:rsidR="00F00EFF" w:rsidRPr="00031062">
        <w:rPr>
          <w:sz w:val="24"/>
          <w:szCs w:val="24"/>
          <w:lang w:val="ro-RO"/>
        </w:rPr>
        <w:t>Ele concentrează cea mai mare parte a populației Europei</w:t>
      </w:r>
      <w:r w:rsidR="00FC5C24" w:rsidRPr="00031062">
        <w:rPr>
          <w:sz w:val="24"/>
          <w:szCs w:val="24"/>
          <w:lang w:val="ro-RO"/>
        </w:rPr>
        <w:t xml:space="preserve">, fiind prin urmare o prioritate de intervenție </w:t>
      </w:r>
      <w:r w:rsidR="00CE2130" w:rsidRPr="00031062">
        <w:rPr>
          <w:sz w:val="24"/>
          <w:szCs w:val="24"/>
          <w:lang w:val="ro-RO"/>
        </w:rPr>
        <w:t>planificată pentru creșterea rezilienței climatice.</w:t>
      </w:r>
    </w:p>
    <w:p w14:paraId="32F41C3F" w14:textId="32FD7FD7" w:rsidR="002A0FB3" w:rsidRPr="00031062" w:rsidRDefault="00B176CE" w:rsidP="00031062">
      <w:pPr>
        <w:spacing w:after="120"/>
        <w:jc w:val="both"/>
        <w:rPr>
          <w:sz w:val="24"/>
          <w:szCs w:val="24"/>
          <w:lang w:val="ro-RO"/>
        </w:rPr>
      </w:pPr>
      <w:r w:rsidRPr="00031062">
        <w:rPr>
          <w:sz w:val="24"/>
          <w:szCs w:val="24"/>
          <w:lang w:val="ro-RO"/>
        </w:rPr>
        <w:t xml:space="preserve">Pentru a construi comunități </w:t>
      </w:r>
      <w:r w:rsidR="00031AD2" w:rsidRPr="00031062">
        <w:rPr>
          <w:sz w:val="24"/>
          <w:szCs w:val="24"/>
          <w:lang w:val="ro-RO"/>
        </w:rPr>
        <w:t>reziliente climatic</w:t>
      </w:r>
      <w:r w:rsidRPr="00031062">
        <w:rPr>
          <w:sz w:val="24"/>
          <w:szCs w:val="24"/>
          <w:lang w:val="ro-RO"/>
        </w:rPr>
        <w:t xml:space="preserve">, planurile de </w:t>
      </w:r>
      <w:r w:rsidR="00FE15F5" w:rsidRPr="00031062">
        <w:rPr>
          <w:sz w:val="24"/>
          <w:szCs w:val="24"/>
          <w:lang w:val="ro-RO"/>
        </w:rPr>
        <w:t>adaptare la schimbări climatice</w:t>
      </w:r>
      <w:r w:rsidR="006C1AE7" w:rsidRPr="00031062">
        <w:rPr>
          <w:sz w:val="24"/>
          <w:szCs w:val="24"/>
          <w:lang w:val="ro-RO"/>
        </w:rPr>
        <w:t xml:space="preserve"> ale zonelor metropolitane</w:t>
      </w:r>
      <w:r w:rsidR="00FE15F5" w:rsidRPr="00031062">
        <w:rPr>
          <w:sz w:val="24"/>
          <w:szCs w:val="24"/>
          <w:lang w:val="ro-RO"/>
        </w:rPr>
        <w:t xml:space="preserve"> </w:t>
      </w:r>
      <w:r w:rsidRPr="00031062">
        <w:rPr>
          <w:sz w:val="24"/>
          <w:szCs w:val="24"/>
          <w:lang w:val="ro-RO"/>
        </w:rPr>
        <w:t xml:space="preserve">trebuie să fie ghidate de date și modele care surprind procesele și interacțiunile relevante la scări adecvate. </w:t>
      </w:r>
      <w:r w:rsidR="00CE2130" w:rsidRPr="00031062">
        <w:rPr>
          <w:sz w:val="24"/>
          <w:szCs w:val="24"/>
          <w:lang w:val="ro-RO"/>
        </w:rPr>
        <w:t>Prin urmare, este</w:t>
      </w:r>
      <w:r w:rsidRPr="00031062">
        <w:rPr>
          <w:sz w:val="24"/>
          <w:szCs w:val="24"/>
          <w:lang w:val="ro-RO"/>
        </w:rPr>
        <w:t xml:space="preserve"> o nevoie urgentă de </w:t>
      </w:r>
      <w:r w:rsidR="00616744" w:rsidRPr="00031062">
        <w:rPr>
          <w:sz w:val="24"/>
          <w:szCs w:val="24"/>
          <w:lang w:val="ro-RO"/>
        </w:rPr>
        <w:t xml:space="preserve">producere </w:t>
      </w:r>
      <w:r w:rsidR="006C1AE7" w:rsidRPr="00031062">
        <w:rPr>
          <w:sz w:val="24"/>
          <w:szCs w:val="24"/>
          <w:lang w:val="ro-RO"/>
        </w:rPr>
        <w:t>de</w:t>
      </w:r>
      <w:r w:rsidR="00616744" w:rsidRPr="00031062">
        <w:rPr>
          <w:sz w:val="24"/>
          <w:szCs w:val="24"/>
          <w:lang w:val="ro-RO"/>
        </w:rPr>
        <w:t xml:space="preserve"> </w:t>
      </w:r>
      <w:r w:rsidRPr="00031062">
        <w:rPr>
          <w:sz w:val="24"/>
          <w:szCs w:val="24"/>
          <w:lang w:val="ro-RO"/>
        </w:rPr>
        <w:t xml:space="preserve">date climatice de înaltă rezoluție, </w:t>
      </w:r>
      <w:r w:rsidR="00616744" w:rsidRPr="00031062">
        <w:rPr>
          <w:sz w:val="24"/>
          <w:szCs w:val="24"/>
          <w:lang w:val="ro-RO"/>
        </w:rPr>
        <w:t>care să fie corelate cu variabile</w:t>
      </w:r>
      <w:r w:rsidRPr="00031062">
        <w:rPr>
          <w:sz w:val="24"/>
          <w:szCs w:val="24"/>
          <w:lang w:val="ro-RO"/>
        </w:rPr>
        <w:t xml:space="preserve"> socio-ecologic</w:t>
      </w:r>
      <w:r w:rsidR="00616744" w:rsidRPr="00031062">
        <w:rPr>
          <w:sz w:val="24"/>
          <w:szCs w:val="24"/>
          <w:lang w:val="ro-RO"/>
        </w:rPr>
        <w:t>e</w:t>
      </w:r>
      <w:r w:rsidRPr="00031062">
        <w:rPr>
          <w:sz w:val="24"/>
          <w:szCs w:val="24"/>
          <w:lang w:val="ro-RO"/>
        </w:rPr>
        <w:t xml:space="preserve"> și tehnologic</w:t>
      </w:r>
      <w:r w:rsidR="00616744" w:rsidRPr="00031062">
        <w:rPr>
          <w:sz w:val="24"/>
          <w:szCs w:val="24"/>
          <w:lang w:val="ro-RO"/>
        </w:rPr>
        <w:t>e</w:t>
      </w:r>
      <w:r w:rsidRPr="00031062">
        <w:rPr>
          <w:sz w:val="24"/>
          <w:szCs w:val="24"/>
          <w:lang w:val="ro-RO"/>
        </w:rPr>
        <w:t xml:space="preserve">. </w:t>
      </w:r>
    </w:p>
    <w:p w14:paraId="2BA6CA93" w14:textId="456AD4A4" w:rsidR="00B176CE" w:rsidRPr="00031062" w:rsidRDefault="00B176CE" w:rsidP="00031062">
      <w:pPr>
        <w:spacing w:after="120"/>
        <w:jc w:val="both"/>
        <w:rPr>
          <w:sz w:val="24"/>
          <w:szCs w:val="24"/>
          <w:lang w:val="ro-RO"/>
        </w:rPr>
      </w:pPr>
      <w:r w:rsidRPr="00031062">
        <w:rPr>
          <w:sz w:val="24"/>
          <w:szCs w:val="24"/>
          <w:lang w:val="ro-RO"/>
        </w:rPr>
        <w:t xml:space="preserve">Pentru a sprijini comunitățile metropolitane să devină rezistente la climă până în 2030, proiectul investighează impactul </w:t>
      </w:r>
      <w:r w:rsidR="006C1AE7" w:rsidRPr="00031062">
        <w:rPr>
          <w:sz w:val="24"/>
          <w:szCs w:val="24"/>
          <w:lang w:val="ro-RO"/>
        </w:rPr>
        <w:t>schimbărilor climatice la scară locală</w:t>
      </w:r>
      <w:r w:rsidRPr="00031062">
        <w:rPr>
          <w:sz w:val="24"/>
          <w:szCs w:val="24"/>
          <w:lang w:val="ro-RO"/>
        </w:rPr>
        <w:t xml:space="preserve">, studiază răspunsurile și </w:t>
      </w:r>
      <w:r w:rsidR="006C1AE7" w:rsidRPr="00031062">
        <w:rPr>
          <w:sz w:val="24"/>
          <w:szCs w:val="24"/>
          <w:lang w:val="ro-RO"/>
        </w:rPr>
        <w:t>modificările</w:t>
      </w:r>
      <w:r w:rsidRPr="00031062">
        <w:rPr>
          <w:sz w:val="24"/>
          <w:szCs w:val="24"/>
          <w:lang w:val="ro-RO"/>
        </w:rPr>
        <w:t xml:space="preserve"> comportamentale ale societății și dezvoltă soluții </w:t>
      </w:r>
      <w:r w:rsidR="006C1AE7" w:rsidRPr="00031062">
        <w:rPr>
          <w:sz w:val="24"/>
          <w:szCs w:val="24"/>
          <w:lang w:val="ro-RO"/>
        </w:rPr>
        <w:t>de adaptare la schimbările climatice</w:t>
      </w:r>
      <w:r w:rsidRPr="00031062">
        <w:rPr>
          <w:sz w:val="24"/>
          <w:szCs w:val="24"/>
          <w:lang w:val="ro-RO"/>
        </w:rPr>
        <w:t>.</w:t>
      </w:r>
    </w:p>
    <w:p w14:paraId="18883883" w14:textId="4EB43397" w:rsidR="00B176CE" w:rsidRPr="00031062" w:rsidRDefault="006C1AE7" w:rsidP="00031062">
      <w:pPr>
        <w:spacing w:after="120"/>
        <w:jc w:val="both"/>
        <w:rPr>
          <w:sz w:val="24"/>
          <w:szCs w:val="24"/>
          <w:lang w:val="ro-RO"/>
        </w:rPr>
      </w:pPr>
      <w:r w:rsidRPr="00031062">
        <w:rPr>
          <w:sz w:val="24"/>
          <w:szCs w:val="24"/>
          <w:lang w:val="ro-RO"/>
        </w:rPr>
        <w:t>Proiectul integrează abordări inovative</w:t>
      </w:r>
      <w:r w:rsidR="00EF6CCB" w:rsidRPr="00031062">
        <w:rPr>
          <w:sz w:val="24"/>
          <w:szCs w:val="24"/>
          <w:lang w:val="ro-RO"/>
        </w:rPr>
        <w:t>, care îi cresc semnificativ complexitatea:</w:t>
      </w:r>
    </w:p>
    <w:p w14:paraId="60A793AC" w14:textId="77777777" w:rsidR="00EF6CCB" w:rsidRPr="00031062" w:rsidRDefault="00B176CE" w:rsidP="00031062">
      <w:pPr>
        <w:pStyle w:val="ListParagraph"/>
        <w:numPr>
          <w:ilvl w:val="0"/>
          <w:numId w:val="2"/>
        </w:numPr>
        <w:spacing w:after="120"/>
        <w:jc w:val="both"/>
        <w:rPr>
          <w:sz w:val="24"/>
          <w:szCs w:val="24"/>
          <w:lang w:val="ro-RO"/>
        </w:rPr>
      </w:pPr>
      <w:r w:rsidRPr="00031062">
        <w:rPr>
          <w:i/>
          <w:sz w:val="24"/>
          <w:szCs w:val="24"/>
          <w:lang w:val="ro-RO"/>
        </w:rPr>
        <w:t>Living Labs</w:t>
      </w:r>
      <w:r w:rsidRPr="00031062">
        <w:rPr>
          <w:sz w:val="24"/>
          <w:szCs w:val="24"/>
          <w:lang w:val="ro-RO"/>
        </w:rPr>
        <w:t xml:space="preserve"> (LL) real și virtual în fiecare </w:t>
      </w:r>
      <w:r w:rsidR="00EF6CCB" w:rsidRPr="00031062">
        <w:rPr>
          <w:sz w:val="24"/>
          <w:szCs w:val="24"/>
          <w:lang w:val="ro-RO"/>
        </w:rPr>
        <w:t>studiu de caz</w:t>
      </w:r>
      <w:r w:rsidRPr="00031062">
        <w:rPr>
          <w:sz w:val="24"/>
          <w:szCs w:val="24"/>
          <w:lang w:val="ro-RO"/>
        </w:rPr>
        <w:t>, ca spații deschise care reune</w:t>
      </w:r>
      <w:r w:rsidR="00EF6CCB" w:rsidRPr="00031062">
        <w:rPr>
          <w:sz w:val="24"/>
          <w:szCs w:val="24"/>
          <w:lang w:val="ro-RO"/>
        </w:rPr>
        <w:t>sc</w:t>
      </w:r>
      <w:r w:rsidRPr="00031062">
        <w:rPr>
          <w:sz w:val="24"/>
          <w:szCs w:val="24"/>
          <w:lang w:val="ro-RO"/>
        </w:rPr>
        <w:t xml:space="preserve"> oameni de știință și diferite categorii de părți interesate pentru a facilita implicarea acestora în procesul de co-proiectare pentru dezvoltarea </w:t>
      </w:r>
      <w:r w:rsidR="00EF6CCB" w:rsidRPr="00031062">
        <w:rPr>
          <w:sz w:val="24"/>
          <w:szCs w:val="24"/>
          <w:lang w:val="ro-RO"/>
        </w:rPr>
        <w:t>de</w:t>
      </w:r>
      <w:r w:rsidRPr="00031062">
        <w:rPr>
          <w:sz w:val="24"/>
          <w:szCs w:val="24"/>
          <w:lang w:val="ro-RO"/>
        </w:rPr>
        <w:t xml:space="preserve"> soluții</w:t>
      </w:r>
      <w:r w:rsidR="00EF6CCB" w:rsidRPr="00031062">
        <w:rPr>
          <w:sz w:val="24"/>
          <w:szCs w:val="24"/>
          <w:lang w:val="ro-RO"/>
        </w:rPr>
        <w:t xml:space="preserve"> de adaptare la schimbările climatice.</w:t>
      </w:r>
    </w:p>
    <w:p w14:paraId="6D623B99" w14:textId="77777777" w:rsidR="00EF6CCB" w:rsidRPr="00031062" w:rsidRDefault="00B176CE" w:rsidP="00031062">
      <w:pPr>
        <w:pStyle w:val="ListParagraph"/>
        <w:numPr>
          <w:ilvl w:val="0"/>
          <w:numId w:val="2"/>
        </w:numPr>
        <w:spacing w:after="120"/>
        <w:jc w:val="both"/>
        <w:rPr>
          <w:sz w:val="24"/>
          <w:szCs w:val="24"/>
          <w:lang w:val="ro-RO"/>
        </w:rPr>
      </w:pPr>
      <w:r w:rsidRPr="00031062">
        <w:rPr>
          <w:sz w:val="24"/>
          <w:szCs w:val="24"/>
          <w:lang w:val="ro-RO"/>
        </w:rPr>
        <w:t>Simulările Digital Twins (DT)</w:t>
      </w:r>
      <w:r w:rsidR="00EF6CCB" w:rsidRPr="00031062">
        <w:rPr>
          <w:sz w:val="24"/>
          <w:szCs w:val="24"/>
          <w:lang w:val="ro-RO"/>
        </w:rPr>
        <w:t xml:space="preserve">, ce propun </w:t>
      </w:r>
      <w:r w:rsidRPr="00031062">
        <w:rPr>
          <w:sz w:val="24"/>
          <w:szCs w:val="24"/>
          <w:lang w:val="ro-RO"/>
        </w:rPr>
        <w:t>reprezent</w:t>
      </w:r>
      <w:r w:rsidR="00EF6CCB" w:rsidRPr="00031062">
        <w:rPr>
          <w:sz w:val="24"/>
          <w:szCs w:val="24"/>
          <w:lang w:val="ro-RO"/>
        </w:rPr>
        <w:t>area</w:t>
      </w:r>
      <w:r w:rsidRPr="00031062">
        <w:rPr>
          <w:sz w:val="24"/>
          <w:szCs w:val="24"/>
          <w:lang w:val="ro-RO"/>
        </w:rPr>
        <w:t xml:space="preserve"> virtual</w:t>
      </w:r>
      <w:r w:rsidR="00EF6CCB" w:rsidRPr="00031062">
        <w:rPr>
          <w:sz w:val="24"/>
          <w:szCs w:val="24"/>
          <w:lang w:val="ro-RO"/>
        </w:rPr>
        <w:t>ă</w:t>
      </w:r>
      <w:r w:rsidRPr="00031062">
        <w:rPr>
          <w:sz w:val="24"/>
          <w:szCs w:val="24"/>
          <w:lang w:val="ro-RO"/>
        </w:rPr>
        <w:t xml:space="preserve"> a sistemelor metropolitane, </w:t>
      </w:r>
      <w:r w:rsidR="00EF6CCB" w:rsidRPr="00031062">
        <w:rPr>
          <w:sz w:val="24"/>
          <w:szCs w:val="24"/>
          <w:lang w:val="ro-RO"/>
        </w:rPr>
        <w:t>în scopul</w:t>
      </w:r>
      <w:r w:rsidRPr="00031062">
        <w:rPr>
          <w:sz w:val="24"/>
          <w:szCs w:val="24"/>
          <w:lang w:val="ro-RO"/>
        </w:rPr>
        <w:t xml:space="preserve"> </w:t>
      </w:r>
      <w:r w:rsidR="00EF6CCB" w:rsidRPr="00031062">
        <w:rPr>
          <w:sz w:val="24"/>
          <w:szCs w:val="24"/>
          <w:lang w:val="ro-RO"/>
        </w:rPr>
        <w:t xml:space="preserve">promovării și susținerii </w:t>
      </w:r>
      <w:r w:rsidRPr="00031062">
        <w:rPr>
          <w:sz w:val="24"/>
          <w:szCs w:val="24"/>
          <w:lang w:val="ro-RO"/>
        </w:rPr>
        <w:t>rezilienț</w:t>
      </w:r>
      <w:r w:rsidR="00EF6CCB" w:rsidRPr="00031062">
        <w:rPr>
          <w:sz w:val="24"/>
          <w:szCs w:val="24"/>
          <w:lang w:val="ro-RO"/>
        </w:rPr>
        <w:t>ei</w:t>
      </w:r>
      <w:r w:rsidRPr="00031062">
        <w:rPr>
          <w:sz w:val="24"/>
          <w:szCs w:val="24"/>
          <w:lang w:val="ro-RO"/>
        </w:rPr>
        <w:t xml:space="preserve"> intersectorial</w:t>
      </w:r>
      <w:r w:rsidR="00EF6CCB" w:rsidRPr="00031062">
        <w:rPr>
          <w:sz w:val="24"/>
          <w:szCs w:val="24"/>
          <w:lang w:val="ro-RO"/>
        </w:rPr>
        <w:t>e</w:t>
      </w:r>
      <w:r w:rsidRPr="00031062">
        <w:rPr>
          <w:sz w:val="24"/>
          <w:szCs w:val="24"/>
          <w:lang w:val="ro-RO"/>
        </w:rPr>
        <w:t xml:space="preserve"> la schimbările climatice și gestionarea riscurilor de dezastre climatice.</w:t>
      </w:r>
    </w:p>
    <w:p w14:paraId="1C9818DD" w14:textId="77777777" w:rsidR="00EF6CCB" w:rsidRPr="00031062" w:rsidRDefault="00B176CE" w:rsidP="00031062">
      <w:pPr>
        <w:pStyle w:val="ListParagraph"/>
        <w:numPr>
          <w:ilvl w:val="0"/>
          <w:numId w:val="2"/>
        </w:numPr>
        <w:spacing w:after="120"/>
        <w:jc w:val="both"/>
        <w:rPr>
          <w:sz w:val="24"/>
          <w:szCs w:val="24"/>
          <w:lang w:val="ro-RO"/>
        </w:rPr>
      </w:pPr>
      <w:r w:rsidRPr="00031062">
        <w:rPr>
          <w:sz w:val="24"/>
          <w:szCs w:val="24"/>
          <w:lang w:val="ro-RO"/>
        </w:rPr>
        <w:t>Soluțiile bazate pe natură (NBS)</w:t>
      </w:r>
      <w:r w:rsidR="00EF6CCB" w:rsidRPr="00031062">
        <w:rPr>
          <w:sz w:val="24"/>
          <w:szCs w:val="24"/>
          <w:lang w:val="ro-RO"/>
        </w:rPr>
        <w:t xml:space="preserve">, care </w:t>
      </w:r>
      <w:r w:rsidRPr="00031062">
        <w:rPr>
          <w:sz w:val="24"/>
          <w:szCs w:val="24"/>
          <w:lang w:val="ro-RO"/>
        </w:rPr>
        <w:t xml:space="preserve">trebuie să joace un rol mai important în gestionarea utilizării terenurilor și planificarea infrastructurii pentru a reduce costurile, a furniza servicii rezistente la climă și pentru a îmbunătăți </w:t>
      </w:r>
      <w:r w:rsidR="00EF6CCB" w:rsidRPr="00031062">
        <w:rPr>
          <w:sz w:val="24"/>
          <w:szCs w:val="24"/>
          <w:lang w:val="ro-RO"/>
        </w:rPr>
        <w:t>reziliența climatică.</w:t>
      </w:r>
    </w:p>
    <w:p w14:paraId="57B689B6" w14:textId="2941260F" w:rsidR="00EF6CCB" w:rsidRPr="00031062" w:rsidRDefault="00B176CE" w:rsidP="00031062">
      <w:pPr>
        <w:pStyle w:val="ListParagraph"/>
        <w:numPr>
          <w:ilvl w:val="0"/>
          <w:numId w:val="2"/>
        </w:numPr>
        <w:spacing w:after="120"/>
        <w:jc w:val="both"/>
        <w:rPr>
          <w:sz w:val="24"/>
          <w:szCs w:val="24"/>
          <w:lang w:val="ro-RO"/>
        </w:rPr>
      </w:pPr>
      <w:r w:rsidRPr="00031062">
        <w:rPr>
          <w:sz w:val="24"/>
          <w:szCs w:val="24"/>
          <w:lang w:val="ro-RO"/>
        </w:rPr>
        <w:t>Inteligența artificială (AI), modelarea și învățarea automată (ML)</w:t>
      </w:r>
      <w:r w:rsidR="00EF6CCB" w:rsidRPr="00031062">
        <w:rPr>
          <w:sz w:val="24"/>
          <w:szCs w:val="24"/>
          <w:lang w:val="ro-RO"/>
        </w:rPr>
        <w:t>,</w:t>
      </w:r>
      <w:r w:rsidRPr="00031062">
        <w:rPr>
          <w:sz w:val="24"/>
          <w:szCs w:val="24"/>
          <w:lang w:val="ro-RO"/>
        </w:rPr>
        <w:t xml:space="preserve"> folosite pentru a crește rezoluția </w:t>
      </w:r>
      <w:r w:rsidR="00EF6CCB" w:rsidRPr="00031062">
        <w:rPr>
          <w:sz w:val="24"/>
          <w:szCs w:val="24"/>
          <w:lang w:val="ro-RO"/>
        </w:rPr>
        <w:t>modelelor existente</w:t>
      </w:r>
      <w:r w:rsidRPr="00031062">
        <w:rPr>
          <w:sz w:val="24"/>
          <w:szCs w:val="24"/>
          <w:lang w:val="ro-RO"/>
        </w:rPr>
        <w:t xml:space="preserve"> prin integrarea factorilor naturali și antropici</w:t>
      </w:r>
      <w:r w:rsidR="00EF6CCB" w:rsidRPr="00031062">
        <w:rPr>
          <w:sz w:val="24"/>
          <w:szCs w:val="24"/>
          <w:lang w:val="ro-RO"/>
        </w:rPr>
        <w:t>.</w:t>
      </w:r>
    </w:p>
    <w:p w14:paraId="0A435299" w14:textId="11BD4169" w:rsidR="00B176CE" w:rsidRPr="00031062" w:rsidRDefault="00B176CE" w:rsidP="00031062">
      <w:pPr>
        <w:pStyle w:val="ListParagraph"/>
        <w:numPr>
          <w:ilvl w:val="0"/>
          <w:numId w:val="2"/>
        </w:numPr>
        <w:spacing w:after="120"/>
        <w:jc w:val="both"/>
        <w:rPr>
          <w:sz w:val="24"/>
          <w:szCs w:val="24"/>
          <w:lang w:val="ro-RO"/>
        </w:rPr>
      </w:pPr>
      <w:r w:rsidRPr="00031062">
        <w:rPr>
          <w:sz w:val="24"/>
          <w:szCs w:val="24"/>
          <w:lang w:val="ro-RO"/>
        </w:rPr>
        <w:t>Lanțuri de simulare</w:t>
      </w:r>
      <w:r w:rsidR="00EF6CCB" w:rsidRPr="00031062">
        <w:rPr>
          <w:sz w:val="24"/>
          <w:szCs w:val="24"/>
          <w:lang w:val="ro-RO"/>
        </w:rPr>
        <w:t>, ce presupun</w:t>
      </w:r>
      <w:r w:rsidRPr="00031062">
        <w:rPr>
          <w:sz w:val="24"/>
          <w:szCs w:val="24"/>
          <w:lang w:val="ro-RO"/>
        </w:rPr>
        <w:t xml:space="preserve"> co-dezvolt</w:t>
      </w:r>
      <w:r w:rsidR="00EF6CCB" w:rsidRPr="00031062">
        <w:rPr>
          <w:sz w:val="24"/>
          <w:szCs w:val="24"/>
          <w:lang w:val="ro-RO"/>
        </w:rPr>
        <w:t>area</w:t>
      </w:r>
      <w:r w:rsidRPr="00031062">
        <w:rPr>
          <w:sz w:val="24"/>
          <w:szCs w:val="24"/>
          <w:lang w:val="ro-RO"/>
        </w:rPr>
        <w:t>, test</w:t>
      </w:r>
      <w:r w:rsidR="00EF6CCB" w:rsidRPr="00031062">
        <w:rPr>
          <w:sz w:val="24"/>
          <w:szCs w:val="24"/>
          <w:lang w:val="ro-RO"/>
        </w:rPr>
        <w:t>area</w:t>
      </w:r>
      <w:r w:rsidRPr="00031062">
        <w:rPr>
          <w:sz w:val="24"/>
          <w:szCs w:val="24"/>
          <w:lang w:val="ro-RO"/>
        </w:rPr>
        <w:t xml:space="preserve"> și valid</w:t>
      </w:r>
      <w:r w:rsidR="00EF6CCB" w:rsidRPr="00031062">
        <w:rPr>
          <w:sz w:val="24"/>
          <w:szCs w:val="24"/>
          <w:lang w:val="ro-RO"/>
        </w:rPr>
        <w:t>area</w:t>
      </w:r>
      <w:r w:rsidRPr="00031062">
        <w:rPr>
          <w:sz w:val="24"/>
          <w:szCs w:val="24"/>
          <w:lang w:val="ro-RO"/>
        </w:rPr>
        <w:t xml:space="preserve"> un</w:t>
      </w:r>
      <w:r w:rsidR="00EF6CCB" w:rsidRPr="00031062">
        <w:rPr>
          <w:sz w:val="24"/>
          <w:szCs w:val="24"/>
          <w:lang w:val="ro-RO"/>
        </w:rPr>
        <w:t>ui</w:t>
      </w:r>
      <w:r w:rsidRPr="00031062">
        <w:rPr>
          <w:sz w:val="24"/>
          <w:szCs w:val="24"/>
          <w:lang w:val="ro-RO"/>
        </w:rPr>
        <w:t xml:space="preserve"> cadru de simulare pe mai multe sc</w:t>
      </w:r>
      <w:r w:rsidR="00EF6CCB" w:rsidRPr="00031062">
        <w:rPr>
          <w:sz w:val="24"/>
          <w:szCs w:val="24"/>
          <w:lang w:val="ro-RO"/>
        </w:rPr>
        <w:t>ă</w:t>
      </w:r>
      <w:r w:rsidRPr="00031062">
        <w:rPr>
          <w:sz w:val="24"/>
          <w:szCs w:val="24"/>
          <w:lang w:val="ro-RO"/>
        </w:rPr>
        <w:t>ri pentru a sprijini evaluarea impactului la scară locală</w:t>
      </w:r>
      <w:r w:rsidR="00EF6CCB" w:rsidRPr="00031062">
        <w:rPr>
          <w:sz w:val="24"/>
          <w:szCs w:val="24"/>
          <w:lang w:val="ro-RO"/>
        </w:rPr>
        <w:t>.</w:t>
      </w:r>
    </w:p>
    <w:p w14:paraId="13C67698" w14:textId="51F34045" w:rsidR="00B176CE" w:rsidRPr="00031062" w:rsidRDefault="00D0317E" w:rsidP="00031062">
      <w:pPr>
        <w:spacing w:after="120"/>
        <w:jc w:val="both"/>
        <w:rPr>
          <w:sz w:val="24"/>
          <w:szCs w:val="24"/>
          <w:lang w:val="ro-RO"/>
        </w:rPr>
      </w:pPr>
      <w:r w:rsidRPr="00031062">
        <w:rPr>
          <w:sz w:val="24"/>
          <w:szCs w:val="24"/>
          <w:lang w:val="ro-RO"/>
        </w:rPr>
        <w:t>Astfel, „</w:t>
      </w:r>
      <w:r w:rsidR="00031062">
        <w:rPr>
          <w:sz w:val="24"/>
          <w:szCs w:val="24"/>
          <w:lang w:val="ro-RO"/>
        </w:rPr>
        <w:t>CARMINE</w:t>
      </w:r>
      <w:r w:rsidRPr="00031062">
        <w:rPr>
          <w:sz w:val="24"/>
          <w:szCs w:val="24"/>
          <w:lang w:val="ro-RO"/>
        </w:rPr>
        <w:t xml:space="preserve">” </w:t>
      </w:r>
      <w:r w:rsidR="00031AD2" w:rsidRPr="00031062">
        <w:rPr>
          <w:sz w:val="24"/>
          <w:szCs w:val="24"/>
          <w:lang w:val="ro-RO"/>
        </w:rPr>
        <w:t>pornește de la</w:t>
      </w:r>
      <w:r w:rsidR="00B176CE" w:rsidRPr="00031062">
        <w:rPr>
          <w:sz w:val="24"/>
          <w:szCs w:val="24"/>
          <w:lang w:val="ro-RO"/>
        </w:rPr>
        <w:t xml:space="preserve"> abordarea </w:t>
      </w:r>
      <w:r w:rsidR="00EF6CCB" w:rsidRPr="00031062">
        <w:rPr>
          <w:sz w:val="24"/>
          <w:szCs w:val="24"/>
          <w:lang w:val="ro-RO"/>
        </w:rPr>
        <w:t xml:space="preserve">detaliată a opt studii de caz, </w:t>
      </w:r>
      <w:r w:rsidR="00B176CE" w:rsidRPr="00031062">
        <w:rPr>
          <w:sz w:val="24"/>
          <w:szCs w:val="24"/>
          <w:lang w:val="ro-RO"/>
        </w:rPr>
        <w:t xml:space="preserve">în care </w:t>
      </w:r>
      <w:r w:rsidR="00EF6CCB" w:rsidRPr="00031062">
        <w:rPr>
          <w:sz w:val="24"/>
          <w:szCs w:val="24"/>
          <w:lang w:val="ro-RO"/>
        </w:rPr>
        <w:t>se vor stabili Living Labs și se vor analiza riscurile și vulnerabilități climatice</w:t>
      </w:r>
      <w:r w:rsidR="00B176CE" w:rsidRPr="00031062">
        <w:rPr>
          <w:sz w:val="24"/>
          <w:szCs w:val="24"/>
          <w:lang w:val="ro-RO"/>
        </w:rPr>
        <w:t>, pentru a proiecta î</w:t>
      </w:r>
      <w:r w:rsidR="00EF6CCB" w:rsidRPr="00031062">
        <w:rPr>
          <w:sz w:val="24"/>
          <w:szCs w:val="24"/>
          <w:lang w:val="ro-RO"/>
        </w:rPr>
        <w:t>mpreună</w:t>
      </w:r>
      <w:r w:rsidR="00B176CE" w:rsidRPr="00031062">
        <w:rPr>
          <w:sz w:val="24"/>
          <w:szCs w:val="24"/>
          <w:lang w:val="ro-RO"/>
        </w:rPr>
        <w:t xml:space="preserve"> instrumente de sprijinire a deciziilor și </w:t>
      </w:r>
      <w:r w:rsidR="00EF6CCB" w:rsidRPr="00031062">
        <w:rPr>
          <w:sz w:val="24"/>
          <w:szCs w:val="24"/>
          <w:lang w:val="ro-RO"/>
        </w:rPr>
        <w:t>a propune</w:t>
      </w:r>
      <w:r w:rsidR="00B176CE" w:rsidRPr="00031062">
        <w:rPr>
          <w:sz w:val="24"/>
          <w:szCs w:val="24"/>
          <w:lang w:val="ro-RO"/>
        </w:rPr>
        <w:t xml:space="preserve"> căi de dezvoltare </w:t>
      </w:r>
      <w:r w:rsidR="00031AD2" w:rsidRPr="00031062">
        <w:rPr>
          <w:sz w:val="24"/>
          <w:szCs w:val="24"/>
          <w:lang w:val="ro-RO"/>
        </w:rPr>
        <w:t>reziliente climatic</w:t>
      </w:r>
      <w:r w:rsidR="00B176CE" w:rsidRPr="00031062">
        <w:rPr>
          <w:sz w:val="24"/>
          <w:szCs w:val="24"/>
          <w:lang w:val="ro-RO"/>
        </w:rPr>
        <w:t xml:space="preserve">. </w:t>
      </w:r>
      <w:r w:rsidR="00EF6CCB" w:rsidRPr="00031062">
        <w:rPr>
          <w:sz w:val="24"/>
          <w:szCs w:val="24"/>
          <w:lang w:val="ro-RO"/>
        </w:rPr>
        <w:t>Studiile de caz</w:t>
      </w:r>
      <w:r w:rsidR="00B176CE" w:rsidRPr="00031062">
        <w:rPr>
          <w:sz w:val="24"/>
          <w:szCs w:val="24"/>
          <w:lang w:val="ro-RO"/>
        </w:rPr>
        <w:t xml:space="preserve"> sunt </w:t>
      </w:r>
      <w:r w:rsidR="00EF6CCB" w:rsidRPr="00031062">
        <w:rPr>
          <w:sz w:val="24"/>
          <w:szCs w:val="24"/>
          <w:lang w:val="ro-RO"/>
        </w:rPr>
        <w:t>reprezentate de opt zone metropolitane din 8 țări</w:t>
      </w:r>
      <w:r w:rsidR="00B176CE" w:rsidRPr="00031062">
        <w:rPr>
          <w:sz w:val="24"/>
          <w:szCs w:val="24"/>
          <w:lang w:val="ro-RO"/>
        </w:rPr>
        <w:t xml:space="preserve">, </w:t>
      </w:r>
      <w:r w:rsidR="00031AD2" w:rsidRPr="00031062">
        <w:rPr>
          <w:sz w:val="24"/>
          <w:szCs w:val="24"/>
          <w:lang w:val="ro-RO"/>
        </w:rPr>
        <w:t>cu</w:t>
      </w:r>
      <w:r w:rsidR="00B176CE" w:rsidRPr="00031062">
        <w:rPr>
          <w:sz w:val="24"/>
          <w:szCs w:val="24"/>
          <w:lang w:val="ro-RO"/>
        </w:rPr>
        <w:t xml:space="preserve"> diverse profiluri </w:t>
      </w:r>
      <w:r w:rsidR="00031AD2" w:rsidRPr="00031062">
        <w:rPr>
          <w:sz w:val="24"/>
          <w:szCs w:val="24"/>
          <w:lang w:val="ro-RO"/>
        </w:rPr>
        <w:t>socio-economice</w:t>
      </w:r>
      <w:r w:rsidR="00B176CE" w:rsidRPr="00031062">
        <w:rPr>
          <w:sz w:val="24"/>
          <w:szCs w:val="24"/>
          <w:lang w:val="ro-RO"/>
        </w:rPr>
        <w:t xml:space="preserve">, tipuri de comunități, vulnerabilități, factori de impact asupra climei și </w:t>
      </w:r>
      <w:r w:rsidR="00031AD2" w:rsidRPr="00031062">
        <w:rPr>
          <w:sz w:val="24"/>
          <w:szCs w:val="24"/>
          <w:lang w:val="ro-RO"/>
        </w:rPr>
        <w:t xml:space="preserve">distribuție </w:t>
      </w:r>
      <w:r w:rsidR="00B176CE" w:rsidRPr="00031062">
        <w:rPr>
          <w:sz w:val="24"/>
          <w:szCs w:val="24"/>
          <w:lang w:val="ro-RO"/>
        </w:rPr>
        <w:t xml:space="preserve">geografică în Europa: Praga, Leipzig, Funen- Odense, Atena, Barcelona, Bologna, </w:t>
      </w:r>
      <w:r w:rsidR="00127E48" w:rsidRPr="00031062">
        <w:rPr>
          <w:sz w:val="24"/>
          <w:szCs w:val="24"/>
          <w:lang w:val="ro-RO"/>
        </w:rPr>
        <w:t>Brașov</w:t>
      </w:r>
      <w:r w:rsidR="00B176CE" w:rsidRPr="00031062">
        <w:rPr>
          <w:sz w:val="24"/>
          <w:szCs w:val="24"/>
          <w:lang w:val="ro-RO"/>
        </w:rPr>
        <w:t xml:space="preserve"> </w:t>
      </w:r>
      <w:r w:rsidR="00EF6CCB" w:rsidRPr="00031062">
        <w:rPr>
          <w:sz w:val="24"/>
          <w:szCs w:val="24"/>
          <w:lang w:val="ro-RO"/>
        </w:rPr>
        <w:t xml:space="preserve">și </w:t>
      </w:r>
      <w:r w:rsidR="00B176CE" w:rsidRPr="00031062">
        <w:rPr>
          <w:sz w:val="24"/>
          <w:szCs w:val="24"/>
          <w:lang w:val="ro-RO"/>
        </w:rPr>
        <w:t>Birmingham.</w:t>
      </w:r>
    </w:p>
    <w:p w14:paraId="71FD74B5" w14:textId="6C024E29" w:rsidR="00DC55A7" w:rsidRPr="00031062" w:rsidRDefault="00127E48" w:rsidP="00031062">
      <w:pPr>
        <w:spacing w:after="120"/>
        <w:jc w:val="both"/>
        <w:rPr>
          <w:sz w:val="24"/>
          <w:szCs w:val="24"/>
          <w:lang w:val="ro-RO"/>
        </w:rPr>
      </w:pPr>
      <w:r w:rsidRPr="00031062">
        <w:rPr>
          <w:i/>
          <w:sz w:val="24"/>
          <w:szCs w:val="24"/>
          <w:lang w:val="ro-RO"/>
        </w:rPr>
        <w:t>„</w:t>
      </w:r>
      <w:r w:rsidR="00DC55A7" w:rsidRPr="00031062">
        <w:rPr>
          <w:i/>
          <w:sz w:val="24"/>
          <w:szCs w:val="24"/>
          <w:lang w:val="ro-RO"/>
        </w:rPr>
        <w:t xml:space="preserve">Proiectul are un nivel de complexitate foarte ridicat, </w:t>
      </w:r>
      <w:r w:rsidR="00031AD2" w:rsidRPr="00031062">
        <w:rPr>
          <w:i/>
          <w:sz w:val="24"/>
          <w:szCs w:val="24"/>
          <w:lang w:val="ro-RO"/>
        </w:rPr>
        <w:t xml:space="preserve">datorat </w:t>
      </w:r>
      <w:r w:rsidR="00DC55A7" w:rsidRPr="00031062">
        <w:rPr>
          <w:i/>
          <w:sz w:val="24"/>
          <w:szCs w:val="24"/>
          <w:lang w:val="ro-RO"/>
        </w:rPr>
        <w:t>nu doar obiectivel</w:t>
      </w:r>
      <w:r w:rsidR="00031AD2" w:rsidRPr="00031062">
        <w:rPr>
          <w:i/>
          <w:sz w:val="24"/>
          <w:szCs w:val="24"/>
          <w:lang w:val="ro-RO"/>
        </w:rPr>
        <w:t>or</w:t>
      </w:r>
      <w:r w:rsidR="00DC55A7" w:rsidRPr="00031062">
        <w:rPr>
          <w:i/>
          <w:sz w:val="24"/>
          <w:szCs w:val="24"/>
          <w:lang w:val="ro-RO"/>
        </w:rPr>
        <w:t xml:space="preserve"> și metodel</w:t>
      </w:r>
      <w:r w:rsidR="00031AD2" w:rsidRPr="00031062">
        <w:rPr>
          <w:i/>
          <w:sz w:val="24"/>
          <w:szCs w:val="24"/>
          <w:lang w:val="ro-RO"/>
        </w:rPr>
        <w:t>or</w:t>
      </w:r>
      <w:r w:rsidR="00DC55A7" w:rsidRPr="00031062">
        <w:rPr>
          <w:i/>
          <w:sz w:val="24"/>
          <w:szCs w:val="24"/>
          <w:lang w:val="ro-RO"/>
        </w:rPr>
        <w:t xml:space="preserve"> de lucru foarte ambițioase și inovative, ci și de calitatea </w:t>
      </w:r>
      <w:r w:rsidR="00031AD2" w:rsidRPr="00031062">
        <w:rPr>
          <w:i/>
          <w:sz w:val="24"/>
          <w:szCs w:val="24"/>
          <w:lang w:val="ro-RO"/>
        </w:rPr>
        <w:t xml:space="preserve">extrem de </w:t>
      </w:r>
      <w:r w:rsidR="00DC55A7" w:rsidRPr="00031062">
        <w:rPr>
          <w:i/>
          <w:sz w:val="24"/>
          <w:szCs w:val="24"/>
          <w:lang w:val="ro-RO"/>
        </w:rPr>
        <w:t xml:space="preserve">ridicată și profilul foarte </w:t>
      </w:r>
      <w:r w:rsidR="00DC55A7" w:rsidRPr="00031062">
        <w:rPr>
          <w:i/>
          <w:sz w:val="24"/>
          <w:szCs w:val="24"/>
          <w:lang w:val="ro-RO"/>
        </w:rPr>
        <w:lastRenderedPageBreak/>
        <w:t>divers al instituțiilor și cercetătorilor implicați. Faptul că am reușit să câștigăm un astfel de proiect, având drept coordonator o instituție din România, Administrația Națională de Meteorologie, dovedește că am reușit să clădim în timp o imagine pozitivă a cercetării românești în domeniul cercetării schimbărilor climatice”</w:t>
      </w:r>
      <w:r w:rsidRPr="00031062">
        <w:rPr>
          <w:sz w:val="24"/>
          <w:szCs w:val="24"/>
          <w:lang w:val="ro-RO"/>
        </w:rPr>
        <w:t xml:space="preserve"> , a punctat prof. univ. dr. Sorin Cheval</w:t>
      </w:r>
      <w:r w:rsidR="00D0317E" w:rsidRPr="00031062">
        <w:rPr>
          <w:sz w:val="24"/>
          <w:szCs w:val="24"/>
          <w:lang w:val="ro-RO"/>
        </w:rPr>
        <w:t>.</w:t>
      </w:r>
    </w:p>
    <w:p w14:paraId="4516B573" w14:textId="79E0E67B" w:rsidR="00DC55A7" w:rsidRPr="00031062" w:rsidRDefault="00127E48" w:rsidP="00031062">
      <w:pPr>
        <w:spacing w:after="120"/>
        <w:jc w:val="both"/>
        <w:rPr>
          <w:sz w:val="24"/>
          <w:szCs w:val="24"/>
          <w:lang w:val="ro-RO"/>
        </w:rPr>
      </w:pPr>
      <w:r w:rsidRPr="00031062">
        <w:rPr>
          <w:i/>
          <w:sz w:val="24"/>
          <w:szCs w:val="24"/>
          <w:lang w:val="ro-RO"/>
        </w:rPr>
        <w:t>„</w:t>
      </w:r>
      <w:r w:rsidR="00DC55A7" w:rsidRPr="00031062">
        <w:rPr>
          <w:i/>
          <w:sz w:val="24"/>
          <w:szCs w:val="24"/>
          <w:lang w:val="ro-RO"/>
        </w:rPr>
        <w:t xml:space="preserve">Ne onorează să fim parte </w:t>
      </w:r>
      <w:r w:rsidR="00835E56" w:rsidRPr="00031062">
        <w:rPr>
          <w:i/>
          <w:sz w:val="24"/>
          <w:szCs w:val="24"/>
          <w:lang w:val="ro-RO"/>
        </w:rPr>
        <w:t xml:space="preserve">dintr-o echipă care își dorește să contribuie la creșterea accesibilității și utilizării informațiilor științifice în procesele decizionale care au relevanță pentru îmbunătățirea rezilienței climatice a zonelor metropolitane. Experiențele anterioare ale Centrului de Cercetare a Mediului și Efectuare a Studiilor de Impact în evaluarea calității documentelor de planificare de mediu, în dezvoltarea participativă de planuri de adaptare la schimbări climatice la nivel local și în promovarea soluțiilor bazate pe natură pentru creșterea rezilienței și sustenabilității orașelor vor fi în mod sigur utile în </w:t>
      </w:r>
      <w:r w:rsidR="00031AD2" w:rsidRPr="00031062">
        <w:rPr>
          <w:i/>
          <w:sz w:val="24"/>
          <w:szCs w:val="24"/>
          <w:lang w:val="ro-RO"/>
        </w:rPr>
        <w:t xml:space="preserve">ecosistemul </w:t>
      </w:r>
      <w:r w:rsidR="00835E56" w:rsidRPr="00031062">
        <w:rPr>
          <w:i/>
          <w:sz w:val="24"/>
          <w:szCs w:val="24"/>
          <w:lang w:val="ro-RO"/>
        </w:rPr>
        <w:t>proiectului Carmine</w:t>
      </w:r>
      <w:r w:rsidR="00DC55A7" w:rsidRPr="00031062">
        <w:rPr>
          <w:i/>
          <w:sz w:val="24"/>
          <w:szCs w:val="24"/>
          <w:lang w:val="ro-RO"/>
        </w:rPr>
        <w:t>”</w:t>
      </w:r>
      <w:r w:rsidRPr="00031062">
        <w:rPr>
          <w:i/>
          <w:sz w:val="24"/>
          <w:szCs w:val="24"/>
          <w:lang w:val="ro-RO"/>
        </w:rPr>
        <w:t xml:space="preserve">, </w:t>
      </w:r>
      <w:r w:rsidRPr="00031062">
        <w:rPr>
          <w:sz w:val="24"/>
          <w:szCs w:val="24"/>
          <w:lang w:val="ro-RO"/>
        </w:rPr>
        <w:t>a subliniat și prof. univ. dr. Cristian Ioja, r</w:t>
      </w:r>
      <w:r w:rsidR="00835E56" w:rsidRPr="00031062">
        <w:rPr>
          <w:sz w:val="24"/>
          <w:szCs w:val="24"/>
          <w:lang w:val="ro-RO"/>
        </w:rPr>
        <w:t xml:space="preserve">esponsabil </w:t>
      </w:r>
      <w:r w:rsidR="00D93F17" w:rsidRPr="00031062">
        <w:rPr>
          <w:sz w:val="24"/>
          <w:szCs w:val="24"/>
          <w:lang w:val="ro-RO"/>
        </w:rPr>
        <w:t xml:space="preserve">de proiect </w:t>
      </w:r>
      <w:r w:rsidRPr="00031062">
        <w:rPr>
          <w:sz w:val="24"/>
          <w:szCs w:val="24"/>
          <w:lang w:val="ro-RO"/>
        </w:rPr>
        <w:t xml:space="preserve">și cadru didactic la </w:t>
      </w:r>
      <w:r w:rsidR="00031AD2" w:rsidRPr="00031062">
        <w:rPr>
          <w:sz w:val="24"/>
          <w:szCs w:val="24"/>
          <w:lang w:val="ro-RO"/>
        </w:rPr>
        <w:t>Facultatea de Geografie</w:t>
      </w:r>
      <w:r w:rsidRPr="00031062">
        <w:rPr>
          <w:sz w:val="24"/>
          <w:szCs w:val="24"/>
          <w:lang w:val="ro-RO"/>
        </w:rPr>
        <w:t xml:space="preserve"> a UB</w:t>
      </w:r>
      <w:r w:rsidR="00835E56" w:rsidRPr="00031062">
        <w:rPr>
          <w:sz w:val="24"/>
          <w:szCs w:val="24"/>
          <w:lang w:val="ro-RO"/>
        </w:rPr>
        <w:t>.</w:t>
      </w:r>
    </w:p>
    <w:p w14:paraId="2F7D6811" w14:textId="268BBDE3" w:rsidR="00D0317E" w:rsidRPr="00031062" w:rsidRDefault="00D0317E" w:rsidP="00031062">
      <w:pPr>
        <w:spacing w:after="120"/>
        <w:jc w:val="both"/>
        <w:rPr>
          <w:sz w:val="24"/>
          <w:szCs w:val="24"/>
          <w:lang w:val="ro-RO"/>
        </w:rPr>
      </w:pPr>
      <w:r w:rsidRPr="00031062">
        <w:rPr>
          <w:sz w:val="24"/>
          <w:szCs w:val="24"/>
          <w:lang w:val="ro-RO"/>
        </w:rPr>
        <w:t xml:space="preserve">Mai multe informații despre proiectul </w:t>
      </w:r>
      <w:r w:rsidRPr="00031062">
        <w:rPr>
          <w:b/>
          <w:bCs/>
          <w:i/>
          <w:iCs/>
          <w:sz w:val="24"/>
          <w:szCs w:val="24"/>
          <w:lang w:val="ro-RO"/>
        </w:rPr>
        <w:t>Climate-Resilient Development Pathways in Metropolitan Regions of Europe/ CARMINE</w:t>
      </w:r>
      <w:r w:rsidRPr="00031062">
        <w:rPr>
          <w:bCs/>
          <w:iCs/>
          <w:sz w:val="24"/>
          <w:szCs w:val="24"/>
          <w:lang w:val="ro-RO"/>
        </w:rPr>
        <w:t xml:space="preserve"> pot fi accesate </w:t>
      </w:r>
      <w:hyperlink r:id="rId12" w:history="1">
        <w:r w:rsidRPr="00031062">
          <w:rPr>
            <w:rStyle w:val="Hyperlink"/>
            <w:b/>
            <w:iCs/>
            <w:sz w:val="24"/>
            <w:szCs w:val="24"/>
            <w:lang w:val="ro-RO"/>
          </w:rPr>
          <w:t>aici</w:t>
        </w:r>
      </w:hyperlink>
      <w:r w:rsidRPr="00031062">
        <w:rPr>
          <w:bCs/>
          <w:iCs/>
          <w:sz w:val="24"/>
          <w:szCs w:val="24"/>
          <w:lang w:val="ro-RO"/>
        </w:rPr>
        <w:t xml:space="preserve">. </w:t>
      </w:r>
      <w:bookmarkStart w:id="0" w:name="_GoBack"/>
      <w:bookmarkEnd w:id="0"/>
    </w:p>
    <w:p w14:paraId="350E6516" w14:textId="55549767" w:rsidR="00B176CE" w:rsidRPr="00031062" w:rsidRDefault="00B176CE" w:rsidP="00031062">
      <w:pPr>
        <w:spacing w:after="120"/>
        <w:jc w:val="both"/>
        <w:rPr>
          <w:sz w:val="24"/>
          <w:szCs w:val="24"/>
          <w:lang w:val="ro-RO"/>
        </w:rPr>
      </w:pPr>
    </w:p>
    <w:p w14:paraId="4C64251F" w14:textId="77777777" w:rsidR="00B176CE" w:rsidRPr="00031062" w:rsidRDefault="00B176CE" w:rsidP="00031062">
      <w:pPr>
        <w:spacing w:after="120"/>
        <w:jc w:val="both"/>
        <w:rPr>
          <w:sz w:val="24"/>
          <w:szCs w:val="24"/>
          <w:lang w:val="ro-RO"/>
        </w:rPr>
      </w:pPr>
    </w:p>
    <w:sectPr w:rsidR="00B176CE" w:rsidRPr="00031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C2EFC"/>
    <w:multiLevelType w:val="hybridMultilevel"/>
    <w:tmpl w:val="1EAC1FA8"/>
    <w:lvl w:ilvl="0" w:tplc="88906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902EFE"/>
    <w:multiLevelType w:val="hybridMultilevel"/>
    <w:tmpl w:val="2766DC64"/>
    <w:lvl w:ilvl="0" w:tplc="0C72F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6CE"/>
    <w:rsid w:val="00031062"/>
    <w:rsid w:val="00031AD2"/>
    <w:rsid w:val="000736AA"/>
    <w:rsid w:val="00085719"/>
    <w:rsid w:val="000F641A"/>
    <w:rsid w:val="001234EC"/>
    <w:rsid w:val="00127E48"/>
    <w:rsid w:val="00212CDE"/>
    <w:rsid w:val="002A0FB3"/>
    <w:rsid w:val="00345310"/>
    <w:rsid w:val="005B07B3"/>
    <w:rsid w:val="00616744"/>
    <w:rsid w:val="006C1AE7"/>
    <w:rsid w:val="007A6903"/>
    <w:rsid w:val="007B6D76"/>
    <w:rsid w:val="00810003"/>
    <w:rsid w:val="00821097"/>
    <w:rsid w:val="00835E56"/>
    <w:rsid w:val="00A0166A"/>
    <w:rsid w:val="00A50D19"/>
    <w:rsid w:val="00B176CE"/>
    <w:rsid w:val="00B874E8"/>
    <w:rsid w:val="00CE2130"/>
    <w:rsid w:val="00D0317E"/>
    <w:rsid w:val="00D93F17"/>
    <w:rsid w:val="00DC32CB"/>
    <w:rsid w:val="00DC55A7"/>
    <w:rsid w:val="00ED565D"/>
    <w:rsid w:val="00EF6CCB"/>
    <w:rsid w:val="00F00EFF"/>
    <w:rsid w:val="00FC5C24"/>
    <w:rsid w:val="00FE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76C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B176CE"/>
    <w:rPr>
      <w:color w:val="0563C1" w:themeColor="hyperlink"/>
      <w:u w:val="single"/>
    </w:rPr>
  </w:style>
  <w:style w:type="character" w:customStyle="1" w:styleId="UnresolvedMention1">
    <w:name w:val="Unresolved Mention1"/>
    <w:basedOn w:val="DefaultParagraphFont"/>
    <w:uiPriority w:val="99"/>
    <w:semiHidden/>
    <w:unhideWhenUsed/>
    <w:rsid w:val="00B176CE"/>
    <w:rPr>
      <w:color w:val="605E5C"/>
      <w:shd w:val="clear" w:color="auto" w:fill="E1DFDD"/>
    </w:rPr>
  </w:style>
  <w:style w:type="paragraph" w:styleId="ListParagraph">
    <w:name w:val="List Paragraph"/>
    <w:basedOn w:val="Normal"/>
    <w:uiPriority w:val="34"/>
    <w:qFormat/>
    <w:rsid w:val="00EF6CCB"/>
    <w:pPr>
      <w:ind w:left="720"/>
      <w:contextualSpacing/>
    </w:pPr>
  </w:style>
  <w:style w:type="paragraph" w:styleId="Revision">
    <w:name w:val="Revision"/>
    <w:hidden/>
    <w:uiPriority w:val="99"/>
    <w:semiHidden/>
    <w:rsid w:val="00031AD2"/>
    <w:pPr>
      <w:spacing w:after="0" w:line="240" w:lineRule="auto"/>
    </w:pPr>
  </w:style>
  <w:style w:type="paragraph" w:styleId="BalloonText">
    <w:name w:val="Balloon Text"/>
    <w:basedOn w:val="Normal"/>
    <w:link w:val="BalloonTextChar"/>
    <w:uiPriority w:val="99"/>
    <w:semiHidden/>
    <w:unhideWhenUsed/>
    <w:rsid w:val="00127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76C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B176CE"/>
    <w:rPr>
      <w:color w:val="0563C1" w:themeColor="hyperlink"/>
      <w:u w:val="single"/>
    </w:rPr>
  </w:style>
  <w:style w:type="character" w:customStyle="1" w:styleId="UnresolvedMention1">
    <w:name w:val="Unresolved Mention1"/>
    <w:basedOn w:val="DefaultParagraphFont"/>
    <w:uiPriority w:val="99"/>
    <w:semiHidden/>
    <w:unhideWhenUsed/>
    <w:rsid w:val="00B176CE"/>
    <w:rPr>
      <w:color w:val="605E5C"/>
      <w:shd w:val="clear" w:color="auto" w:fill="E1DFDD"/>
    </w:rPr>
  </w:style>
  <w:style w:type="paragraph" w:styleId="ListParagraph">
    <w:name w:val="List Paragraph"/>
    <w:basedOn w:val="Normal"/>
    <w:uiPriority w:val="34"/>
    <w:qFormat/>
    <w:rsid w:val="00EF6CCB"/>
    <w:pPr>
      <w:ind w:left="720"/>
      <w:contextualSpacing/>
    </w:pPr>
  </w:style>
  <w:style w:type="paragraph" w:styleId="Revision">
    <w:name w:val="Revision"/>
    <w:hidden/>
    <w:uiPriority w:val="99"/>
    <w:semiHidden/>
    <w:rsid w:val="00031AD2"/>
    <w:pPr>
      <w:spacing w:after="0" w:line="240" w:lineRule="auto"/>
    </w:pPr>
  </w:style>
  <w:style w:type="paragraph" w:styleId="BalloonText">
    <w:name w:val="Balloon Text"/>
    <w:basedOn w:val="Normal"/>
    <w:link w:val="BalloonTextChar"/>
    <w:uiPriority w:val="99"/>
    <w:semiHidden/>
    <w:unhideWhenUsed/>
    <w:rsid w:val="00127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652151">
      <w:bodyDiv w:val="1"/>
      <w:marLeft w:val="0"/>
      <w:marRight w:val="0"/>
      <w:marTop w:val="0"/>
      <w:marBottom w:val="0"/>
      <w:divBdr>
        <w:top w:val="none" w:sz="0" w:space="0" w:color="auto"/>
        <w:left w:val="none" w:sz="0" w:space="0" w:color="auto"/>
        <w:bottom w:val="none" w:sz="0" w:space="0" w:color="auto"/>
        <w:right w:val="none" w:sz="0" w:space="0" w:color="auto"/>
      </w:divBdr>
    </w:div>
    <w:div w:id="1065761052">
      <w:bodyDiv w:val="1"/>
      <w:marLeft w:val="0"/>
      <w:marRight w:val="0"/>
      <w:marTop w:val="0"/>
      <w:marBottom w:val="0"/>
      <w:divBdr>
        <w:top w:val="none" w:sz="0" w:space="0" w:color="auto"/>
        <w:left w:val="none" w:sz="0" w:space="0" w:color="auto"/>
        <w:bottom w:val="none" w:sz="0" w:space="0" w:color="auto"/>
        <w:right w:val="none" w:sz="0" w:space="0" w:color="auto"/>
      </w:divBdr>
    </w:div>
    <w:div w:id="1109667878">
      <w:bodyDiv w:val="1"/>
      <w:marLeft w:val="0"/>
      <w:marRight w:val="0"/>
      <w:marTop w:val="0"/>
      <w:marBottom w:val="0"/>
      <w:divBdr>
        <w:top w:val="none" w:sz="0" w:space="0" w:color="auto"/>
        <w:left w:val="none" w:sz="0" w:space="0" w:color="auto"/>
        <w:bottom w:val="none" w:sz="0" w:space="0" w:color="auto"/>
        <w:right w:val="none" w:sz="0" w:space="0" w:color="auto"/>
      </w:divBdr>
    </w:div>
    <w:div w:id="1119957459">
      <w:bodyDiv w:val="1"/>
      <w:marLeft w:val="0"/>
      <w:marRight w:val="0"/>
      <w:marTop w:val="0"/>
      <w:marBottom w:val="0"/>
      <w:divBdr>
        <w:top w:val="none" w:sz="0" w:space="0" w:color="auto"/>
        <w:left w:val="none" w:sz="0" w:space="0" w:color="auto"/>
        <w:bottom w:val="none" w:sz="0" w:space="0" w:color="auto"/>
        <w:right w:val="none" w:sz="0" w:space="0" w:color="auto"/>
      </w:divBdr>
    </w:div>
    <w:div w:id="1706130353">
      <w:bodyDiv w:val="1"/>
      <w:marLeft w:val="0"/>
      <w:marRight w:val="0"/>
      <w:marTop w:val="0"/>
      <w:marBottom w:val="0"/>
      <w:divBdr>
        <w:top w:val="none" w:sz="0" w:space="0" w:color="auto"/>
        <w:left w:val="none" w:sz="0" w:space="0" w:color="auto"/>
        <w:bottom w:val="none" w:sz="0" w:space="0" w:color="auto"/>
        <w:right w:val="none" w:sz="0" w:space="0" w:color="auto"/>
      </w:divBdr>
    </w:div>
    <w:div w:id="186096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cmesi.ro/?page_id=257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unibuc.ro/despre-climatologie-si-despre-politicile-europene-din-domeniul-schimbarilor-climatice-interviu-cu-dr-sorin-cheval/" TargetMode="External"/><Relationship Id="rId5" Type="http://schemas.openxmlformats.org/officeDocument/2006/relationships/styles" Target="styles.xml"/><Relationship Id="rId10" Type="http://schemas.openxmlformats.org/officeDocument/2006/relationships/hyperlink" Target="https://ccmesi.ro/?page_id=1633" TargetMode="External"/><Relationship Id="rId4" Type="http://schemas.openxmlformats.org/officeDocument/2006/relationships/numbering" Target="numbering.xml"/><Relationship Id="rId9" Type="http://schemas.openxmlformats.org/officeDocument/2006/relationships/hyperlink" Target="https://www.meteoromani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EE45382468C48B8B657A3A9077311" ma:contentTypeVersion="8" ma:contentTypeDescription="Create a new document." ma:contentTypeScope="" ma:versionID="710a230aacc9803ededfcfa9e7687084">
  <xsd:schema xmlns:xsd="http://www.w3.org/2001/XMLSchema" xmlns:xs="http://www.w3.org/2001/XMLSchema" xmlns:p="http://schemas.microsoft.com/office/2006/metadata/properties" xmlns:ns3="b3335aaf-f198-463d-817a-4b0a1e901213" xmlns:ns4="c453c62b-a80d-4cb1-95e2-77f0b88c8efb" targetNamespace="http://schemas.microsoft.com/office/2006/metadata/properties" ma:root="true" ma:fieldsID="1c48ab90697ac7a6d8b8f02c1a06c9e0" ns3:_="" ns4:_="">
    <xsd:import namespace="b3335aaf-f198-463d-817a-4b0a1e901213"/>
    <xsd:import namespace="c453c62b-a80d-4cb1-95e2-77f0b88c8ef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35aaf-f198-463d-817a-4b0a1e90121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53c62b-a80d-4cb1-95e2-77f0b88c8ef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335aaf-f198-463d-817a-4b0a1e901213" xsi:nil="true"/>
  </documentManagement>
</p:properties>
</file>

<file path=customXml/itemProps1.xml><?xml version="1.0" encoding="utf-8"?>
<ds:datastoreItem xmlns:ds="http://schemas.openxmlformats.org/officeDocument/2006/customXml" ds:itemID="{873C0219-8687-46A8-BFF9-C4CB99906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35aaf-f198-463d-817a-4b0a1e901213"/>
    <ds:schemaRef ds:uri="c453c62b-a80d-4cb1-95e2-77f0b88c8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B57F2-718F-4A01-A59E-C6DFBBCF5D05}">
  <ds:schemaRefs>
    <ds:schemaRef ds:uri="http://schemas.microsoft.com/sharepoint/v3/contenttype/forms"/>
  </ds:schemaRefs>
</ds:datastoreItem>
</file>

<file path=customXml/itemProps3.xml><?xml version="1.0" encoding="utf-8"?>
<ds:datastoreItem xmlns:ds="http://schemas.openxmlformats.org/officeDocument/2006/customXml" ds:itemID="{3863ECAC-18A3-4F2D-BB41-80B9CD28001F}">
  <ds:schemaRefs>
    <ds:schemaRef ds:uri="http://schemas.microsoft.com/office/2006/metadata/properties"/>
    <ds:schemaRef ds:uri="http://schemas.microsoft.com/office/infopath/2007/PartnerControls"/>
    <ds:schemaRef ds:uri="b3335aaf-f198-463d-817a-4b0a1e90121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1175</Words>
  <Characters>6701</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IOJA</dc:creator>
  <cp:lastModifiedBy>Radu</cp:lastModifiedBy>
  <cp:revision>2</cp:revision>
  <dcterms:created xsi:type="dcterms:W3CDTF">2024-03-18T08:00:00Z</dcterms:created>
  <dcterms:modified xsi:type="dcterms:W3CDTF">2024-03-18T08:00:00Z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0x010100F13EE45382468C48B8B657A3A9077311</vt:lpwstr>
  </property>
</Properties>
</file>