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1DC12" w14:textId="77777777" w:rsidR="00BE7D59" w:rsidRPr="00BE7D59" w:rsidRDefault="00BE7D59" w:rsidP="00BE7D59">
      <w:pPr>
        <w:spacing w:after="120"/>
        <w:jc w:val="both"/>
        <w:rPr>
          <w:b/>
          <w:bCs/>
        </w:rPr>
      </w:pPr>
      <w:r w:rsidRPr="00BE7D59">
        <w:rPr>
          <w:b/>
          <w:bCs/>
        </w:rPr>
        <w:t>Premieră în Europa de Est: Universitatea din București, gazda unei noi ediții a Forumului Global privind Democrația Directă Modernă – Eurosfat 2024</w:t>
      </w:r>
    </w:p>
    <w:p w14:paraId="5793B501" w14:textId="77777777" w:rsidR="00BE7D59" w:rsidRDefault="00BE7D59" w:rsidP="00BE7D59">
      <w:pPr>
        <w:spacing w:after="120"/>
        <w:jc w:val="both"/>
      </w:pPr>
    </w:p>
    <w:p w14:paraId="393F245B" w14:textId="3AA7EBCB" w:rsidR="00BE7D59" w:rsidRPr="00584A9E" w:rsidRDefault="00BE7D59" w:rsidP="00BE7D59">
      <w:pPr>
        <w:spacing w:after="120"/>
        <w:jc w:val="both"/>
      </w:pPr>
      <w:r w:rsidRPr="00BE7D59">
        <w:t>În perioada 15-18 mai</w:t>
      </w:r>
      <w:r w:rsidR="00584A9E">
        <w:t xml:space="preserve">, </w:t>
      </w:r>
      <w:r w:rsidRPr="00BE7D59">
        <w:rPr>
          <w:b/>
          <w:bCs/>
        </w:rPr>
        <w:t>Universitatea din București</w:t>
      </w:r>
      <w:r w:rsidRPr="00BE7D59">
        <w:t xml:space="preserve"> </w:t>
      </w:r>
      <w:r w:rsidR="00584A9E">
        <w:t>va găzdui ediția din 2024</w:t>
      </w:r>
      <w:r w:rsidR="00584A9E" w:rsidRPr="00584A9E">
        <w:t xml:space="preserve"> </w:t>
      </w:r>
      <w:r w:rsidR="00584A9E" w:rsidRPr="00BE7D59">
        <w:t xml:space="preserve">a </w:t>
      </w:r>
      <w:hyperlink r:id="rId4" w:history="1">
        <w:r w:rsidR="00584A9E" w:rsidRPr="00BE7D59">
          <w:rPr>
            <w:rStyle w:val="Hyperlink"/>
            <w:b/>
            <w:bCs/>
            <w:i/>
            <w:iCs/>
          </w:rPr>
          <w:t>Forumului Global privind Democrația Directă Modernă</w:t>
        </w:r>
      </w:hyperlink>
      <w:r w:rsidR="00584A9E" w:rsidRPr="00BE7D59">
        <w:t xml:space="preserve">. </w:t>
      </w:r>
      <w:r w:rsidR="00584A9E">
        <w:t xml:space="preserve"> Evenimentul este co-organizat în </w:t>
      </w:r>
      <w:r w:rsidRPr="00BE7D59">
        <w:t xml:space="preserve">parteneriat cu </w:t>
      </w:r>
      <w:r w:rsidRPr="00BE7D59">
        <w:rPr>
          <w:b/>
          <w:bCs/>
          <w:i/>
          <w:iCs/>
        </w:rPr>
        <w:t>Europuls – Centrul de expertiză europeană</w:t>
      </w:r>
      <w:r w:rsidRPr="00BE7D59">
        <w:t xml:space="preserve">, cu ONG-ul elvețian </w:t>
      </w:r>
      <w:r w:rsidRPr="00BE7D59">
        <w:rPr>
          <w:b/>
          <w:bCs/>
          <w:i/>
          <w:iCs/>
        </w:rPr>
        <w:t>Democracy International</w:t>
      </w:r>
      <w:r w:rsidRPr="00BE7D59">
        <w:t xml:space="preserve">, cu fundația elvețiană </w:t>
      </w:r>
      <w:r w:rsidRPr="00BE7D59">
        <w:rPr>
          <w:b/>
          <w:bCs/>
          <w:i/>
          <w:iCs/>
        </w:rPr>
        <w:t>Swiss Democracy Foundation</w:t>
      </w:r>
      <w:r w:rsidRPr="00BE7D59">
        <w:t xml:space="preserve">, precum și cu </w:t>
      </w:r>
      <w:r w:rsidRPr="00BE7D59">
        <w:rPr>
          <w:b/>
          <w:bCs/>
          <w:i/>
          <w:iCs/>
        </w:rPr>
        <w:t>Primăria Municipiului București</w:t>
      </w:r>
      <w:r w:rsidR="00584A9E">
        <w:t>.</w:t>
      </w:r>
    </w:p>
    <w:p w14:paraId="4AC002DE" w14:textId="634FA46D" w:rsidR="00BE7D59" w:rsidRDefault="00584A9E" w:rsidP="00BE7D59">
      <w:pPr>
        <w:spacing w:after="120"/>
        <w:jc w:val="both"/>
      </w:pPr>
      <w:r>
        <w:t>Forumul</w:t>
      </w:r>
      <w:r w:rsidR="00BE7D59" w:rsidRPr="00BE7D59">
        <w:t xml:space="preserve"> va reuni la București o </w:t>
      </w:r>
      <w:r w:rsidR="00BE7D59" w:rsidRPr="00BE7D59">
        <w:rPr>
          <w:b/>
          <w:bCs/>
        </w:rPr>
        <w:t>comunitate globală diversă de activiști, decidenți și experți</w:t>
      </w:r>
      <w:r w:rsidR="00BE7D59" w:rsidRPr="00BE7D59">
        <w:t xml:space="preserve"> care vor aborda, în cadrul unor dezbateri electorale de substanță, precum și în cadrul unor sesiuni paralele, multiple teme legate de nivelul de încredere în democrație și de problemele presante legate de drepturile directe de participare democratică și civică. </w:t>
      </w:r>
      <w:r>
        <w:t>Evenimentul</w:t>
      </w:r>
      <w:r w:rsidR="00BE7D59" w:rsidRPr="00BE7D59">
        <w:t xml:space="preserve"> </w:t>
      </w:r>
      <w:r w:rsidR="00BE7D59">
        <w:t xml:space="preserve">va oferi participanților oportunitatea de a se informa cu privire la </w:t>
      </w:r>
      <w:r w:rsidR="00BE7D59" w:rsidRPr="00BE7D59">
        <w:t>peisaju</w:t>
      </w:r>
      <w:r w:rsidR="00BE7D59">
        <w:t>l</w:t>
      </w:r>
      <w:r w:rsidR="00BE7D59" w:rsidRPr="00BE7D59">
        <w:t xml:space="preserve"> democratic al regiunii</w:t>
      </w:r>
      <w:r w:rsidR="00BE7D59">
        <w:t xml:space="preserve"> și </w:t>
      </w:r>
      <w:r w:rsidR="00BE7D59" w:rsidRPr="00BE7D59">
        <w:t>de a pătrunde în istoria politică a Bucureștiului și a României.</w:t>
      </w:r>
    </w:p>
    <w:p w14:paraId="6E8F8801" w14:textId="3C28B969" w:rsidR="00BE7D59" w:rsidRDefault="00BE7D59" w:rsidP="00BE7D59">
      <w:pPr>
        <w:spacing w:after="120"/>
        <w:jc w:val="both"/>
      </w:pPr>
      <w:r w:rsidRPr="00BE7D59">
        <w:rPr>
          <w:b/>
          <w:bCs/>
        </w:rPr>
        <w:t xml:space="preserve">Participarea la </w:t>
      </w:r>
      <w:r w:rsidR="00584A9E">
        <w:rPr>
          <w:b/>
          <w:bCs/>
        </w:rPr>
        <w:t>forum</w:t>
      </w:r>
      <w:r w:rsidRPr="00BE7D59">
        <w:rPr>
          <w:b/>
          <w:bCs/>
        </w:rPr>
        <w:t xml:space="preserve"> este gratuită</w:t>
      </w:r>
      <w:r w:rsidRPr="00BE7D59">
        <w:t xml:space="preserve">, însă condiționată de înscrierea prealabilă </w:t>
      </w:r>
      <w:hyperlink r:id="rId5" w:history="1">
        <w:r w:rsidRPr="00BE7D59">
          <w:rPr>
            <w:rStyle w:val="Hyperlink"/>
            <w:b/>
            <w:bCs/>
          </w:rPr>
          <w:t>aici</w:t>
        </w:r>
      </w:hyperlink>
      <w:r w:rsidRPr="00BE7D59">
        <w:t xml:space="preserve">, unde </w:t>
      </w:r>
      <w:r w:rsidR="00584A9E">
        <w:t>persoanele interesate</w:t>
      </w:r>
      <w:r w:rsidRPr="00BE7D59">
        <w:t xml:space="preserve"> pot selecta</w:t>
      </w:r>
      <w:r>
        <w:t xml:space="preserve"> evenimentele,</w:t>
      </w:r>
      <w:r w:rsidRPr="00BE7D59">
        <w:t xml:space="preserve"> </w:t>
      </w:r>
      <w:r>
        <w:t xml:space="preserve">dezbaterile sau workshop-urile la care își doresc să ia parte. </w:t>
      </w:r>
    </w:p>
    <w:p w14:paraId="26CDB334" w14:textId="77777777" w:rsidR="00BE7D59" w:rsidRDefault="00BE7D59" w:rsidP="00BE7D59">
      <w:pPr>
        <w:spacing w:after="120"/>
        <w:jc w:val="both"/>
      </w:pPr>
      <w:r w:rsidRPr="00BE7D59">
        <w:rPr>
          <w:b/>
          <w:bCs/>
        </w:rPr>
        <w:t>Forumul Global privind Democrația Directă Modernă</w:t>
      </w:r>
      <w:r w:rsidRPr="00BE7D59">
        <w:t xml:space="preserve"> este o conferință participativă care atrage anual peste 500 de participanți din peste 60 de țări, fiind organizat de organizații ale societății civile în parteneriat cu instituții locale.</w:t>
      </w:r>
    </w:p>
    <w:p w14:paraId="3B9638E5" w14:textId="2268F500" w:rsidR="00BE7D59" w:rsidRDefault="00BE7D59" w:rsidP="00BE7D59">
      <w:pPr>
        <w:spacing w:after="120"/>
        <w:jc w:val="both"/>
      </w:pPr>
      <w:r w:rsidRPr="00BE7D59">
        <w:t>Tema centrală a Forumului Global al Democrației se va concentra asupra conceptului de „</w:t>
      </w:r>
      <w:r w:rsidRPr="00BE7D59">
        <w:rPr>
          <w:b/>
          <w:bCs/>
        </w:rPr>
        <w:t>încredere în democrație</w:t>
      </w:r>
      <w:r w:rsidRPr="00BE7D59">
        <w:t>”. Vor fi dezbătute mai multe subiecte cheie, participarea tinerilor în cadrul procesului decizional</w:t>
      </w:r>
      <w:r>
        <w:t xml:space="preserve">, </w:t>
      </w:r>
      <w:r w:rsidRPr="00BE7D59">
        <w:t>democrația directă și participarea la deciziile UE</w:t>
      </w:r>
      <w:r>
        <w:t xml:space="preserve">, </w:t>
      </w:r>
      <w:r w:rsidRPr="00BE7D59">
        <w:t>legătura dintre mass-media și democrație</w:t>
      </w:r>
      <w:r>
        <w:t>,</w:t>
      </w:r>
      <w:r w:rsidRPr="00BE7D59">
        <w:t xml:space="preserve"> încrederea în reprezentanții politici, instituții și mass media</w:t>
      </w:r>
      <w:r>
        <w:t xml:space="preserve"> sau </w:t>
      </w:r>
      <w:r w:rsidRPr="00BE7D59">
        <w:t>implicațiile războiului din Ucraina și consecințele pe care acesta le are asupra României, Moldovei, regiunii Mării Negre</w:t>
      </w:r>
      <w:r>
        <w:t>.</w:t>
      </w:r>
    </w:p>
    <w:p w14:paraId="497D743A" w14:textId="2F8BD49F" w:rsidR="00BE7D59" w:rsidRDefault="00BE7D59" w:rsidP="00BE7D59">
      <w:pPr>
        <w:spacing w:after="120"/>
        <w:jc w:val="both"/>
      </w:pPr>
      <w:r w:rsidRPr="00BE7D59">
        <w:t xml:space="preserve">Printre vorbitorii așteptați la ediția din 2024 a Forumului se numără: </w:t>
      </w:r>
      <w:r w:rsidRPr="00BE7D59">
        <w:rPr>
          <w:b/>
          <w:bCs/>
        </w:rPr>
        <w:t>E.S. Hernandez Perez-Solorzano Jose Antonio</w:t>
      </w:r>
      <w:r w:rsidRPr="00BE7D59">
        <w:t xml:space="preserve"> - Ambasadorul Spaniei în România, </w:t>
      </w:r>
      <w:r w:rsidRPr="00BE7D59">
        <w:rPr>
          <w:b/>
          <w:bCs/>
        </w:rPr>
        <w:t>Mădălina Mihalache</w:t>
      </w:r>
      <w:r w:rsidRPr="00BE7D59">
        <w:t xml:space="preserve"> - șefa Biroului de Legătură al Parlamentului European în România, </w:t>
      </w:r>
      <w:r w:rsidRPr="00BE7D59">
        <w:rPr>
          <w:b/>
          <w:bCs/>
        </w:rPr>
        <w:t>Corina Crețu</w:t>
      </w:r>
      <w:r w:rsidRPr="00BE7D59">
        <w:t xml:space="preserve"> - europarlamentar și fost comisar european pentru Coeziune și reforme, </w:t>
      </w:r>
      <w:r w:rsidRPr="00BE7D59">
        <w:rPr>
          <w:b/>
          <w:bCs/>
        </w:rPr>
        <w:t>Dan Dragoș Drăgan</w:t>
      </w:r>
      <w:r w:rsidRPr="00BE7D59">
        <w:t xml:space="preserve"> - secretar de stat în cadrul Ministerului Energiei din România.</w:t>
      </w:r>
    </w:p>
    <w:p w14:paraId="4FAC418A" w14:textId="0A891A25" w:rsidR="00BE7D59" w:rsidRDefault="00BE7D59" w:rsidP="00BE7D59">
      <w:pPr>
        <w:spacing w:after="120"/>
        <w:jc w:val="both"/>
      </w:pPr>
      <w:r>
        <w:t>De asemenea, în perioada</w:t>
      </w:r>
      <w:r w:rsidRPr="00BE7D59">
        <w:t xml:space="preserve"> 13</w:t>
      </w:r>
      <w:r>
        <w:t>-</w:t>
      </w:r>
      <w:r w:rsidRPr="00BE7D59">
        <w:t>15 mai</w:t>
      </w:r>
      <w:r>
        <w:t xml:space="preserve"> 2024</w:t>
      </w:r>
      <w:r w:rsidRPr="00BE7D59">
        <w:t>, participanții sunt invitați la 3 tururi opționale: un tur istoric al orașului București, un schimb de experiență și un  tur al Capitalei Tineretului din România 2024 - orașul Ploiești și o vizită de studiu la EFdeN - unde vor vizita casele solare EFdeN.</w:t>
      </w:r>
    </w:p>
    <w:p w14:paraId="5DBD0567" w14:textId="59644E31" w:rsidR="00BE7D59" w:rsidRDefault="00BE7D59" w:rsidP="00BE7D59">
      <w:pPr>
        <w:spacing w:after="120"/>
        <w:jc w:val="both"/>
      </w:pPr>
      <w:r w:rsidRPr="00BE7D59">
        <w:t xml:space="preserve">Programul complet al Forumului este disponibil </w:t>
      </w:r>
      <w:hyperlink r:id="rId6" w:history="1">
        <w:r w:rsidRPr="00BE7D59">
          <w:rPr>
            <w:rStyle w:val="Hyperlink"/>
            <w:b/>
            <w:bCs/>
          </w:rPr>
          <w:t>aici</w:t>
        </w:r>
      </w:hyperlink>
      <w:r>
        <w:t xml:space="preserve">. </w:t>
      </w:r>
    </w:p>
    <w:p w14:paraId="7519478F" w14:textId="77777777" w:rsidR="00BE7D59" w:rsidRPr="00BE7D59" w:rsidRDefault="00BE7D59" w:rsidP="00BE7D59">
      <w:pPr>
        <w:spacing w:after="120"/>
        <w:jc w:val="both"/>
        <w:rPr>
          <w:b/>
          <w:bCs/>
        </w:rPr>
      </w:pPr>
      <w:r w:rsidRPr="00BE7D59">
        <w:rPr>
          <w:b/>
          <w:bCs/>
        </w:rPr>
        <w:t>Despre Forumul Global privind Democrația Directă Modernă</w:t>
      </w:r>
    </w:p>
    <w:p w14:paraId="1BA4589B" w14:textId="77777777" w:rsidR="00BE7D59" w:rsidRDefault="00BE7D59" w:rsidP="00BE7D59">
      <w:pPr>
        <w:spacing w:after="120"/>
        <w:jc w:val="both"/>
      </w:pPr>
      <w:r w:rsidRPr="00BE7D59">
        <w:t xml:space="preserve">Forumul Global privind Democrația Directă Modernă, care a avut loc pe cinci continente încă din anul 2008, va reuni în București o comunitate globală diversă de activiști, decidenți </w:t>
      </w:r>
      <w:r w:rsidRPr="00BE7D59">
        <w:lastRenderedPageBreak/>
        <w:t>și experți care vor aborda probleme semnificative la nivel internațional, acestea fiind strâns legate de drepturile directe de participare democratică și civică. Evenimentul va aloca un interes considerabil provocărilor pe care democrația le întâmpină în România, dar și fenomenelor la nivel global care remodelează constant lumea în care trăim. Obiectivul Forumului este de a furniza participanților cunoștințele necesare pentru a construi un viitor mai sigur, în care încrederea rămâne în centrul democrației.</w:t>
      </w:r>
    </w:p>
    <w:p w14:paraId="00F93892" w14:textId="1F8A242E" w:rsidR="00BE7D59" w:rsidRPr="00BE7D59" w:rsidRDefault="00BE7D59" w:rsidP="00BE7D59">
      <w:pPr>
        <w:spacing w:after="120"/>
        <w:jc w:val="both"/>
        <w:rPr>
          <w:b/>
          <w:bCs/>
        </w:rPr>
      </w:pPr>
      <w:r w:rsidRPr="00BE7D59">
        <w:rPr>
          <w:b/>
          <w:bCs/>
        </w:rPr>
        <w:t xml:space="preserve">Despre </w:t>
      </w:r>
      <w:r>
        <w:rPr>
          <w:b/>
          <w:bCs/>
        </w:rPr>
        <w:t xml:space="preserve">Forumul </w:t>
      </w:r>
      <w:r w:rsidRPr="00BE7D59">
        <w:rPr>
          <w:b/>
          <w:bCs/>
        </w:rPr>
        <w:t xml:space="preserve">Eurosfat </w:t>
      </w:r>
    </w:p>
    <w:p w14:paraId="21B06102" w14:textId="2B936FEE" w:rsidR="00BE7D59" w:rsidRDefault="00BE7D59" w:rsidP="00BE7D59">
      <w:pPr>
        <w:spacing w:after="120"/>
        <w:jc w:val="both"/>
      </w:pPr>
      <w:r>
        <w:t>Eurosfat</w:t>
      </w:r>
      <w:r w:rsidRPr="00BE7D59">
        <w:t xml:space="preserve"> este cel mai mare forum anual de afaceri europene din România. Bazat pe valorile europene ale democrației, implicării civice și dialogului deschis, forumul reprezintă oportunitatea de a dezbate subiecte actuale la nivel european, național și regional. În 2022, Forumul </w:t>
      </w:r>
      <w:r>
        <w:t>Eurosfat</w:t>
      </w:r>
      <w:r w:rsidRPr="00BE7D59">
        <w:t xml:space="preserve"> a câștigat Premiul Charlemagne Youth Prize la nivel național, premiu oferit anual de către Uniunea Europeană celor mai bune inițiative de tineret care contribuie la aducerea UE mai aproape de cetățeni. Fiecare dintre edițiile precedente a găzduit peste 600 de participanți, peste 50 de vorbitori, 30 de sponsori și parteneri. </w:t>
      </w:r>
    </w:p>
    <w:p w14:paraId="6EBB2D27" w14:textId="3C320688" w:rsidR="00BE7D59" w:rsidRPr="00BE7D59" w:rsidRDefault="00BE7D59" w:rsidP="00BE7D59">
      <w:pPr>
        <w:spacing w:after="120"/>
        <w:jc w:val="both"/>
        <w:rPr>
          <w:b/>
          <w:bCs/>
        </w:rPr>
      </w:pPr>
      <w:r w:rsidRPr="00BE7D59">
        <w:rPr>
          <w:b/>
          <w:bCs/>
        </w:rPr>
        <w:t>Despre Europuls</w:t>
      </w:r>
    </w:p>
    <w:p w14:paraId="626821B4" w14:textId="0F4C36D3" w:rsidR="00A64360" w:rsidRDefault="00BE7D59" w:rsidP="00BE7D59">
      <w:pPr>
        <w:spacing w:after="120"/>
        <w:jc w:val="both"/>
      </w:pPr>
      <w:r w:rsidRPr="00BE7D59">
        <w:t xml:space="preserve">Europuls – Centrul de Expertiză Europeană este o organizație non-guvernamentală înființată în anul 2010 la Bruxelles de un grup de experți români în afaceri europene. Scopul Europuls este de a promova procesul de integrare europeană în România, dar și de a contribui la dezvoltarea spațiului public european. Europuls își propune să stimuleze dezbaterile publice pe teme europene prin publicarea de articole și studii, precum și prin organizarea de dezbateri, ateliere de lucru și conferințe. Printre participanții la aceste evenimente se numără comisari europeni, europarlamentari români și străini, lideri politici, reprezentanți ai societății civile, experți și jurnaliști, care se întrunesc pentru a discuta teme relevante în cadrul Uniunii Europene. </w:t>
      </w:r>
    </w:p>
    <w:sectPr w:rsidR="00A643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D59"/>
    <w:rsid w:val="00584A9E"/>
    <w:rsid w:val="00803525"/>
    <w:rsid w:val="00A64360"/>
    <w:rsid w:val="00AC23E8"/>
    <w:rsid w:val="00B75AC2"/>
    <w:rsid w:val="00BE7D59"/>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633CC1BB"/>
  <w15:chartTrackingRefBased/>
  <w15:docId w15:val="{CABDD48B-7336-C14C-B63F-6D6F842A9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R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7D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7D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7D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7D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7D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7D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7D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7D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7D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D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7D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7D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7D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7D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7D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7D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7D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7D59"/>
    <w:rPr>
      <w:rFonts w:eastAsiaTheme="majorEastAsia" w:cstheme="majorBidi"/>
      <w:color w:val="272727" w:themeColor="text1" w:themeTint="D8"/>
    </w:rPr>
  </w:style>
  <w:style w:type="paragraph" w:styleId="Title">
    <w:name w:val="Title"/>
    <w:basedOn w:val="Normal"/>
    <w:next w:val="Normal"/>
    <w:link w:val="TitleChar"/>
    <w:uiPriority w:val="10"/>
    <w:qFormat/>
    <w:rsid w:val="00BE7D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7D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7D5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7D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7D5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E7D59"/>
    <w:rPr>
      <w:i/>
      <w:iCs/>
      <w:color w:val="404040" w:themeColor="text1" w:themeTint="BF"/>
    </w:rPr>
  </w:style>
  <w:style w:type="paragraph" w:styleId="ListParagraph">
    <w:name w:val="List Paragraph"/>
    <w:basedOn w:val="Normal"/>
    <w:uiPriority w:val="34"/>
    <w:qFormat/>
    <w:rsid w:val="00BE7D59"/>
    <w:pPr>
      <w:ind w:left="720"/>
      <w:contextualSpacing/>
    </w:pPr>
  </w:style>
  <w:style w:type="character" w:styleId="IntenseEmphasis">
    <w:name w:val="Intense Emphasis"/>
    <w:basedOn w:val="DefaultParagraphFont"/>
    <w:uiPriority w:val="21"/>
    <w:qFormat/>
    <w:rsid w:val="00BE7D59"/>
    <w:rPr>
      <w:i/>
      <w:iCs/>
      <w:color w:val="0F4761" w:themeColor="accent1" w:themeShade="BF"/>
    </w:rPr>
  </w:style>
  <w:style w:type="paragraph" w:styleId="IntenseQuote">
    <w:name w:val="Intense Quote"/>
    <w:basedOn w:val="Normal"/>
    <w:next w:val="Normal"/>
    <w:link w:val="IntenseQuoteChar"/>
    <w:uiPriority w:val="30"/>
    <w:qFormat/>
    <w:rsid w:val="00BE7D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7D59"/>
    <w:rPr>
      <w:i/>
      <w:iCs/>
      <w:color w:val="0F4761" w:themeColor="accent1" w:themeShade="BF"/>
    </w:rPr>
  </w:style>
  <w:style w:type="character" w:styleId="IntenseReference">
    <w:name w:val="Intense Reference"/>
    <w:basedOn w:val="DefaultParagraphFont"/>
    <w:uiPriority w:val="32"/>
    <w:qFormat/>
    <w:rsid w:val="00BE7D59"/>
    <w:rPr>
      <w:b/>
      <w:bCs/>
      <w:smallCaps/>
      <w:color w:val="0F4761" w:themeColor="accent1" w:themeShade="BF"/>
      <w:spacing w:val="5"/>
    </w:rPr>
  </w:style>
  <w:style w:type="character" w:styleId="Hyperlink">
    <w:name w:val="Hyperlink"/>
    <w:basedOn w:val="DefaultParagraphFont"/>
    <w:uiPriority w:val="99"/>
    <w:unhideWhenUsed/>
    <w:rsid w:val="00BE7D59"/>
    <w:rPr>
      <w:color w:val="467886" w:themeColor="hyperlink"/>
      <w:u w:val="single"/>
    </w:rPr>
  </w:style>
  <w:style w:type="character" w:styleId="UnresolvedMention">
    <w:name w:val="Unresolved Mention"/>
    <w:basedOn w:val="DefaultParagraphFont"/>
    <w:uiPriority w:val="99"/>
    <w:semiHidden/>
    <w:unhideWhenUsed/>
    <w:rsid w:val="00BE7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osfat.ro/2024" TargetMode="External"/><Relationship Id="rId5" Type="http://schemas.openxmlformats.org/officeDocument/2006/relationships/hyperlink" Target="https://eurosfat.ro/2024" TargetMode="External"/><Relationship Id="rId4" Type="http://schemas.openxmlformats.org/officeDocument/2006/relationships/hyperlink" Target="https://eurosfat.ro/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749</Words>
  <Characters>4272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MICLEA</dc:creator>
  <cp:keywords/>
  <dc:description/>
  <cp:lastModifiedBy>IOAN MICLEA</cp:lastModifiedBy>
  <cp:revision>2</cp:revision>
  <dcterms:created xsi:type="dcterms:W3CDTF">2024-04-30T05:39:00Z</dcterms:created>
  <dcterms:modified xsi:type="dcterms:W3CDTF">2024-04-30T11:26:00Z</dcterms:modified>
</cp:coreProperties>
</file>