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7F2C" w14:textId="667F5BE4" w:rsidR="00591284" w:rsidRPr="00D27040" w:rsidRDefault="0096365B" w:rsidP="00D2704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</w:pPr>
      <w:r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O nouă </w:t>
      </w:r>
      <w:r w:rsidR="00D63E5B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Întâlnire în Biblioteca</w:t>
      </w:r>
      <w:r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</w:t>
      </w:r>
      <w:r w:rsidR="00B622FC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Facult</w:t>
      </w:r>
      <w:r w:rsidR="00D63E5B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ății</w:t>
      </w:r>
      <w:r w:rsidR="00B622FC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de Litere a UB</w:t>
      </w:r>
      <w:r w:rsidR="0085568B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,</w:t>
      </w:r>
      <w:r w:rsidR="00D168C6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 </w:t>
      </w:r>
      <w:r w:rsidR="00E37B49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dedicată volumului „</w:t>
      </w:r>
      <w:proofErr w:type="spellStart"/>
      <w:r w:rsidR="00E37B49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Kaddish</w:t>
      </w:r>
      <w:proofErr w:type="spellEnd"/>
      <w:r w:rsidR="00E37B49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 xml:space="preserve">”, semnat de profesorul, poetul și publicistul Radu </w:t>
      </w:r>
      <w:proofErr w:type="spellStart"/>
      <w:r w:rsidR="00E37B49"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Vancu</w:t>
      </w:r>
      <w:proofErr w:type="spellEnd"/>
    </w:p>
    <w:p w14:paraId="16E1156F" w14:textId="77777777" w:rsidR="0096365B" w:rsidRPr="00D27040" w:rsidRDefault="0096365B" w:rsidP="00D2704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</w:p>
    <w:p w14:paraId="1705FAF8" w14:textId="1FE0584C" w:rsidR="007D710E" w:rsidRPr="00D27040" w:rsidRDefault="004C2876" w:rsidP="00D2704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D270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Joi, </w:t>
      </w:r>
      <w:r w:rsidR="007D710E" w:rsidRPr="00D270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4 aprilie </w:t>
      </w:r>
      <w:r w:rsidR="0096365B" w:rsidRPr="00D270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2024, </w:t>
      </w:r>
      <w:r w:rsidR="00EF1F40" w:rsidRPr="00D2704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Facultatea de Litere a UB organizează o nouă</w:t>
      </w:r>
      <w:r w:rsidR="0096365B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„Întâlnir</w:t>
      </w:r>
      <w:r w:rsidR="00EF1F40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</w:t>
      </w:r>
      <w:r w:rsidR="0096365B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în Bibliotecă”</w:t>
      </w:r>
      <w:r w:rsidR="0085568B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</w:t>
      </w:r>
      <w:r w:rsidR="00E37B4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dedicată</w:t>
      </w:r>
      <w:r w:rsidR="00BB1DFF" w:rsidRPr="00D2704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, de data aceasta</w:t>
      </w:r>
      <w:r w:rsidR="00E37B49" w:rsidRPr="00D2704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,</w:t>
      </w:r>
      <w:r w:rsidR="007D710E" w:rsidRPr="00D2704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7D710E" w:rsidRPr="00D27040">
        <w:rPr>
          <w:rFonts w:ascii="Times New Roman" w:hAnsi="Times New Roman" w:cs="Times New Roman"/>
          <w:color w:val="222222"/>
          <w:sz w:val="24"/>
          <w:szCs w:val="24"/>
        </w:rPr>
        <w:t>volumului </w:t>
      </w:r>
      <w:proofErr w:type="spellStart"/>
      <w:r w:rsidR="007D710E" w:rsidRPr="00D2704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Kaddish</w:t>
      </w:r>
      <w:proofErr w:type="spellEnd"/>
      <w:r w:rsidR="007D710E" w:rsidRPr="00D27040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, semnat </w:t>
      </w:r>
      <w:r w:rsidR="00E37B49" w:rsidRPr="00D27040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conf. univ. dr. </w:t>
      </w:r>
      <w:r w:rsidR="007D710E" w:rsidRPr="00D27040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Radu </w:t>
      </w:r>
      <w:proofErr w:type="spellStart"/>
      <w:r w:rsidR="007D710E" w:rsidRPr="00D27040">
        <w:rPr>
          <w:rFonts w:ascii="Times New Roman" w:hAnsi="Times New Roman" w:cs="Times New Roman"/>
          <w:b/>
          <w:bCs/>
          <w:color w:val="222222"/>
          <w:sz w:val="24"/>
          <w:szCs w:val="24"/>
        </w:rPr>
        <w:t>Vancu</w:t>
      </w:r>
      <w:proofErr w:type="spellEnd"/>
      <w:r w:rsidR="00E37B49" w:rsidRPr="00D27040">
        <w:rPr>
          <w:rFonts w:ascii="Times New Roman" w:hAnsi="Times New Roman" w:cs="Times New Roman"/>
          <w:bCs/>
          <w:color w:val="222222"/>
          <w:sz w:val="24"/>
          <w:szCs w:val="24"/>
        </w:rPr>
        <w:t>, cadru didactic la Facultatea de Litere și Arte a Universității „Lucian Blaga” din Sibiu,</w:t>
      </w:r>
      <w:r w:rsidR="00661A29" w:rsidRPr="00D27040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E37B49" w:rsidRPr="00D27040">
        <w:rPr>
          <w:rFonts w:ascii="Times New Roman" w:hAnsi="Times New Roman" w:cs="Times New Roman"/>
          <w:bCs/>
          <w:color w:val="222222"/>
          <w:sz w:val="24"/>
          <w:szCs w:val="24"/>
        </w:rPr>
        <w:t>poet, prozator, eseist, publicist și traducător român.</w:t>
      </w:r>
    </w:p>
    <w:p w14:paraId="649A336E" w14:textId="73F6BAAE" w:rsidR="00661A29" w:rsidRPr="00D27040" w:rsidRDefault="00661A29" w:rsidP="00D2704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Evenimentul </w:t>
      </w:r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va avea loc în Sala de Lectură a Bibliotecii Facultății de Litere </w:t>
      </w:r>
      <w:r w:rsidRPr="00D27040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/>
        </w:rPr>
        <w:t>(Str</w:t>
      </w:r>
      <w:r w:rsidR="00D27040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/>
        </w:rPr>
        <w:t>.</w:t>
      </w:r>
      <w:r w:rsidRPr="00D27040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/>
        </w:rPr>
        <w:t xml:space="preserve"> Edgar Quinet nr. 5-7, etaj 1, Sector 1)</w:t>
      </w:r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, începând cu ora 18:00, iar intrarea este liberă, în limita locurilor disponibile.</w:t>
      </w:r>
    </w:p>
    <w:p w14:paraId="7A1E369F" w14:textId="23E43145" w:rsidR="00661A29" w:rsidRPr="00D27040" w:rsidRDefault="00661A29" w:rsidP="00D2704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</w:rPr>
        <w:t>La r</w:t>
      </w:r>
      <w:proofErr w:type="spellStart"/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euniunea</w:t>
      </w:r>
      <w:proofErr w:type="spellEnd"/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moderată de </w:t>
      </w:r>
      <w:r w:rsidRPr="00D27040">
        <w:rPr>
          <w:rFonts w:ascii="Times New Roman" w:eastAsia="Times New Roman" w:hAnsi="Times New Roman" w:cs="Times New Roman"/>
          <w:b/>
          <w:color w:val="050505"/>
          <w:sz w:val="24"/>
          <w:szCs w:val="24"/>
          <w:lang w:val="ro-RO"/>
        </w:rPr>
        <w:t>conf. univ. dr. Cristina Bogdan</w:t>
      </w:r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, vor participa atât autorul, cât și Cosmin </w:t>
      </w:r>
      <w:proofErr w:type="spellStart"/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Perța</w:t>
      </w:r>
      <w:proofErr w:type="spellEnd"/>
      <w:r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. </w:t>
      </w:r>
    </w:p>
    <w:p w14:paraId="74226992" w14:textId="5B3438AA" w:rsidR="00661A29" w:rsidRPr="00D27040" w:rsidRDefault="007D710E" w:rsidP="00D2704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D2704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</w:rPr>
        <w:t>Kaddish</w:t>
      </w:r>
      <w:proofErr w:type="spellEnd"/>
      <w:r w:rsidRPr="00D27040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D27040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 fost publicat la Casa de Editură „Max Blecher” în anul 2023 și a </w:t>
      </w:r>
      <w:r w:rsidRPr="00D27040">
        <w:rPr>
          <w:rFonts w:ascii="Times New Roman" w:hAnsi="Times New Roman" w:cs="Times New Roman"/>
          <w:color w:val="222222"/>
          <w:sz w:val="24"/>
          <w:szCs w:val="24"/>
        </w:rPr>
        <w:t>primit Premiul </w:t>
      </w:r>
      <w:r w:rsidRPr="00D27040">
        <w:rPr>
          <w:rFonts w:ascii="Times New Roman" w:hAnsi="Times New Roman" w:cs="Times New Roman"/>
          <w:i/>
          <w:iCs/>
          <w:color w:val="222222"/>
          <w:sz w:val="24"/>
          <w:szCs w:val="24"/>
        </w:rPr>
        <w:t>Cartea de Poezie a anului 2023</w:t>
      </w:r>
      <w:r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, la </w:t>
      </w:r>
      <w:r w:rsidRPr="00D27040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Gala Premiilor Tânărului Scriitor / Cartea de Poezie a anului. </w:t>
      </w:r>
      <w:r w:rsidRPr="00D27040">
        <w:rPr>
          <w:rFonts w:ascii="Times New Roman" w:hAnsi="Times New Roman" w:cs="Times New Roman"/>
          <w:color w:val="222222"/>
          <w:sz w:val="24"/>
          <w:szCs w:val="24"/>
        </w:rPr>
        <w:t>Din juriu</w:t>
      </w:r>
      <w:r w:rsidRPr="00D27040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au făcut parte conf. univ. dr. Cristina Bogdan și conf. univ. dr. Bianca </w:t>
      </w:r>
      <w:proofErr w:type="spellStart"/>
      <w:r w:rsidRPr="00D27040">
        <w:rPr>
          <w:rFonts w:ascii="Times New Roman" w:hAnsi="Times New Roman" w:cs="Times New Roman"/>
          <w:color w:val="222222"/>
          <w:sz w:val="24"/>
          <w:szCs w:val="24"/>
        </w:rPr>
        <w:t>Burța</w:t>
      </w:r>
      <w:proofErr w:type="spellEnd"/>
      <w:r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-Cernat, cadre didactice la Facultatea de Litere a UB, și poetul </w:t>
      </w:r>
      <w:r w:rsidR="00E37B49"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și prozatorul </w:t>
      </w:r>
      <w:r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Cosmin </w:t>
      </w:r>
      <w:proofErr w:type="spellStart"/>
      <w:r w:rsidRPr="00D27040">
        <w:rPr>
          <w:rFonts w:ascii="Times New Roman" w:hAnsi="Times New Roman" w:cs="Times New Roman"/>
          <w:color w:val="222222"/>
          <w:sz w:val="24"/>
          <w:szCs w:val="24"/>
        </w:rPr>
        <w:t>Perța</w:t>
      </w:r>
      <w:proofErr w:type="spellEnd"/>
      <w:r w:rsidRPr="00D27040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661A29"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E37B49" w:rsidRPr="00D27040">
        <w:rPr>
          <w:rFonts w:ascii="Times New Roman" w:hAnsi="Times New Roman" w:cs="Times New Roman"/>
          <w:color w:val="222222"/>
          <w:sz w:val="24"/>
          <w:szCs w:val="24"/>
        </w:rPr>
        <w:t xml:space="preserve">Totodată, volumul este nominalizat și la alte importante premii literare: Premiul </w:t>
      </w:r>
      <w:r w:rsidR="0085568B">
        <w:rPr>
          <w:rFonts w:ascii="Times New Roman" w:hAnsi="Times New Roman" w:cs="Times New Roman"/>
          <w:color w:val="222222"/>
          <w:sz w:val="24"/>
          <w:szCs w:val="24"/>
        </w:rPr>
        <w:t>„</w:t>
      </w:r>
      <w:r w:rsidR="00E37B49" w:rsidRPr="00D27040">
        <w:rPr>
          <w:rFonts w:ascii="Times New Roman" w:hAnsi="Times New Roman" w:cs="Times New Roman"/>
          <w:color w:val="222222"/>
          <w:sz w:val="24"/>
          <w:szCs w:val="24"/>
        </w:rPr>
        <w:t>Radio România Cultural” și Premiul revistei „Observator Cultural”.</w:t>
      </w:r>
    </w:p>
    <w:p w14:paraId="169F500F" w14:textId="53D9812B" w:rsidR="004C2876" w:rsidRPr="00D27040" w:rsidRDefault="00661A29" w:rsidP="00D2704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„Nu atât o carte de poezie, cât o carte despre poezie, volumul lui Radu </w:t>
      </w:r>
      <w:proofErr w:type="spellStart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Vancu</w:t>
      </w:r>
      <w:proofErr w:type="spellEnd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este un crez în literatura ca formă de redempțiune prin frumusețe. Sau un </w:t>
      </w:r>
      <w:proofErr w:type="spellStart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kaddish</w:t>
      </w:r>
      <w:proofErr w:type="spellEnd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, pentru a folosi conceptul preferat de autor și care, asemenea unei chei de boltă, susține întreaga arhitectură a acestei coborâri în infern. Vorbim aici însă nu neapărat de un infern personal, cât de o experiență colectivă a Răului. Astfel, asumându-și aproape organic tragediile victimelor regimului nazist printr-o suită de avataruri pasagere, scriitura lui Radu </w:t>
      </w:r>
      <w:proofErr w:type="spellStart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Vancu</w:t>
      </w:r>
      <w:proofErr w:type="spellEnd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este în căutarea locului geometric al confesiunii diaristice, exercițiilor de admirație aduse acelor </w:t>
      </w:r>
      <w:r w:rsidR="00E7586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minți luminate distruse de nebunie</w:t>
      </w:r>
      <w:r w:rsidR="00E7586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și discursului meta ce chestionează mijloacele literare de producere a unei epifanii. Rezultatul este oarecum atipic în comparație cu volumele sale precedente, în sensul în care acest joc al distanțelor focale</w:t>
      </w:r>
      <w:r w:rsidR="00D95DA1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alternând registre și perspective multiple</w:t>
      </w:r>
      <w:r w:rsidR="00D95DA1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dau profilul unui discurs polifonic, câteodată îmbrăcând chiar mecanismele teatralității specifice unui cor tragic. Este ca și cum eleganța ritmică a psalmilor, viziunile grotești ale Alcoolurilor lui Apollinaire și versatilitatea stilistică a lui Pascal </w:t>
      </w:r>
      <w:proofErr w:type="spellStart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Quignard</w:t>
      </w:r>
      <w:proofErr w:type="spellEnd"/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 și-ar da întâlnire în paginile unui tratat despre cuvinte care nu sunt altceva decât </w:t>
      </w:r>
      <w:r w:rsidR="00D95DA1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instrumente de captare a luminii &amp; a frumuseții</w:t>
      </w:r>
      <w:r w:rsidR="00D95DA1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>»”</w:t>
      </w:r>
      <w:r w:rsidRPr="00D27040">
        <w:rPr>
          <w:rStyle w:val="Accentuat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27040">
        <w:rPr>
          <w:rStyle w:val="Accentuat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a subliniat criticul</w:t>
      </w:r>
      <w:r w:rsidRPr="00D27040">
        <w:rPr>
          <w:rStyle w:val="Robust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D27040">
        <w:rPr>
          <w:rStyle w:val="Robust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Andrei C. Șerban.</w:t>
      </w:r>
    </w:p>
    <w:p w14:paraId="5EFF622A" w14:textId="2586FE9C" w:rsidR="00D87E5F" w:rsidRPr="00D27040" w:rsidRDefault="00BB1DFF" w:rsidP="00D2704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</w:pPr>
      <w:r w:rsidRPr="00D2704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</w:t>
      </w:r>
      <w:r w:rsidR="00A261F1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ersoanele interesate pot afla i</w:t>
      </w:r>
      <w:r w:rsidR="00C06900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nformații suplimentare despre eveniment pe </w:t>
      </w:r>
      <w:hyperlink r:id="rId4" w:history="1">
        <w:r w:rsidR="00C06900" w:rsidRPr="00D2704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ro-RO"/>
          </w:rPr>
          <w:t>pagina de Facebook a Facultății de Litere a UB</w:t>
        </w:r>
      </w:hyperlink>
      <w:r w:rsidR="00C06900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</w:t>
      </w:r>
      <w:r w:rsidR="00E37B4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Totodată, profilul academic al </w:t>
      </w:r>
      <w:r w:rsidR="00661A2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profesorului Radu </w:t>
      </w:r>
      <w:proofErr w:type="spellStart"/>
      <w:r w:rsidR="00661A2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Vancu</w:t>
      </w:r>
      <w:proofErr w:type="spellEnd"/>
      <w:r w:rsidR="00661A2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 xml:space="preserve"> poate fi consultat </w:t>
      </w:r>
      <w:hyperlink r:id="rId5" w:history="1">
        <w:r w:rsidR="00661A29" w:rsidRPr="00D2704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661A29" w:rsidRPr="00D27040">
        <w:rPr>
          <w:rFonts w:ascii="Times New Roman" w:eastAsia="Times New Roman" w:hAnsi="Times New Roman" w:cs="Times New Roman"/>
          <w:color w:val="050505"/>
          <w:sz w:val="24"/>
          <w:szCs w:val="24"/>
          <w:lang w:val="ro-RO"/>
        </w:rPr>
        <w:t>.</w:t>
      </w:r>
    </w:p>
    <w:sectPr w:rsidR="00D87E5F" w:rsidRPr="00D2704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635"/>
    <w:rsid w:val="000342A6"/>
    <w:rsid w:val="001574F7"/>
    <w:rsid w:val="002D0929"/>
    <w:rsid w:val="003245E3"/>
    <w:rsid w:val="004C2876"/>
    <w:rsid w:val="00541635"/>
    <w:rsid w:val="00591284"/>
    <w:rsid w:val="005F2011"/>
    <w:rsid w:val="00661A29"/>
    <w:rsid w:val="006B0E36"/>
    <w:rsid w:val="007447EB"/>
    <w:rsid w:val="00746AC7"/>
    <w:rsid w:val="007D710E"/>
    <w:rsid w:val="0085568B"/>
    <w:rsid w:val="0096365B"/>
    <w:rsid w:val="00A06EB8"/>
    <w:rsid w:val="00A261F1"/>
    <w:rsid w:val="00B622FC"/>
    <w:rsid w:val="00B83927"/>
    <w:rsid w:val="00B9338C"/>
    <w:rsid w:val="00BB1DFF"/>
    <w:rsid w:val="00C06900"/>
    <w:rsid w:val="00D168C6"/>
    <w:rsid w:val="00D27040"/>
    <w:rsid w:val="00D63E5B"/>
    <w:rsid w:val="00D87E5F"/>
    <w:rsid w:val="00D95DA1"/>
    <w:rsid w:val="00E37B49"/>
    <w:rsid w:val="00E75860"/>
    <w:rsid w:val="00E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D3CC"/>
  <w15:docId w15:val="{CD878382-D635-4E49-932A-D2DFE0C0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xexx8yu">
    <w:name w:val="xexx8yu"/>
    <w:basedOn w:val="Fontdeparagrafimplicit"/>
    <w:rsid w:val="00591284"/>
  </w:style>
  <w:style w:type="character" w:customStyle="1" w:styleId="xv78j7m">
    <w:name w:val="xv78j7m"/>
    <w:basedOn w:val="Fontdeparagrafimplicit"/>
    <w:rsid w:val="00591284"/>
  </w:style>
  <w:style w:type="character" w:styleId="Hyperlink">
    <w:name w:val="Hyperlink"/>
    <w:basedOn w:val="Fontdeparagrafimplicit"/>
    <w:uiPriority w:val="99"/>
    <w:unhideWhenUsed/>
    <w:rsid w:val="0059128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661A29"/>
    <w:rPr>
      <w:i/>
      <w:iCs/>
    </w:rPr>
  </w:style>
  <w:style w:type="character" w:styleId="Robust">
    <w:name w:val="Strong"/>
    <w:basedOn w:val="Fontdeparagrafimplicit"/>
    <w:uiPriority w:val="22"/>
    <w:qFormat/>
    <w:rsid w:val="00661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48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6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2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55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61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70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43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95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67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1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8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2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4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4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5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1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9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7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6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4/04/CV-Radu-Vancu-site.pdf" TargetMode="External"/><Relationship Id="rId4" Type="http://schemas.openxmlformats.org/officeDocument/2006/relationships/hyperlink" Target="https://www.facebook.com/litere/posts/pfbid02XDGJT5HH181YC7F8zxy1fHpkRSYGCsCEUgNtGDT97aP11GKzoUjRMvxUvKXzq7ZX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451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DCRP UB</cp:lastModifiedBy>
  <cp:revision>32</cp:revision>
  <dcterms:created xsi:type="dcterms:W3CDTF">2024-03-05T09:41:00Z</dcterms:created>
  <dcterms:modified xsi:type="dcterms:W3CDTF">2024-04-02T12:01:00Z</dcterms:modified>
</cp:coreProperties>
</file>