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065D6" w14:textId="1E5448E5" w:rsidR="004359E8" w:rsidRPr="00D22824" w:rsidRDefault="004359E8" w:rsidP="004359E8">
      <w:pPr>
        <w:shd w:val="clear" w:color="auto" w:fill="FFFFFF"/>
        <w:jc w:val="both"/>
        <w:rPr>
          <w:rFonts w:asciiTheme="majorHAnsi" w:hAnsiTheme="majorHAnsi" w:cstheme="majorHAnsi"/>
          <w:b/>
          <w:color w:val="222222"/>
        </w:rPr>
      </w:pPr>
      <w:r w:rsidRPr="00D22824">
        <w:rPr>
          <w:rFonts w:asciiTheme="majorHAnsi" w:hAnsiTheme="majorHAnsi" w:cstheme="majorHAnsi"/>
          <w:b/>
          <w:color w:val="222222"/>
        </w:rPr>
        <w:t>Comunitatea academică a UB, invitată la conferința</w:t>
      </w:r>
      <w:r w:rsidRPr="00D22824">
        <w:rPr>
          <w:rFonts w:asciiTheme="majorHAnsi" w:hAnsiTheme="majorHAnsi" w:cstheme="majorHAnsi"/>
          <w:color w:val="222222"/>
        </w:rPr>
        <w:t xml:space="preserve"> „</w:t>
      </w:r>
      <w:proofErr w:type="spellStart"/>
      <w:r w:rsidRPr="00D22824">
        <w:rPr>
          <w:rFonts w:asciiTheme="majorHAnsi" w:hAnsiTheme="majorHAnsi" w:cstheme="majorHAnsi"/>
          <w:b/>
          <w:color w:val="222222"/>
        </w:rPr>
        <w:t>Repurposing</w:t>
      </w:r>
      <w:proofErr w:type="spellEnd"/>
      <w:r w:rsidRPr="00D22824">
        <w:rPr>
          <w:rFonts w:asciiTheme="majorHAnsi" w:hAnsiTheme="majorHAnsi" w:cstheme="majorHAnsi"/>
          <w:b/>
          <w:color w:val="222222"/>
        </w:rPr>
        <w:t xml:space="preserve"> media for </w:t>
      </w:r>
      <w:proofErr w:type="spellStart"/>
      <w:r w:rsidRPr="00D22824">
        <w:rPr>
          <w:rFonts w:asciiTheme="majorHAnsi" w:hAnsiTheme="majorHAnsi" w:cstheme="majorHAnsi"/>
          <w:b/>
          <w:color w:val="222222"/>
        </w:rPr>
        <w:t>collective</w:t>
      </w:r>
      <w:proofErr w:type="spellEnd"/>
      <w:r w:rsidRPr="00D22824">
        <w:rPr>
          <w:rFonts w:asciiTheme="majorHAnsi" w:hAnsiTheme="majorHAnsi" w:cstheme="majorHAnsi"/>
          <w:b/>
          <w:color w:val="222222"/>
        </w:rPr>
        <w:t xml:space="preserve"> </w:t>
      </w:r>
      <w:proofErr w:type="spellStart"/>
      <w:r w:rsidRPr="00D22824">
        <w:rPr>
          <w:rFonts w:asciiTheme="majorHAnsi" w:hAnsiTheme="majorHAnsi" w:cstheme="majorHAnsi"/>
          <w:b/>
          <w:color w:val="222222"/>
        </w:rPr>
        <w:t>inquiry</w:t>
      </w:r>
      <w:proofErr w:type="spellEnd"/>
      <w:r w:rsidRPr="00D22824">
        <w:rPr>
          <w:rFonts w:asciiTheme="majorHAnsi" w:hAnsiTheme="majorHAnsi" w:cstheme="majorHAnsi"/>
          <w:b/>
          <w:color w:val="222222"/>
        </w:rPr>
        <w:t xml:space="preserve">. Notes </w:t>
      </w:r>
      <w:proofErr w:type="spellStart"/>
      <w:r w:rsidRPr="00D22824">
        <w:rPr>
          <w:rFonts w:asciiTheme="majorHAnsi" w:hAnsiTheme="majorHAnsi" w:cstheme="majorHAnsi"/>
          <w:b/>
          <w:color w:val="222222"/>
        </w:rPr>
        <w:t>from</w:t>
      </w:r>
      <w:proofErr w:type="spellEnd"/>
      <w:r w:rsidRPr="00D22824">
        <w:rPr>
          <w:rFonts w:asciiTheme="majorHAnsi" w:hAnsiTheme="majorHAnsi" w:cstheme="majorHAnsi"/>
          <w:b/>
          <w:color w:val="222222"/>
        </w:rPr>
        <w:t xml:space="preserve"> </w:t>
      </w:r>
      <w:proofErr w:type="spellStart"/>
      <w:r w:rsidRPr="00D22824">
        <w:rPr>
          <w:rFonts w:asciiTheme="majorHAnsi" w:hAnsiTheme="majorHAnsi" w:cstheme="majorHAnsi"/>
          <w:b/>
          <w:color w:val="222222"/>
        </w:rPr>
        <w:t>the</w:t>
      </w:r>
      <w:proofErr w:type="spellEnd"/>
      <w:r w:rsidRPr="00D22824">
        <w:rPr>
          <w:rFonts w:asciiTheme="majorHAnsi" w:hAnsiTheme="majorHAnsi" w:cstheme="majorHAnsi"/>
          <w:b/>
          <w:color w:val="222222"/>
        </w:rPr>
        <w:t xml:space="preserve"> Public Data </w:t>
      </w:r>
      <w:proofErr w:type="spellStart"/>
      <w:r w:rsidRPr="00D22824">
        <w:rPr>
          <w:rFonts w:asciiTheme="majorHAnsi" w:hAnsiTheme="majorHAnsi" w:cstheme="majorHAnsi"/>
          <w:b/>
          <w:color w:val="222222"/>
        </w:rPr>
        <w:t>Lab</w:t>
      </w:r>
      <w:proofErr w:type="spellEnd"/>
      <w:r w:rsidRPr="00D22824">
        <w:rPr>
          <w:rFonts w:asciiTheme="majorHAnsi" w:hAnsiTheme="majorHAnsi" w:cstheme="majorHAnsi"/>
          <w:b/>
          <w:color w:val="222222"/>
        </w:rPr>
        <w:t xml:space="preserve"> 2017-2023”, susținută de lect. univ. dr. Lilianei </w:t>
      </w:r>
      <w:proofErr w:type="spellStart"/>
      <w:r w:rsidRPr="00D22824">
        <w:rPr>
          <w:rFonts w:asciiTheme="majorHAnsi" w:hAnsiTheme="majorHAnsi" w:cstheme="majorHAnsi"/>
          <w:b/>
          <w:color w:val="222222"/>
        </w:rPr>
        <w:t>Bounegru</w:t>
      </w:r>
      <w:proofErr w:type="spellEnd"/>
      <w:r w:rsidRPr="00D22824">
        <w:rPr>
          <w:rFonts w:asciiTheme="majorHAnsi" w:hAnsiTheme="majorHAnsi" w:cstheme="majorHAnsi"/>
          <w:b/>
          <w:color w:val="222222"/>
        </w:rPr>
        <w:t xml:space="preserve"> și de lect. univ. dr. Jonathan Gray, cadre didactice și cercetători la „</w:t>
      </w:r>
      <w:proofErr w:type="spellStart"/>
      <w:r w:rsidRPr="00D22824">
        <w:rPr>
          <w:rFonts w:asciiTheme="majorHAnsi" w:hAnsiTheme="majorHAnsi" w:cstheme="majorHAnsi"/>
          <w:b/>
          <w:color w:val="222222"/>
        </w:rPr>
        <w:t>King</w:t>
      </w:r>
      <w:r w:rsidRPr="00D22824">
        <w:rPr>
          <w:rFonts w:asciiTheme="majorHAnsi" w:hAnsiTheme="majorHAnsi" w:cstheme="majorHAnsi"/>
          <w:b/>
          <w:color w:val="002147"/>
          <w:shd w:val="clear" w:color="auto" w:fill="F5F5F5"/>
        </w:rPr>
        <w:t>’</w:t>
      </w:r>
      <w:r w:rsidRPr="00D22824">
        <w:rPr>
          <w:rFonts w:asciiTheme="majorHAnsi" w:hAnsiTheme="majorHAnsi" w:cstheme="majorHAnsi"/>
          <w:b/>
          <w:color w:val="222222"/>
        </w:rPr>
        <w:t>s</w:t>
      </w:r>
      <w:proofErr w:type="spellEnd"/>
      <w:r w:rsidRPr="00D22824">
        <w:rPr>
          <w:rFonts w:asciiTheme="majorHAnsi" w:hAnsiTheme="majorHAnsi" w:cstheme="majorHAnsi"/>
          <w:b/>
          <w:color w:val="222222"/>
        </w:rPr>
        <w:t xml:space="preserve"> College London” </w:t>
      </w:r>
    </w:p>
    <w:p w14:paraId="19DF89C7" w14:textId="77777777" w:rsidR="004359E8" w:rsidRPr="00D22824" w:rsidRDefault="004359E8" w:rsidP="004359E8">
      <w:pPr>
        <w:shd w:val="clear" w:color="auto" w:fill="FFFFFF"/>
        <w:jc w:val="both"/>
        <w:rPr>
          <w:rFonts w:asciiTheme="majorHAnsi" w:hAnsiTheme="majorHAnsi" w:cstheme="majorHAnsi"/>
          <w:color w:val="222222"/>
        </w:rPr>
      </w:pPr>
    </w:p>
    <w:p w14:paraId="2FB55243" w14:textId="77777777" w:rsidR="004359E8" w:rsidRPr="00D22824" w:rsidRDefault="004359E8" w:rsidP="004359E8">
      <w:pPr>
        <w:shd w:val="clear" w:color="auto" w:fill="FFFFFF"/>
        <w:jc w:val="both"/>
        <w:rPr>
          <w:rFonts w:asciiTheme="majorHAnsi" w:hAnsiTheme="majorHAnsi" w:cstheme="majorHAnsi"/>
          <w:color w:val="222222"/>
        </w:rPr>
      </w:pPr>
    </w:p>
    <w:p w14:paraId="729BB345" w14:textId="36E953C8" w:rsidR="00D160A2" w:rsidRPr="00D22824" w:rsidRDefault="00D160A2" w:rsidP="004359E8">
      <w:pPr>
        <w:shd w:val="clear" w:color="auto" w:fill="FFFFFF"/>
        <w:jc w:val="both"/>
        <w:rPr>
          <w:rFonts w:asciiTheme="majorHAnsi" w:hAnsiTheme="majorHAnsi" w:cstheme="majorHAnsi"/>
          <w:color w:val="222222"/>
        </w:rPr>
      </w:pPr>
      <w:r w:rsidRPr="00D22824">
        <w:rPr>
          <w:rFonts w:asciiTheme="majorHAnsi" w:hAnsiTheme="majorHAnsi" w:cstheme="majorHAnsi"/>
          <w:color w:val="222222"/>
        </w:rPr>
        <w:t xml:space="preserve">Vineri, </w:t>
      </w:r>
      <w:r w:rsidRPr="00D22824">
        <w:rPr>
          <w:rFonts w:asciiTheme="majorHAnsi" w:hAnsiTheme="majorHAnsi" w:cstheme="majorHAnsi"/>
          <w:b/>
          <w:color w:val="222222"/>
        </w:rPr>
        <w:t>12 aprilie 2024</w:t>
      </w:r>
      <w:r w:rsidRPr="00D22824">
        <w:rPr>
          <w:rFonts w:asciiTheme="majorHAnsi" w:hAnsiTheme="majorHAnsi" w:cstheme="majorHAnsi"/>
          <w:color w:val="222222"/>
        </w:rPr>
        <w:t>, în intervalul orar 14:00-15.30</w:t>
      </w:r>
      <w:r w:rsidR="00D22824">
        <w:rPr>
          <w:rFonts w:asciiTheme="majorHAnsi" w:hAnsiTheme="majorHAnsi" w:cstheme="majorHAnsi"/>
          <w:color w:val="222222"/>
        </w:rPr>
        <w:t xml:space="preserve">, </w:t>
      </w:r>
      <w:r w:rsidRPr="00D22824">
        <w:rPr>
          <w:rFonts w:asciiTheme="majorHAnsi" w:hAnsiTheme="majorHAnsi" w:cstheme="majorHAnsi"/>
          <w:color w:val="222222"/>
        </w:rPr>
        <w:t xml:space="preserve">membrii comunității academice a Universității din București sunt invitați la conferința </w:t>
      </w:r>
      <w:proofErr w:type="spellStart"/>
      <w:r w:rsidRPr="00D22824">
        <w:rPr>
          <w:rFonts w:asciiTheme="majorHAnsi" w:hAnsiTheme="majorHAnsi" w:cstheme="majorHAnsi"/>
          <w:b/>
          <w:i/>
          <w:color w:val="222222"/>
        </w:rPr>
        <w:t>Repurposing</w:t>
      </w:r>
      <w:proofErr w:type="spellEnd"/>
      <w:r w:rsidRPr="00D22824">
        <w:rPr>
          <w:rFonts w:asciiTheme="majorHAnsi" w:hAnsiTheme="majorHAnsi" w:cstheme="majorHAnsi"/>
          <w:b/>
          <w:i/>
          <w:color w:val="222222"/>
        </w:rPr>
        <w:t xml:space="preserve"> media for </w:t>
      </w:r>
      <w:proofErr w:type="spellStart"/>
      <w:r w:rsidRPr="00D22824">
        <w:rPr>
          <w:rFonts w:asciiTheme="majorHAnsi" w:hAnsiTheme="majorHAnsi" w:cstheme="majorHAnsi"/>
          <w:b/>
          <w:i/>
          <w:color w:val="222222"/>
        </w:rPr>
        <w:t>collective</w:t>
      </w:r>
      <w:proofErr w:type="spellEnd"/>
      <w:r w:rsidRPr="00D22824">
        <w:rPr>
          <w:rFonts w:asciiTheme="majorHAnsi" w:hAnsiTheme="majorHAnsi" w:cstheme="majorHAnsi"/>
          <w:b/>
          <w:i/>
          <w:color w:val="222222"/>
        </w:rPr>
        <w:t xml:space="preserve"> </w:t>
      </w:r>
      <w:proofErr w:type="spellStart"/>
      <w:r w:rsidRPr="00D22824">
        <w:rPr>
          <w:rFonts w:asciiTheme="majorHAnsi" w:hAnsiTheme="majorHAnsi" w:cstheme="majorHAnsi"/>
          <w:b/>
          <w:i/>
          <w:color w:val="222222"/>
        </w:rPr>
        <w:t>inquiry</w:t>
      </w:r>
      <w:proofErr w:type="spellEnd"/>
      <w:r w:rsidRPr="00D22824">
        <w:rPr>
          <w:rFonts w:asciiTheme="majorHAnsi" w:hAnsiTheme="majorHAnsi" w:cstheme="majorHAnsi"/>
          <w:b/>
          <w:i/>
          <w:color w:val="222222"/>
        </w:rPr>
        <w:t xml:space="preserve">. Notes </w:t>
      </w:r>
      <w:proofErr w:type="spellStart"/>
      <w:r w:rsidRPr="00D22824">
        <w:rPr>
          <w:rFonts w:asciiTheme="majorHAnsi" w:hAnsiTheme="majorHAnsi" w:cstheme="majorHAnsi"/>
          <w:b/>
          <w:i/>
          <w:color w:val="222222"/>
        </w:rPr>
        <w:t>from</w:t>
      </w:r>
      <w:proofErr w:type="spellEnd"/>
      <w:r w:rsidRPr="00D22824">
        <w:rPr>
          <w:rFonts w:asciiTheme="majorHAnsi" w:hAnsiTheme="majorHAnsi" w:cstheme="majorHAnsi"/>
          <w:b/>
          <w:i/>
          <w:color w:val="222222"/>
        </w:rPr>
        <w:t xml:space="preserve"> </w:t>
      </w:r>
      <w:proofErr w:type="spellStart"/>
      <w:r w:rsidRPr="00D22824">
        <w:rPr>
          <w:rFonts w:asciiTheme="majorHAnsi" w:hAnsiTheme="majorHAnsi" w:cstheme="majorHAnsi"/>
          <w:b/>
          <w:i/>
          <w:color w:val="222222"/>
        </w:rPr>
        <w:t>the</w:t>
      </w:r>
      <w:proofErr w:type="spellEnd"/>
      <w:r w:rsidRPr="00D22824">
        <w:rPr>
          <w:rFonts w:asciiTheme="majorHAnsi" w:hAnsiTheme="majorHAnsi" w:cstheme="majorHAnsi"/>
          <w:b/>
          <w:i/>
          <w:color w:val="222222"/>
        </w:rPr>
        <w:t xml:space="preserve"> Public Data </w:t>
      </w:r>
      <w:proofErr w:type="spellStart"/>
      <w:r w:rsidRPr="00D22824">
        <w:rPr>
          <w:rFonts w:asciiTheme="majorHAnsi" w:hAnsiTheme="majorHAnsi" w:cstheme="majorHAnsi"/>
          <w:b/>
          <w:i/>
          <w:color w:val="222222"/>
        </w:rPr>
        <w:t>Lab</w:t>
      </w:r>
      <w:proofErr w:type="spellEnd"/>
      <w:r w:rsidRPr="00D22824">
        <w:rPr>
          <w:rFonts w:asciiTheme="majorHAnsi" w:hAnsiTheme="majorHAnsi" w:cstheme="majorHAnsi"/>
          <w:b/>
          <w:i/>
          <w:color w:val="222222"/>
        </w:rPr>
        <w:t xml:space="preserve"> 2017</w:t>
      </w:r>
      <w:r w:rsidR="00C91FCE">
        <w:rPr>
          <w:rFonts w:asciiTheme="majorHAnsi" w:hAnsiTheme="majorHAnsi" w:cstheme="majorHAnsi"/>
          <w:b/>
          <w:i/>
          <w:color w:val="222222"/>
        </w:rPr>
        <w:t>-2013</w:t>
      </w:r>
      <w:r w:rsidRPr="00056426">
        <w:rPr>
          <w:rFonts w:asciiTheme="majorHAnsi" w:hAnsiTheme="majorHAnsi" w:cstheme="majorHAnsi"/>
          <w:bCs/>
          <w:i/>
          <w:color w:val="222222"/>
        </w:rPr>
        <w:t>.</w:t>
      </w:r>
      <w:r w:rsidRPr="00D22824">
        <w:rPr>
          <w:rFonts w:asciiTheme="majorHAnsi" w:hAnsiTheme="majorHAnsi" w:cstheme="majorHAnsi"/>
          <w:b/>
          <w:i/>
          <w:color w:val="222222"/>
        </w:rPr>
        <w:t xml:space="preserve"> </w:t>
      </w:r>
      <w:r w:rsidRPr="00D22824">
        <w:rPr>
          <w:rFonts w:asciiTheme="majorHAnsi" w:hAnsiTheme="majorHAnsi" w:cstheme="majorHAnsi"/>
          <w:color w:val="222222"/>
        </w:rPr>
        <w:t>Prezentarea</w:t>
      </w:r>
      <w:r w:rsidR="004359E8" w:rsidRPr="00D22824">
        <w:rPr>
          <w:rFonts w:asciiTheme="majorHAnsi" w:hAnsiTheme="majorHAnsi" w:cstheme="majorHAnsi"/>
          <w:color w:val="222222"/>
        </w:rPr>
        <w:t xml:space="preserve"> </w:t>
      </w:r>
      <w:r w:rsidRPr="00D22824">
        <w:rPr>
          <w:rFonts w:asciiTheme="majorHAnsi" w:hAnsiTheme="majorHAnsi" w:cstheme="majorHAnsi"/>
          <w:color w:val="222222"/>
        </w:rPr>
        <w:t xml:space="preserve">va fi susținută de </w:t>
      </w:r>
      <w:r w:rsidR="006D3ABB" w:rsidRPr="00D22824">
        <w:rPr>
          <w:rFonts w:asciiTheme="majorHAnsi" w:hAnsiTheme="majorHAnsi" w:cstheme="majorHAnsi"/>
          <w:color w:val="222222"/>
        </w:rPr>
        <w:t xml:space="preserve">lect. univ. dr. </w:t>
      </w:r>
      <w:r w:rsidRPr="00D22824">
        <w:rPr>
          <w:rFonts w:asciiTheme="majorHAnsi" w:hAnsiTheme="majorHAnsi" w:cstheme="majorHAnsi"/>
          <w:b/>
          <w:color w:val="222222"/>
        </w:rPr>
        <w:t xml:space="preserve">Lilianei </w:t>
      </w:r>
      <w:proofErr w:type="spellStart"/>
      <w:r w:rsidRPr="00D22824">
        <w:rPr>
          <w:rFonts w:asciiTheme="majorHAnsi" w:hAnsiTheme="majorHAnsi" w:cstheme="majorHAnsi"/>
          <w:b/>
          <w:color w:val="222222"/>
        </w:rPr>
        <w:t>Bounegru</w:t>
      </w:r>
      <w:proofErr w:type="spellEnd"/>
      <w:r w:rsidRPr="00D22824">
        <w:rPr>
          <w:rFonts w:asciiTheme="majorHAnsi" w:hAnsiTheme="majorHAnsi" w:cstheme="majorHAnsi"/>
          <w:color w:val="222222"/>
        </w:rPr>
        <w:t xml:space="preserve"> și </w:t>
      </w:r>
      <w:r w:rsidR="006D3ABB" w:rsidRPr="00D22824">
        <w:rPr>
          <w:rFonts w:asciiTheme="majorHAnsi" w:hAnsiTheme="majorHAnsi" w:cstheme="majorHAnsi"/>
          <w:color w:val="222222"/>
        </w:rPr>
        <w:t xml:space="preserve">de lect. univ. dr. </w:t>
      </w:r>
      <w:r w:rsidRPr="00D22824">
        <w:rPr>
          <w:rFonts w:asciiTheme="majorHAnsi" w:hAnsiTheme="majorHAnsi" w:cstheme="majorHAnsi"/>
          <w:b/>
          <w:color w:val="222222"/>
        </w:rPr>
        <w:t>Jonathan Gray</w:t>
      </w:r>
      <w:r w:rsidRPr="00D22824">
        <w:rPr>
          <w:rFonts w:asciiTheme="majorHAnsi" w:hAnsiTheme="majorHAnsi" w:cstheme="majorHAnsi"/>
          <w:color w:val="222222"/>
        </w:rPr>
        <w:t xml:space="preserve">, </w:t>
      </w:r>
      <w:r w:rsidR="006D3ABB" w:rsidRPr="00D22824">
        <w:rPr>
          <w:rFonts w:asciiTheme="majorHAnsi" w:hAnsiTheme="majorHAnsi" w:cstheme="majorHAnsi"/>
          <w:color w:val="222222"/>
        </w:rPr>
        <w:t xml:space="preserve">cadre didactice și cercetători </w:t>
      </w:r>
      <w:r w:rsidRPr="00D22824">
        <w:rPr>
          <w:rFonts w:asciiTheme="majorHAnsi" w:hAnsiTheme="majorHAnsi" w:cstheme="majorHAnsi"/>
          <w:color w:val="222222"/>
        </w:rPr>
        <w:t xml:space="preserve">la </w:t>
      </w:r>
      <w:r w:rsidRPr="00D22824">
        <w:rPr>
          <w:rFonts w:asciiTheme="majorHAnsi" w:hAnsiTheme="majorHAnsi" w:cstheme="majorHAnsi"/>
          <w:b/>
          <w:color w:val="222222"/>
        </w:rPr>
        <w:t>„</w:t>
      </w:r>
      <w:proofErr w:type="spellStart"/>
      <w:r w:rsidR="004359E8" w:rsidRPr="00D22824">
        <w:rPr>
          <w:rFonts w:asciiTheme="majorHAnsi" w:hAnsiTheme="majorHAnsi" w:cstheme="majorHAnsi"/>
          <w:b/>
          <w:color w:val="222222"/>
        </w:rPr>
        <w:t>King</w:t>
      </w:r>
      <w:r w:rsidR="004359E8" w:rsidRPr="00D22824">
        <w:rPr>
          <w:rFonts w:asciiTheme="majorHAnsi" w:hAnsiTheme="majorHAnsi" w:cstheme="majorHAnsi"/>
          <w:b/>
          <w:color w:val="002147"/>
          <w:shd w:val="clear" w:color="auto" w:fill="F5F5F5"/>
        </w:rPr>
        <w:t>’</w:t>
      </w:r>
      <w:r w:rsidRPr="00D22824">
        <w:rPr>
          <w:rFonts w:asciiTheme="majorHAnsi" w:hAnsiTheme="majorHAnsi" w:cstheme="majorHAnsi"/>
          <w:b/>
          <w:color w:val="222222"/>
        </w:rPr>
        <w:t>s</w:t>
      </w:r>
      <w:proofErr w:type="spellEnd"/>
      <w:r w:rsidRPr="00D22824">
        <w:rPr>
          <w:rFonts w:asciiTheme="majorHAnsi" w:hAnsiTheme="majorHAnsi" w:cstheme="majorHAnsi"/>
          <w:b/>
          <w:color w:val="222222"/>
        </w:rPr>
        <w:t xml:space="preserve"> College</w:t>
      </w:r>
      <w:r w:rsidR="004359E8" w:rsidRPr="00D22824">
        <w:rPr>
          <w:rFonts w:asciiTheme="majorHAnsi" w:hAnsiTheme="majorHAnsi" w:cstheme="majorHAnsi"/>
          <w:b/>
          <w:color w:val="222222"/>
        </w:rPr>
        <w:t xml:space="preserve"> London</w:t>
      </w:r>
      <w:r w:rsidRPr="00D22824">
        <w:rPr>
          <w:rFonts w:asciiTheme="majorHAnsi" w:hAnsiTheme="majorHAnsi" w:cstheme="majorHAnsi"/>
          <w:b/>
          <w:color w:val="222222"/>
        </w:rPr>
        <w:t>”</w:t>
      </w:r>
      <w:r w:rsidR="006D3ABB" w:rsidRPr="00D22824">
        <w:rPr>
          <w:rFonts w:asciiTheme="majorHAnsi" w:hAnsiTheme="majorHAnsi" w:cstheme="majorHAnsi"/>
          <w:b/>
          <w:color w:val="222222"/>
        </w:rPr>
        <w:t xml:space="preserve"> </w:t>
      </w:r>
      <w:r w:rsidR="004359E8" w:rsidRPr="00D22824">
        <w:rPr>
          <w:rFonts w:asciiTheme="majorHAnsi" w:hAnsiTheme="majorHAnsi" w:cstheme="majorHAnsi"/>
          <w:b/>
          <w:color w:val="222222"/>
        </w:rPr>
        <w:t xml:space="preserve">(KCL) </w:t>
      </w:r>
      <w:r w:rsidR="006D3ABB" w:rsidRPr="00D22824">
        <w:rPr>
          <w:rFonts w:asciiTheme="majorHAnsi" w:hAnsiTheme="majorHAnsi" w:cstheme="majorHAnsi"/>
          <w:color w:val="222222"/>
        </w:rPr>
        <w:t>din</w:t>
      </w:r>
      <w:r w:rsidRPr="00D22824">
        <w:rPr>
          <w:rFonts w:asciiTheme="majorHAnsi" w:hAnsiTheme="majorHAnsi" w:cstheme="majorHAnsi"/>
          <w:color w:val="222222"/>
        </w:rPr>
        <w:t xml:space="preserve"> </w:t>
      </w:r>
      <w:r w:rsidR="004359E8" w:rsidRPr="00D22824">
        <w:rPr>
          <w:rFonts w:asciiTheme="majorHAnsi" w:hAnsiTheme="majorHAnsi" w:cstheme="majorHAnsi"/>
          <w:color w:val="222222"/>
        </w:rPr>
        <w:t>Marea Britanie.</w:t>
      </w:r>
    </w:p>
    <w:p w14:paraId="65249759" w14:textId="77777777" w:rsidR="00D160A2" w:rsidRPr="00D22824" w:rsidRDefault="00D160A2" w:rsidP="004359E8">
      <w:pPr>
        <w:shd w:val="clear" w:color="auto" w:fill="FFFFFF"/>
        <w:jc w:val="both"/>
        <w:rPr>
          <w:rFonts w:asciiTheme="majorHAnsi" w:hAnsiTheme="majorHAnsi" w:cstheme="majorHAnsi"/>
          <w:color w:val="222222"/>
        </w:rPr>
      </w:pPr>
    </w:p>
    <w:p w14:paraId="504A7F81" w14:textId="7314CFB3" w:rsidR="00D160A2" w:rsidRPr="00D22824" w:rsidRDefault="00D160A2" w:rsidP="004359E8">
      <w:pPr>
        <w:shd w:val="clear" w:color="auto" w:fill="FFFFFF"/>
        <w:jc w:val="both"/>
        <w:rPr>
          <w:rFonts w:asciiTheme="majorHAnsi" w:hAnsiTheme="majorHAnsi" w:cstheme="majorHAnsi"/>
          <w:b/>
          <w:color w:val="222222"/>
        </w:rPr>
      </w:pPr>
      <w:r w:rsidRPr="00D22824">
        <w:rPr>
          <w:rFonts w:asciiTheme="majorHAnsi" w:hAnsiTheme="majorHAnsi" w:cstheme="majorHAnsi"/>
          <w:color w:val="222222"/>
        </w:rPr>
        <w:t xml:space="preserve">Evenimentul va avea loc </w:t>
      </w:r>
      <w:r w:rsidR="00D22824">
        <w:rPr>
          <w:rFonts w:asciiTheme="majorHAnsi" w:hAnsiTheme="majorHAnsi" w:cstheme="majorHAnsi"/>
          <w:color w:val="222222"/>
        </w:rPr>
        <w:t>la</w:t>
      </w:r>
      <w:r w:rsidRPr="00D22824">
        <w:rPr>
          <w:rFonts w:asciiTheme="majorHAnsi" w:hAnsiTheme="majorHAnsi" w:cstheme="majorHAnsi"/>
          <w:color w:val="222222"/>
        </w:rPr>
        <w:t xml:space="preserve"> Facultatea de Litere, Sala „Cezar Tabarcea” </w:t>
      </w:r>
      <w:r w:rsidR="00954E38" w:rsidRPr="00D22824">
        <w:rPr>
          <w:rFonts w:asciiTheme="majorHAnsi" w:hAnsiTheme="majorHAnsi" w:cstheme="majorHAnsi"/>
          <w:i/>
          <w:color w:val="222222"/>
        </w:rPr>
        <w:t>(Str. Edgar Quinet nr. 5-7, Sector 1)</w:t>
      </w:r>
      <w:r w:rsidR="00954E38" w:rsidRPr="00D22824">
        <w:rPr>
          <w:rFonts w:asciiTheme="majorHAnsi" w:hAnsiTheme="majorHAnsi" w:cstheme="majorHAnsi"/>
          <w:color w:val="222222"/>
        </w:rPr>
        <w:t xml:space="preserve">, iar intrarea </w:t>
      </w:r>
      <w:r w:rsidR="00D22824">
        <w:rPr>
          <w:rFonts w:asciiTheme="majorHAnsi" w:hAnsiTheme="majorHAnsi" w:cstheme="majorHAnsi"/>
          <w:color w:val="222222"/>
        </w:rPr>
        <w:t>este</w:t>
      </w:r>
      <w:r w:rsidR="004359E8" w:rsidRPr="00D22824">
        <w:rPr>
          <w:rFonts w:asciiTheme="majorHAnsi" w:hAnsiTheme="majorHAnsi" w:cstheme="majorHAnsi"/>
          <w:color w:val="222222"/>
        </w:rPr>
        <w:t xml:space="preserve"> </w:t>
      </w:r>
      <w:r w:rsidR="00954E38" w:rsidRPr="00D22824">
        <w:rPr>
          <w:rFonts w:asciiTheme="majorHAnsi" w:hAnsiTheme="majorHAnsi" w:cstheme="majorHAnsi"/>
          <w:color w:val="222222"/>
        </w:rPr>
        <w:t>liberă, în limita locurilor disponibile.</w:t>
      </w:r>
    </w:p>
    <w:p w14:paraId="09EF23DC" w14:textId="77777777" w:rsidR="00D22824" w:rsidRDefault="00D22824" w:rsidP="004359E8">
      <w:pPr>
        <w:shd w:val="clear" w:color="auto" w:fill="FFFFFF"/>
        <w:jc w:val="both"/>
        <w:rPr>
          <w:rFonts w:asciiTheme="majorHAnsi" w:hAnsiTheme="majorHAnsi" w:cstheme="majorHAnsi"/>
          <w:i/>
          <w:color w:val="222222"/>
        </w:rPr>
      </w:pPr>
    </w:p>
    <w:p w14:paraId="7D7EF1FA" w14:textId="5E6F3C17" w:rsidR="00D160A2" w:rsidRPr="00D22824" w:rsidRDefault="00D160A2" w:rsidP="004359E8">
      <w:pPr>
        <w:shd w:val="clear" w:color="auto" w:fill="FFFFFF"/>
        <w:jc w:val="both"/>
        <w:rPr>
          <w:rFonts w:asciiTheme="majorHAnsi" w:hAnsiTheme="majorHAnsi" w:cstheme="majorHAnsi"/>
          <w:color w:val="222222"/>
        </w:rPr>
      </w:pPr>
      <w:r w:rsidRPr="00D22824">
        <w:rPr>
          <w:rFonts w:asciiTheme="majorHAnsi" w:hAnsiTheme="majorHAnsi" w:cstheme="majorHAnsi"/>
          <w:i/>
          <w:color w:val="222222"/>
        </w:rPr>
        <w:t>„E o mare oportunitate pentru studenții, dar mai ales masteranzii și doctoranzii UB interesați de digital media</w:t>
      </w:r>
      <w:r w:rsidR="00D22824">
        <w:rPr>
          <w:rFonts w:asciiTheme="majorHAnsi" w:hAnsiTheme="majorHAnsi" w:cstheme="majorHAnsi"/>
          <w:i/>
          <w:color w:val="222222"/>
        </w:rPr>
        <w:t>,</w:t>
      </w:r>
      <w:r w:rsidRPr="00D22824">
        <w:rPr>
          <w:rFonts w:asciiTheme="majorHAnsi" w:hAnsiTheme="majorHAnsi" w:cstheme="majorHAnsi"/>
          <w:i/>
          <w:color w:val="222222"/>
        </w:rPr>
        <w:t xml:space="preserve"> să intre în legătură cu doi tineri cercetători de mare ținută academică și cu o disponibilitate formidabilă de a stabili colaborări </w:t>
      </w:r>
      <w:proofErr w:type="spellStart"/>
      <w:r w:rsidRPr="00D22824">
        <w:rPr>
          <w:rFonts w:asciiTheme="majorHAnsi" w:hAnsiTheme="majorHAnsi" w:cstheme="majorHAnsi"/>
          <w:i/>
          <w:color w:val="222222"/>
        </w:rPr>
        <w:t>interuniversitare</w:t>
      </w:r>
      <w:proofErr w:type="spellEnd"/>
      <w:r w:rsidRPr="00D22824">
        <w:rPr>
          <w:rFonts w:asciiTheme="majorHAnsi" w:hAnsiTheme="majorHAnsi" w:cstheme="majorHAnsi"/>
          <w:i/>
          <w:color w:val="222222"/>
        </w:rPr>
        <w:t>”</w:t>
      </w:r>
      <w:r w:rsidRPr="00D22824">
        <w:rPr>
          <w:rFonts w:asciiTheme="majorHAnsi" w:hAnsiTheme="majorHAnsi" w:cstheme="majorHAnsi"/>
          <w:color w:val="222222"/>
        </w:rPr>
        <w:t xml:space="preserve">, transmit organizatorii. </w:t>
      </w:r>
    </w:p>
    <w:p w14:paraId="0A16078C" w14:textId="77777777" w:rsidR="00D160A2" w:rsidRPr="00D22824" w:rsidRDefault="00D160A2" w:rsidP="004359E8">
      <w:pPr>
        <w:shd w:val="clear" w:color="auto" w:fill="FFFFFF"/>
        <w:jc w:val="both"/>
        <w:rPr>
          <w:rFonts w:asciiTheme="majorHAnsi" w:hAnsiTheme="majorHAnsi" w:cstheme="majorHAnsi"/>
          <w:color w:val="222222"/>
        </w:rPr>
      </w:pPr>
    </w:p>
    <w:p w14:paraId="5871FE7C" w14:textId="5AE360B3" w:rsidR="00D160A2" w:rsidRDefault="003625FD" w:rsidP="004359E8">
      <w:pPr>
        <w:shd w:val="clear" w:color="auto" w:fill="FFFFFF"/>
        <w:jc w:val="both"/>
        <w:rPr>
          <w:rFonts w:asciiTheme="majorHAnsi" w:hAnsiTheme="majorHAnsi" w:cstheme="majorHAnsi"/>
          <w:color w:val="222222"/>
        </w:rPr>
      </w:pPr>
      <w:hyperlink r:id="rId5" w:tgtFrame="_blank" w:history="1">
        <w:r w:rsidR="00D160A2" w:rsidRPr="00D22824">
          <w:rPr>
            <w:rStyle w:val="Hyperlink"/>
            <w:rFonts w:asciiTheme="majorHAnsi" w:hAnsiTheme="majorHAnsi" w:cstheme="majorHAnsi"/>
            <w:color w:val="1155CC"/>
          </w:rPr>
          <w:t>Public D</w:t>
        </w:r>
        <w:r w:rsidR="00D160A2" w:rsidRPr="00D22824">
          <w:rPr>
            <w:rStyle w:val="Hyperlink"/>
            <w:rFonts w:asciiTheme="majorHAnsi" w:hAnsiTheme="majorHAnsi" w:cstheme="majorHAnsi"/>
            <w:color w:val="1155CC"/>
          </w:rPr>
          <w:t>a</w:t>
        </w:r>
        <w:r w:rsidR="00D160A2" w:rsidRPr="00D22824">
          <w:rPr>
            <w:rStyle w:val="Hyperlink"/>
            <w:rFonts w:asciiTheme="majorHAnsi" w:hAnsiTheme="majorHAnsi" w:cstheme="majorHAnsi"/>
            <w:color w:val="1155CC"/>
          </w:rPr>
          <w:t xml:space="preserve">ta </w:t>
        </w:r>
        <w:proofErr w:type="spellStart"/>
        <w:r w:rsidR="00D160A2" w:rsidRPr="00D22824">
          <w:rPr>
            <w:rStyle w:val="Hyperlink"/>
            <w:rFonts w:asciiTheme="majorHAnsi" w:hAnsiTheme="majorHAnsi" w:cstheme="majorHAnsi"/>
            <w:color w:val="1155CC"/>
          </w:rPr>
          <w:t>Lab</w:t>
        </w:r>
        <w:proofErr w:type="spellEnd"/>
      </w:hyperlink>
      <w:r w:rsidR="00D160A2" w:rsidRPr="00D22824">
        <w:rPr>
          <w:rFonts w:asciiTheme="majorHAnsi" w:hAnsiTheme="majorHAnsi" w:cstheme="majorHAnsi"/>
          <w:color w:val="222222"/>
        </w:rPr>
        <w:t> a fost fondat în anul 2017 ca o rețea interdisciplinară care explorează ce diferență face digitalul în abordarea problemelor publice. Acesta își propune să dezvolte materiale și formate pentru cercetarea colectivă cu și despre date digitale, metode digitale și infrastructuri digitale.</w:t>
      </w:r>
      <w:r w:rsidR="00056426">
        <w:rPr>
          <w:rFonts w:asciiTheme="majorHAnsi" w:hAnsiTheme="majorHAnsi" w:cstheme="majorHAnsi"/>
          <w:color w:val="222222"/>
        </w:rPr>
        <w:t xml:space="preserve"> Acesta s</w:t>
      </w:r>
      <w:r w:rsidR="00D160A2" w:rsidRPr="00D22824">
        <w:rPr>
          <w:rFonts w:asciiTheme="majorHAnsi" w:hAnsiTheme="majorHAnsi" w:cstheme="majorHAnsi"/>
          <w:color w:val="222222"/>
        </w:rPr>
        <w:t xml:space="preserve">-a dezvoltat dintr-o rețea de cercetători cu experiență în domenii precum studiile științei și tehnologiei, studiile media, studiile de design, ecologia politică și metodele bazate pe arte participative. </w:t>
      </w:r>
    </w:p>
    <w:p w14:paraId="66F1CB1E" w14:textId="77777777" w:rsidR="00056426" w:rsidRPr="00D22824" w:rsidRDefault="00056426" w:rsidP="004359E8">
      <w:pPr>
        <w:shd w:val="clear" w:color="auto" w:fill="FFFFFF"/>
        <w:jc w:val="both"/>
        <w:rPr>
          <w:rFonts w:asciiTheme="majorHAnsi" w:hAnsiTheme="majorHAnsi" w:cstheme="majorHAnsi"/>
          <w:color w:val="222222"/>
        </w:rPr>
      </w:pPr>
    </w:p>
    <w:p w14:paraId="283CB5A3" w14:textId="3F73481A" w:rsidR="00D160A2" w:rsidRPr="00D22824" w:rsidRDefault="00D160A2" w:rsidP="004359E8">
      <w:pPr>
        <w:shd w:val="clear" w:color="auto" w:fill="FFFFFF"/>
        <w:jc w:val="both"/>
        <w:rPr>
          <w:rFonts w:asciiTheme="majorHAnsi" w:hAnsiTheme="majorHAnsi" w:cstheme="majorHAnsi"/>
          <w:color w:val="222222"/>
        </w:rPr>
      </w:pPr>
      <w:r w:rsidRPr="00D22824">
        <w:rPr>
          <w:rFonts w:asciiTheme="majorHAnsi" w:hAnsiTheme="majorHAnsi" w:cstheme="majorHAnsi"/>
          <w:color w:val="222222"/>
        </w:rPr>
        <w:t xml:space="preserve">În timp ce multe laboratoare sunt găzduite în universități, </w:t>
      </w:r>
      <w:r w:rsidRPr="00E31FAD">
        <w:rPr>
          <w:rFonts w:asciiTheme="majorHAnsi" w:hAnsiTheme="majorHAnsi" w:cstheme="majorHAnsi"/>
          <w:i/>
          <w:iCs/>
          <w:color w:val="222222"/>
        </w:rPr>
        <w:t xml:space="preserve">Public Data </w:t>
      </w:r>
      <w:proofErr w:type="spellStart"/>
      <w:r w:rsidRPr="00E31FAD">
        <w:rPr>
          <w:rFonts w:asciiTheme="majorHAnsi" w:hAnsiTheme="majorHAnsi" w:cstheme="majorHAnsi"/>
          <w:i/>
          <w:iCs/>
          <w:color w:val="222222"/>
        </w:rPr>
        <w:t>Lab</w:t>
      </w:r>
      <w:proofErr w:type="spellEnd"/>
      <w:r w:rsidRPr="00D22824">
        <w:rPr>
          <w:rFonts w:asciiTheme="majorHAnsi" w:hAnsiTheme="majorHAnsi" w:cstheme="majorHAnsi"/>
          <w:color w:val="222222"/>
        </w:rPr>
        <w:t xml:space="preserve"> a fost înființat ca o rețea distribuită, trans-instituțională, trans-națională, trans</w:t>
      </w:r>
      <w:r w:rsidR="00350B0E">
        <w:rPr>
          <w:rFonts w:asciiTheme="majorHAnsi" w:hAnsiTheme="majorHAnsi" w:cstheme="majorHAnsi"/>
          <w:color w:val="222222"/>
        </w:rPr>
        <w:t>-</w:t>
      </w:r>
      <w:r w:rsidRPr="00D22824">
        <w:rPr>
          <w:rFonts w:asciiTheme="majorHAnsi" w:hAnsiTheme="majorHAnsi" w:cstheme="majorHAnsi"/>
          <w:color w:val="222222"/>
        </w:rPr>
        <w:t>disciplinară și ca un „spațiu experimental” pentru colaborare – reunindu-se în jurul unor proiecte și activități specifice fie prin ateliere fizice sau canale online.</w:t>
      </w:r>
      <w:r w:rsidR="00CF237F">
        <w:rPr>
          <w:rFonts w:asciiTheme="majorHAnsi" w:hAnsiTheme="majorHAnsi" w:cstheme="majorHAnsi"/>
          <w:color w:val="222222"/>
        </w:rPr>
        <w:t xml:space="preserve"> </w:t>
      </w:r>
      <w:r w:rsidRPr="00D22824">
        <w:rPr>
          <w:rFonts w:asciiTheme="majorHAnsi" w:hAnsiTheme="majorHAnsi" w:cstheme="majorHAnsi"/>
          <w:color w:val="222222"/>
        </w:rPr>
        <w:t xml:space="preserve">Deși se bazează puternic pe un set comun de instrumente, metode și abordări, </w:t>
      </w:r>
      <w:r w:rsidRPr="00E31FAD">
        <w:rPr>
          <w:rFonts w:asciiTheme="majorHAnsi" w:hAnsiTheme="majorHAnsi" w:cstheme="majorHAnsi"/>
          <w:bCs/>
          <w:i/>
          <w:iCs/>
          <w:color w:val="222222"/>
        </w:rPr>
        <w:t xml:space="preserve">Public Data </w:t>
      </w:r>
      <w:proofErr w:type="spellStart"/>
      <w:r w:rsidRPr="00E31FAD">
        <w:rPr>
          <w:rFonts w:asciiTheme="majorHAnsi" w:hAnsiTheme="majorHAnsi" w:cstheme="majorHAnsi"/>
          <w:bCs/>
          <w:i/>
          <w:iCs/>
          <w:color w:val="222222"/>
        </w:rPr>
        <w:t>Lab</w:t>
      </w:r>
      <w:proofErr w:type="spellEnd"/>
      <w:r w:rsidRPr="00E31FAD">
        <w:rPr>
          <w:rFonts w:asciiTheme="majorHAnsi" w:hAnsiTheme="majorHAnsi" w:cstheme="majorHAnsi"/>
          <w:bCs/>
          <w:i/>
          <w:iCs/>
          <w:color w:val="222222"/>
        </w:rPr>
        <w:t xml:space="preserve"> </w:t>
      </w:r>
      <w:r w:rsidRPr="00D22824">
        <w:rPr>
          <w:rFonts w:asciiTheme="majorHAnsi" w:hAnsiTheme="majorHAnsi" w:cstheme="majorHAnsi"/>
          <w:color w:val="222222"/>
        </w:rPr>
        <w:t>a fost, de asemenea, proiectat pentru a se adapta la o varietate de programe și stiluri de cercetare diferite, mai degrabă decât o singură agendă comună – inclusiv „metode digitale”, „metode inventive”, „analitice critice”, „experimente de participare”, „cartografiere a problemelor” și „cartare a controverselor”.</w:t>
      </w:r>
    </w:p>
    <w:p w14:paraId="0F8DA9D7" w14:textId="77777777" w:rsidR="00D160A2" w:rsidRPr="00D22824" w:rsidRDefault="00D160A2" w:rsidP="004359E8">
      <w:pPr>
        <w:shd w:val="clear" w:color="auto" w:fill="FFFFFF"/>
        <w:jc w:val="both"/>
        <w:rPr>
          <w:rFonts w:asciiTheme="majorHAnsi" w:hAnsiTheme="majorHAnsi" w:cstheme="majorHAnsi"/>
          <w:color w:val="222222"/>
        </w:rPr>
      </w:pPr>
    </w:p>
    <w:p w14:paraId="3C10F8D8" w14:textId="5559EA31" w:rsidR="00D160A2" w:rsidRPr="00D22824" w:rsidRDefault="00D160A2" w:rsidP="004359E8">
      <w:pPr>
        <w:shd w:val="clear" w:color="auto" w:fill="FFFFFF"/>
        <w:jc w:val="both"/>
        <w:rPr>
          <w:rFonts w:asciiTheme="majorHAnsi" w:hAnsiTheme="majorHAnsi" w:cstheme="majorHAnsi"/>
          <w:color w:val="222222"/>
        </w:rPr>
      </w:pPr>
      <w:r w:rsidRPr="00D22824">
        <w:rPr>
          <w:rFonts w:asciiTheme="majorHAnsi" w:hAnsiTheme="majorHAnsi" w:cstheme="majorHAnsi"/>
          <w:color w:val="222222"/>
        </w:rPr>
        <w:t>Bazându-se pe </w:t>
      </w:r>
      <w:hyperlink r:id="rId6" w:tgtFrame="_blank" w:history="1">
        <w:r w:rsidRPr="00D22824">
          <w:rPr>
            <w:rStyle w:val="Hyperlink"/>
            <w:rFonts w:asciiTheme="majorHAnsi" w:hAnsiTheme="majorHAnsi" w:cstheme="majorHAnsi"/>
            <w:color w:val="1155CC"/>
          </w:rPr>
          <w:t>poveștile anterioare ale laboratorului</w:t>
        </w:r>
      </w:hyperlink>
      <w:r w:rsidRPr="00D22824">
        <w:rPr>
          <w:rFonts w:asciiTheme="majorHAnsi" w:hAnsiTheme="majorHAnsi" w:cstheme="majorHAnsi"/>
          <w:color w:val="222222"/>
        </w:rPr>
        <w:t> și </w:t>
      </w:r>
      <w:hyperlink r:id="rId7" w:tgtFrame="_blank" w:history="1">
        <w:r w:rsidRPr="00D22824">
          <w:rPr>
            <w:rStyle w:val="Hyperlink"/>
            <w:rFonts w:asciiTheme="majorHAnsi" w:hAnsiTheme="majorHAnsi" w:cstheme="majorHAnsi"/>
            <w:color w:val="1155CC"/>
          </w:rPr>
          <w:t>reflecțiile privind ancheta colectivă cu metode digitale</w:t>
        </w:r>
      </w:hyperlink>
      <w:r w:rsidRPr="00D22824">
        <w:rPr>
          <w:rFonts w:asciiTheme="majorHAnsi" w:hAnsiTheme="majorHAnsi" w:cstheme="majorHAnsi"/>
          <w:color w:val="222222"/>
        </w:rPr>
        <w:t xml:space="preserve"> , </w:t>
      </w:r>
      <w:proofErr w:type="spellStart"/>
      <w:r w:rsidR="00CF237F">
        <w:rPr>
          <w:rFonts w:asciiTheme="majorHAnsi" w:hAnsiTheme="majorHAnsi" w:cstheme="majorHAnsi"/>
          <w:color w:val="222222"/>
        </w:rPr>
        <w:t>conferin</w:t>
      </w:r>
      <w:proofErr w:type="spellEnd"/>
      <w:r w:rsidR="00CF237F">
        <w:rPr>
          <w:rFonts w:asciiTheme="majorHAnsi" w:hAnsiTheme="majorHAnsi" w:cstheme="majorHAnsi"/>
          <w:color w:val="222222"/>
          <w:lang w:val="ro-RO"/>
        </w:rPr>
        <w:t>ța</w:t>
      </w:r>
      <w:r w:rsidRPr="00D22824">
        <w:rPr>
          <w:rFonts w:asciiTheme="majorHAnsi" w:hAnsiTheme="majorHAnsi" w:cstheme="majorHAnsi"/>
          <w:color w:val="222222"/>
        </w:rPr>
        <w:t xml:space="preserve"> va explora unele dintre diferitele abordări și formate care au apărut în cursul </w:t>
      </w:r>
      <w:hyperlink r:id="rId8" w:tgtFrame="_blank" w:history="1">
        <w:r w:rsidRPr="00D22824">
          <w:rPr>
            <w:rStyle w:val="Hyperlink"/>
            <w:rFonts w:asciiTheme="majorHAnsi" w:hAnsiTheme="majorHAnsi" w:cstheme="majorHAnsi"/>
            <w:color w:val="1155CC"/>
          </w:rPr>
          <w:t xml:space="preserve">proiectelor și activităților Public Data </w:t>
        </w:r>
        <w:proofErr w:type="spellStart"/>
        <w:r w:rsidRPr="00D22824">
          <w:rPr>
            <w:rStyle w:val="Hyperlink"/>
            <w:rFonts w:asciiTheme="majorHAnsi" w:hAnsiTheme="majorHAnsi" w:cstheme="majorHAnsi"/>
            <w:color w:val="1155CC"/>
          </w:rPr>
          <w:t>Lab</w:t>
        </w:r>
        <w:proofErr w:type="spellEnd"/>
      </w:hyperlink>
      <w:r w:rsidRPr="00D22824">
        <w:rPr>
          <w:rFonts w:asciiTheme="majorHAnsi" w:hAnsiTheme="majorHAnsi" w:cstheme="majorHAnsi"/>
          <w:color w:val="222222"/>
        </w:rPr>
        <w:t> până în prezent, inclusiv în jurul „știrilor false” și dezinformării</w:t>
      </w:r>
      <w:r w:rsidR="00CF237F">
        <w:rPr>
          <w:rFonts w:asciiTheme="majorHAnsi" w:hAnsiTheme="majorHAnsi" w:cstheme="majorHAnsi"/>
          <w:color w:val="222222"/>
        </w:rPr>
        <w:t>,</w:t>
      </w:r>
      <w:r w:rsidRPr="00D22824">
        <w:rPr>
          <w:rFonts w:asciiTheme="majorHAnsi" w:hAnsiTheme="majorHAnsi" w:cstheme="majorHAnsi"/>
          <w:color w:val="222222"/>
        </w:rPr>
        <w:t xml:space="preserve"> poluarea aerului, justiția fiscală, negarea climei, testarea COVID-19, culturile conspirației, verificarea faptelor, jurnalism de date, soluții bazate pe natură, roboți politici, incendii de pădure, refacere a pădurilor, solidaritate </w:t>
      </w:r>
      <w:proofErr w:type="spellStart"/>
      <w:r w:rsidRPr="00D22824">
        <w:rPr>
          <w:rFonts w:asciiTheme="majorHAnsi" w:hAnsiTheme="majorHAnsi" w:cstheme="majorHAnsi"/>
          <w:color w:val="222222"/>
        </w:rPr>
        <w:t>diasporică</w:t>
      </w:r>
      <w:proofErr w:type="spellEnd"/>
      <w:r w:rsidRPr="00D22824">
        <w:rPr>
          <w:rFonts w:asciiTheme="majorHAnsi" w:hAnsiTheme="majorHAnsi" w:cstheme="majorHAnsi"/>
          <w:color w:val="222222"/>
        </w:rPr>
        <w:t xml:space="preserve"> și formare de identitate colectivă. Aceste proiecte au urmărit să </w:t>
      </w:r>
      <w:proofErr w:type="spellStart"/>
      <w:r w:rsidRPr="00D22824">
        <w:rPr>
          <w:rFonts w:asciiTheme="majorHAnsi" w:hAnsiTheme="majorHAnsi" w:cstheme="majorHAnsi"/>
          <w:color w:val="222222"/>
        </w:rPr>
        <w:fldChar w:fldCharType="begin"/>
      </w:r>
      <w:r w:rsidRPr="00D22824">
        <w:rPr>
          <w:rFonts w:asciiTheme="majorHAnsi" w:hAnsiTheme="majorHAnsi" w:cstheme="majorHAnsi"/>
          <w:color w:val="222222"/>
        </w:rPr>
        <w:instrText xml:space="preserve"> HYPERLINK "https://twitter.com/jwyg/status/1023200997668204544" \t "_blank" </w:instrText>
      </w:r>
      <w:r w:rsidRPr="00D22824">
        <w:rPr>
          <w:rFonts w:asciiTheme="majorHAnsi" w:hAnsiTheme="majorHAnsi" w:cstheme="majorHAnsi"/>
          <w:color w:val="222222"/>
        </w:rPr>
      </w:r>
      <w:r w:rsidRPr="00D22824">
        <w:rPr>
          <w:rFonts w:asciiTheme="majorHAnsi" w:hAnsiTheme="majorHAnsi" w:cstheme="majorHAnsi"/>
          <w:color w:val="222222"/>
        </w:rPr>
        <w:fldChar w:fldCharType="separate"/>
      </w:r>
      <w:r w:rsidRPr="00D22824">
        <w:rPr>
          <w:rStyle w:val="Hyperlink"/>
          <w:rFonts w:asciiTheme="majorHAnsi" w:hAnsiTheme="majorHAnsi" w:cstheme="majorHAnsi"/>
          <w:color w:val="1155CC"/>
        </w:rPr>
        <w:t>curețeze</w:t>
      </w:r>
      <w:proofErr w:type="spellEnd"/>
      <w:r w:rsidRPr="00D22824">
        <w:rPr>
          <w:rStyle w:val="Hyperlink"/>
          <w:rFonts w:asciiTheme="majorHAnsi" w:hAnsiTheme="majorHAnsi" w:cstheme="majorHAnsi"/>
          <w:color w:val="1155CC"/>
        </w:rPr>
        <w:t xml:space="preserve"> metode, materiale, tehnici și aranjamente pentru a crea spații în care problemele pot fi abordate diferit</w:t>
      </w:r>
      <w:r w:rsidRPr="00D22824">
        <w:rPr>
          <w:rFonts w:asciiTheme="majorHAnsi" w:hAnsiTheme="majorHAnsi" w:cstheme="majorHAnsi"/>
          <w:color w:val="222222"/>
        </w:rPr>
        <w:fldChar w:fldCharType="end"/>
      </w:r>
      <w:r w:rsidRPr="00D22824">
        <w:rPr>
          <w:rFonts w:asciiTheme="majorHAnsi" w:hAnsiTheme="majorHAnsi" w:cstheme="majorHAnsi"/>
          <w:color w:val="222222"/>
        </w:rPr>
        <w:t> . Aceasta include reutilizarea, modificarea și reasamblarea „metodelor mediului” și a instrumentelor și seturi de date asociate pentru a aborda diferite tipuri de întrebări despre infrastructurile, culturile și societățile digitale.</w:t>
      </w:r>
    </w:p>
    <w:p w14:paraId="72274D02" w14:textId="22DDB2FA" w:rsidR="00D160A2" w:rsidRPr="00D22824" w:rsidRDefault="00D160A2" w:rsidP="004359E8">
      <w:pPr>
        <w:shd w:val="clear" w:color="auto" w:fill="FFFFFF"/>
        <w:jc w:val="both"/>
        <w:rPr>
          <w:rFonts w:asciiTheme="majorHAnsi" w:hAnsiTheme="majorHAnsi" w:cstheme="majorHAnsi"/>
          <w:color w:val="222222"/>
        </w:rPr>
      </w:pPr>
      <w:r w:rsidRPr="00D22824">
        <w:rPr>
          <w:rFonts w:asciiTheme="majorHAnsi" w:hAnsiTheme="majorHAnsi" w:cstheme="majorHAnsi"/>
          <w:color w:val="222222"/>
        </w:rPr>
        <w:lastRenderedPageBreak/>
        <w:t xml:space="preserve">Conferința se va încheia cu o reflecție asupra a ceea ce </w:t>
      </w:r>
      <w:r w:rsidR="006D3ABB" w:rsidRPr="00D22824">
        <w:rPr>
          <w:rFonts w:asciiTheme="majorHAnsi" w:hAnsiTheme="majorHAnsi" w:cstheme="majorHAnsi"/>
          <w:color w:val="222222"/>
        </w:rPr>
        <w:t xml:space="preserve">fiecare invitat și participant a </w:t>
      </w:r>
      <w:r w:rsidRPr="00D22824">
        <w:rPr>
          <w:rFonts w:asciiTheme="majorHAnsi" w:hAnsiTheme="majorHAnsi" w:cstheme="majorHAnsi"/>
          <w:color w:val="222222"/>
        </w:rPr>
        <w:t>învățat din aceste experiențe despre laborator</w:t>
      </w:r>
      <w:r w:rsidR="00E31FAD">
        <w:rPr>
          <w:rFonts w:asciiTheme="majorHAnsi" w:hAnsiTheme="majorHAnsi" w:cstheme="majorHAnsi"/>
          <w:color w:val="222222"/>
        </w:rPr>
        <w:t>,</w:t>
      </w:r>
      <w:r w:rsidRPr="00D22824">
        <w:rPr>
          <w:rFonts w:asciiTheme="majorHAnsi" w:hAnsiTheme="majorHAnsi" w:cstheme="majorHAnsi"/>
          <w:color w:val="222222"/>
        </w:rPr>
        <w:t xml:space="preserve"> ca întrunire socio-tehnică pentru organizarea colaborărilor bazate pe </w:t>
      </w:r>
      <w:hyperlink r:id="rId9" w:tgtFrame="_blank" w:history="1">
        <w:r w:rsidRPr="00D22824">
          <w:rPr>
            <w:rStyle w:val="Hyperlink"/>
            <w:rFonts w:asciiTheme="majorHAnsi" w:hAnsiTheme="majorHAnsi" w:cstheme="majorHAnsi"/>
            <w:color w:val="1155CC"/>
          </w:rPr>
          <w:t>științe sociale, arte și științe umaniste</w:t>
        </w:r>
      </w:hyperlink>
      <w:r w:rsidR="00E31FAD">
        <w:rPr>
          <w:rFonts w:asciiTheme="majorHAnsi" w:hAnsiTheme="majorHAnsi" w:cstheme="majorHAnsi"/>
          <w:color w:val="222222"/>
        </w:rPr>
        <w:t xml:space="preserve">, </w:t>
      </w:r>
      <w:r w:rsidRPr="00D22824">
        <w:rPr>
          <w:rFonts w:asciiTheme="majorHAnsi" w:hAnsiTheme="majorHAnsi" w:cstheme="majorHAnsi"/>
          <w:color w:val="222222"/>
        </w:rPr>
        <w:t xml:space="preserve">și despre modul în care astfel de aranjamente pot contribui la reconfigurarea universităților ca spații de învățare colectivă experimentală și </w:t>
      </w:r>
      <w:r w:rsidR="00E31FAD">
        <w:rPr>
          <w:rFonts w:asciiTheme="majorHAnsi" w:hAnsiTheme="majorHAnsi" w:cstheme="majorHAnsi"/>
          <w:color w:val="222222"/>
        </w:rPr>
        <w:t>a</w:t>
      </w:r>
      <w:r w:rsidRPr="00D22824">
        <w:rPr>
          <w:rFonts w:asciiTheme="majorHAnsi" w:hAnsiTheme="majorHAnsi" w:cstheme="majorHAnsi"/>
          <w:color w:val="222222"/>
        </w:rPr>
        <w:t>nchetă.</w:t>
      </w:r>
    </w:p>
    <w:p w14:paraId="040C9CFD" w14:textId="77777777" w:rsidR="006D3ABB" w:rsidRPr="00D22824" w:rsidRDefault="006D3ABB" w:rsidP="004359E8">
      <w:pPr>
        <w:shd w:val="clear" w:color="auto" w:fill="FFFFFF"/>
        <w:jc w:val="both"/>
        <w:rPr>
          <w:rFonts w:asciiTheme="majorHAnsi" w:hAnsiTheme="majorHAnsi" w:cstheme="majorHAnsi"/>
          <w:color w:val="222222"/>
        </w:rPr>
      </w:pPr>
    </w:p>
    <w:p w14:paraId="72EF5645" w14:textId="77777777" w:rsidR="006D3ABB" w:rsidRPr="00D22824" w:rsidRDefault="006D3ABB" w:rsidP="004359E8">
      <w:pPr>
        <w:shd w:val="clear" w:color="auto" w:fill="FFFFFF"/>
        <w:jc w:val="both"/>
        <w:rPr>
          <w:rFonts w:asciiTheme="majorHAnsi" w:hAnsiTheme="majorHAnsi" w:cstheme="majorHAnsi"/>
          <w:color w:val="222222"/>
        </w:rPr>
      </w:pPr>
    </w:p>
    <w:p w14:paraId="7ED3BADC" w14:textId="21CDB6B5" w:rsidR="00D160A2" w:rsidRDefault="00D160A2" w:rsidP="004359E8">
      <w:pPr>
        <w:shd w:val="clear" w:color="auto" w:fill="FFFFFF"/>
        <w:jc w:val="both"/>
        <w:rPr>
          <w:rFonts w:asciiTheme="majorHAnsi" w:hAnsiTheme="majorHAnsi" w:cstheme="majorHAnsi"/>
          <w:i/>
          <w:color w:val="222222"/>
        </w:rPr>
      </w:pPr>
      <w:r w:rsidRPr="00D22824">
        <w:rPr>
          <w:rFonts w:asciiTheme="majorHAnsi" w:hAnsiTheme="majorHAnsi" w:cstheme="majorHAnsi"/>
          <w:b/>
          <w:i/>
          <w:color w:val="222222"/>
        </w:rPr>
        <w:t xml:space="preserve">Liliana </w:t>
      </w:r>
      <w:proofErr w:type="spellStart"/>
      <w:r w:rsidRPr="00D22824">
        <w:rPr>
          <w:rFonts w:asciiTheme="majorHAnsi" w:hAnsiTheme="majorHAnsi" w:cstheme="majorHAnsi"/>
          <w:b/>
          <w:i/>
          <w:color w:val="222222"/>
        </w:rPr>
        <w:t>Bounegru</w:t>
      </w:r>
      <w:proofErr w:type="spellEnd"/>
      <w:r w:rsidRPr="00D22824">
        <w:rPr>
          <w:rFonts w:asciiTheme="majorHAnsi" w:hAnsiTheme="majorHAnsi" w:cstheme="majorHAnsi"/>
          <w:i/>
          <w:color w:val="222222"/>
        </w:rPr>
        <w:t xml:space="preserve"> este </w:t>
      </w:r>
      <w:hyperlink r:id="rId10" w:tgtFrame="_blank" w:history="1">
        <w:r w:rsidR="006D3ABB" w:rsidRPr="00D22824">
          <w:rPr>
            <w:rStyle w:val="Hyperlink"/>
            <w:rFonts w:asciiTheme="majorHAnsi" w:hAnsiTheme="majorHAnsi" w:cstheme="majorHAnsi"/>
            <w:i/>
            <w:color w:val="1155CC"/>
          </w:rPr>
          <w:t>l</w:t>
        </w:r>
        <w:r w:rsidRPr="00D22824">
          <w:rPr>
            <w:rStyle w:val="Hyperlink"/>
            <w:rFonts w:asciiTheme="majorHAnsi" w:hAnsiTheme="majorHAnsi" w:cstheme="majorHAnsi"/>
            <w:i/>
            <w:color w:val="1155CC"/>
          </w:rPr>
          <w:t>ector în Metode Digitale</w:t>
        </w:r>
      </w:hyperlink>
      <w:r w:rsidRPr="00D22824">
        <w:rPr>
          <w:rFonts w:asciiTheme="majorHAnsi" w:hAnsiTheme="majorHAnsi" w:cstheme="majorHAnsi"/>
          <w:i/>
          <w:color w:val="222222"/>
        </w:rPr>
        <w:t> la </w:t>
      </w:r>
      <w:hyperlink r:id="rId11" w:tgtFrame="_blank" w:history="1">
        <w:r w:rsidRPr="00D22824">
          <w:rPr>
            <w:rStyle w:val="Hyperlink"/>
            <w:rFonts w:asciiTheme="majorHAnsi" w:hAnsiTheme="majorHAnsi" w:cstheme="majorHAnsi"/>
            <w:i/>
            <w:color w:val="1155CC"/>
          </w:rPr>
          <w:t>Departamentul de Științe Umaniste Digitale</w:t>
        </w:r>
      </w:hyperlink>
      <w:r w:rsidRPr="00D22824">
        <w:rPr>
          <w:rFonts w:asciiTheme="majorHAnsi" w:hAnsiTheme="majorHAnsi" w:cstheme="majorHAnsi"/>
          <w:i/>
          <w:color w:val="222222"/>
        </w:rPr>
        <w:t> ,</w:t>
      </w:r>
      <w:r w:rsidR="004359E8" w:rsidRPr="00D22824">
        <w:rPr>
          <w:rFonts w:asciiTheme="majorHAnsi" w:hAnsiTheme="majorHAnsi" w:cstheme="majorHAnsi"/>
          <w:color w:val="222222"/>
        </w:rPr>
        <w:t xml:space="preserve"> „</w:t>
      </w:r>
      <w:proofErr w:type="spellStart"/>
      <w:r w:rsidR="004359E8" w:rsidRPr="00D22824">
        <w:rPr>
          <w:rFonts w:asciiTheme="majorHAnsi" w:hAnsiTheme="majorHAnsi" w:cstheme="majorHAnsi"/>
          <w:color w:val="222222"/>
        </w:rPr>
        <w:t>King</w:t>
      </w:r>
      <w:r w:rsidR="004359E8" w:rsidRPr="00D22824">
        <w:rPr>
          <w:rFonts w:asciiTheme="majorHAnsi" w:hAnsiTheme="majorHAnsi" w:cstheme="majorHAnsi"/>
          <w:color w:val="002147"/>
          <w:shd w:val="clear" w:color="auto" w:fill="F5F5F5"/>
        </w:rPr>
        <w:t>’</w:t>
      </w:r>
      <w:r w:rsidR="004359E8" w:rsidRPr="00D22824">
        <w:rPr>
          <w:rFonts w:asciiTheme="majorHAnsi" w:hAnsiTheme="majorHAnsi" w:cstheme="majorHAnsi"/>
          <w:color w:val="222222"/>
        </w:rPr>
        <w:t>s</w:t>
      </w:r>
      <w:proofErr w:type="spellEnd"/>
      <w:r w:rsidR="004359E8" w:rsidRPr="00D22824">
        <w:rPr>
          <w:rFonts w:asciiTheme="majorHAnsi" w:hAnsiTheme="majorHAnsi" w:cstheme="majorHAnsi"/>
          <w:color w:val="222222"/>
        </w:rPr>
        <w:t xml:space="preserve"> College” din London</w:t>
      </w:r>
      <w:r w:rsidR="006D3ABB" w:rsidRPr="00D22824">
        <w:rPr>
          <w:rFonts w:asciiTheme="majorHAnsi" w:hAnsiTheme="majorHAnsi" w:cstheme="majorHAnsi"/>
          <w:color w:val="222222"/>
        </w:rPr>
        <w:t>”</w:t>
      </w:r>
      <w:r w:rsidR="004359E8" w:rsidRPr="00D22824">
        <w:rPr>
          <w:rFonts w:asciiTheme="majorHAnsi" w:hAnsiTheme="majorHAnsi" w:cstheme="majorHAnsi"/>
          <w:color w:val="222222"/>
        </w:rPr>
        <w:t xml:space="preserve">. </w:t>
      </w:r>
      <w:r w:rsidR="006D3ABB" w:rsidRPr="00D22824">
        <w:rPr>
          <w:rFonts w:asciiTheme="majorHAnsi" w:hAnsiTheme="majorHAnsi" w:cstheme="majorHAnsi"/>
          <w:i/>
          <w:color w:val="222222"/>
        </w:rPr>
        <w:t xml:space="preserve">De </w:t>
      </w:r>
      <w:r w:rsidRPr="00D22824">
        <w:rPr>
          <w:rFonts w:asciiTheme="majorHAnsi" w:hAnsiTheme="majorHAnsi" w:cstheme="majorHAnsi"/>
          <w:i/>
          <w:color w:val="222222"/>
        </w:rPr>
        <w:t xml:space="preserve">asemenea, </w:t>
      </w:r>
      <w:r w:rsidR="006D3ABB" w:rsidRPr="00D22824">
        <w:rPr>
          <w:rFonts w:asciiTheme="majorHAnsi" w:hAnsiTheme="majorHAnsi" w:cstheme="majorHAnsi"/>
          <w:i/>
          <w:color w:val="222222"/>
        </w:rPr>
        <w:t xml:space="preserve">este </w:t>
      </w:r>
      <w:r w:rsidRPr="00D22824">
        <w:rPr>
          <w:rFonts w:asciiTheme="majorHAnsi" w:hAnsiTheme="majorHAnsi" w:cstheme="majorHAnsi"/>
          <w:i/>
          <w:color w:val="222222"/>
        </w:rPr>
        <w:t>co-fondatoare a </w:t>
      </w:r>
      <w:hyperlink r:id="rId12" w:tgtFrame="_blank" w:history="1">
        <w:r w:rsidRPr="00D22824">
          <w:rPr>
            <w:rStyle w:val="Hyperlink"/>
            <w:rFonts w:asciiTheme="majorHAnsi" w:hAnsiTheme="majorHAnsi" w:cstheme="majorHAnsi"/>
            <w:i/>
            <w:color w:val="1155CC"/>
          </w:rPr>
          <w:t xml:space="preserve">Public Data </w:t>
        </w:r>
        <w:proofErr w:type="spellStart"/>
        <w:r w:rsidRPr="00D22824">
          <w:rPr>
            <w:rStyle w:val="Hyperlink"/>
            <w:rFonts w:asciiTheme="majorHAnsi" w:hAnsiTheme="majorHAnsi" w:cstheme="majorHAnsi"/>
            <w:i/>
            <w:color w:val="1155CC"/>
          </w:rPr>
          <w:t>Lab</w:t>
        </w:r>
        <w:proofErr w:type="spellEnd"/>
      </w:hyperlink>
      <w:r w:rsidRPr="00D22824">
        <w:rPr>
          <w:rFonts w:asciiTheme="majorHAnsi" w:hAnsiTheme="majorHAnsi" w:cstheme="majorHAnsi"/>
          <w:i/>
          <w:color w:val="222222"/>
        </w:rPr>
        <w:t> și afiliată cu </w:t>
      </w:r>
      <w:hyperlink r:id="rId13" w:tgtFrame="_blank" w:history="1">
        <w:r w:rsidRPr="00D22824">
          <w:rPr>
            <w:rStyle w:val="Hyperlink"/>
            <w:rFonts w:asciiTheme="majorHAnsi" w:hAnsiTheme="majorHAnsi" w:cstheme="majorHAnsi"/>
            <w:i/>
            <w:color w:val="1155CC"/>
          </w:rPr>
          <w:t xml:space="preserve">Digital </w:t>
        </w:r>
        <w:proofErr w:type="spellStart"/>
        <w:r w:rsidRPr="00D22824">
          <w:rPr>
            <w:rStyle w:val="Hyperlink"/>
            <w:rFonts w:asciiTheme="majorHAnsi" w:hAnsiTheme="majorHAnsi" w:cstheme="majorHAnsi"/>
            <w:i/>
            <w:color w:val="1155CC"/>
          </w:rPr>
          <w:t>Methods</w:t>
        </w:r>
        <w:proofErr w:type="spellEnd"/>
        <w:r w:rsidRPr="00D22824">
          <w:rPr>
            <w:rStyle w:val="Hyperlink"/>
            <w:rFonts w:asciiTheme="majorHAnsi" w:hAnsiTheme="majorHAnsi" w:cstheme="majorHAnsi"/>
            <w:i/>
            <w:color w:val="1155CC"/>
          </w:rPr>
          <w:t xml:space="preserve"> </w:t>
        </w:r>
        <w:proofErr w:type="spellStart"/>
        <w:r w:rsidRPr="00D22824">
          <w:rPr>
            <w:rStyle w:val="Hyperlink"/>
            <w:rFonts w:asciiTheme="majorHAnsi" w:hAnsiTheme="majorHAnsi" w:cstheme="majorHAnsi"/>
            <w:i/>
            <w:color w:val="1155CC"/>
          </w:rPr>
          <w:t>Initiative</w:t>
        </w:r>
        <w:proofErr w:type="spellEnd"/>
      </w:hyperlink>
      <w:r w:rsidRPr="00D22824">
        <w:rPr>
          <w:rFonts w:asciiTheme="majorHAnsi" w:hAnsiTheme="majorHAnsi" w:cstheme="majorHAnsi"/>
          <w:i/>
          <w:color w:val="222222"/>
        </w:rPr>
        <w:t> din Amsterdam și </w:t>
      </w:r>
      <w:proofErr w:type="spellStart"/>
      <w:r w:rsidRPr="00D22824">
        <w:rPr>
          <w:rFonts w:asciiTheme="majorHAnsi" w:hAnsiTheme="majorHAnsi" w:cstheme="majorHAnsi"/>
          <w:i/>
          <w:color w:val="222222"/>
        </w:rPr>
        <w:fldChar w:fldCharType="begin"/>
      </w:r>
      <w:r w:rsidRPr="00D22824">
        <w:rPr>
          <w:rFonts w:asciiTheme="majorHAnsi" w:hAnsiTheme="majorHAnsi" w:cstheme="majorHAnsi"/>
          <w:i/>
          <w:color w:val="222222"/>
        </w:rPr>
        <w:instrText xml:space="preserve"> HYPERLINK "https://medialab.sciencespo.fr/" \t "_blank" </w:instrText>
      </w:r>
      <w:r w:rsidRPr="00D22824">
        <w:rPr>
          <w:rFonts w:asciiTheme="majorHAnsi" w:hAnsiTheme="majorHAnsi" w:cstheme="majorHAnsi"/>
          <w:i/>
          <w:color w:val="222222"/>
        </w:rPr>
      </w:r>
      <w:r w:rsidRPr="00D22824">
        <w:rPr>
          <w:rFonts w:asciiTheme="majorHAnsi" w:hAnsiTheme="majorHAnsi" w:cstheme="majorHAnsi"/>
          <w:i/>
          <w:color w:val="222222"/>
        </w:rPr>
        <w:fldChar w:fldCharType="separate"/>
      </w:r>
      <w:r w:rsidRPr="00D22824">
        <w:rPr>
          <w:rStyle w:val="Hyperlink"/>
          <w:rFonts w:asciiTheme="majorHAnsi" w:hAnsiTheme="majorHAnsi" w:cstheme="majorHAnsi"/>
          <w:i/>
          <w:color w:val="1155CC"/>
        </w:rPr>
        <w:t>medialab</w:t>
      </w:r>
      <w:proofErr w:type="spellEnd"/>
      <w:r w:rsidRPr="00D22824">
        <w:rPr>
          <w:rFonts w:asciiTheme="majorHAnsi" w:hAnsiTheme="majorHAnsi" w:cstheme="majorHAnsi"/>
          <w:i/>
          <w:color w:val="222222"/>
        </w:rPr>
        <w:fldChar w:fldCharType="end"/>
      </w:r>
      <w:r w:rsidRPr="00D22824">
        <w:rPr>
          <w:rFonts w:asciiTheme="majorHAnsi" w:hAnsiTheme="majorHAnsi" w:cstheme="majorHAnsi"/>
          <w:i/>
          <w:color w:val="222222"/>
        </w:rPr>
        <w:t xml:space="preserve"> , </w:t>
      </w:r>
      <w:proofErr w:type="spellStart"/>
      <w:r w:rsidRPr="00D22824">
        <w:rPr>
          <w:rFonts w:asciiTheme="majorHAnsi" w:hAnsiTheme="majorHAnsi" w:cstheme="majorHAnsi"/>
          <w:i/>
          <w:color w:val="222222"/>
        </w:rPr>
        <w:t>Sciences</w:t>
      </w:r>
      <w:proofErr w:type="spellEnd"/>
      <w:r w:rsidRPr="00D22824">
        <w:rPr>
          <w:rFonts w:asciiTheme="majorHAnsi" w:hAnsiTheme="majorHAnsi" w:cstheme="majorHAnsi"/>
          <w:i/>
          <w:color w:val="222222"/>
        </w:rPr>
        <w:t xml:space="preserve"> Po din Paris. Mai multe </w:t>
      </w:r>
      <w:r w:rsidR="006D3ABB" w:rsidRPr="00D22824">
        <w:rPr>
          <w:rFonts w:asciiTheme="majorHAnsi" w:hAnsiTheme="majorHAnsi" w:cstheme="majorHAnsi"/>
          <w:i/>
          <w:color w:val="222222"/>
        </w:rPr>
        <w:t xml:space="preserve">informații despre interesele științifice ale invitatei pot fi consultate </w:t>
      </w:r>
      <w:hyperlink r:id="rId14" w:tgtFrame="_blank" w:history="1">
        <w:r w:rsidRPr="00D22824">
          <w:rPr>
            <w:rStyle w:val="Hyperlink"/>
            <w:rFonts w:asciiTheme="majorHAnsi" w:hAnsiTheme="majorHAnsi" w:cstheme="majorHAnsi"/>
            <w:i/>
            <w:color w:val="1155CC"/>
          </w:rPr>
          <w:t>aici</w:t>
        </w:r>
      </w:hyperlink>
      <w:r w:rsidRPr="00D22824">
        <w:rPr>
          <w:rFonts w:asciiTheme="majorHAnsi" w:hAnsiTheme="majorHAnsi" w:cstheme="majorHAnsi"/>
          <w:i/>
          <w:color w:val="222222"/>
        </w:rPr>
        <w:t> .</w:t>
      </w:r>
    </w:p>
    <w:p w14:paraId="636D4CAE" w14:textId="77777777" w:rsidR="00280EE1" w:rsidRPr="00D22824" w:rsidRDefault="00280EE1" w:rsidP="004359E8">
      <w:pPr>
        <w:shd w:val="clear" w:color="auto" w:fill="FFFFFF"/>
        <w:jc w:val="both"/>
        <w:rPr>
          <w:rFonts w:asciiTheme="majorHAnsi" w:hAnsiTheme="majorHAnsi" w:cstheme="majorHAnsi"/>
          <w:i/>
          <w:color w:val="222222"/>
        </w:rPr>
      </w:pPr>
    </w:p>
    <w:p w14:paraId="1BB47BF7" w14:textId="26A17937" w:rsidR="00D160A2" w:rsidRPr="00D22824" w:rsidRDefault="00D160A2" w:rsidP="004359E8">
      <w:pPr>
        <w:shd w:val="clear" w:color="auto" w:fill="FFFFFF"/>
        <w:jc w:val="both"/>
        <w:rPr>
          <w:rFonts w:asciiTheme="majorHAnsi" w:hAnsiTheme="majorHAnsi" w:cstheme="majorHAnsi"/>
          <w:i/>
          <w:color w:val="222222"/>
        </w:rPr>
      </w:pPr>
      <w:r w:rsidRPr="00D22824">
        <w:rPr>
          <w:rFonts w:asciiTheme="majorHAnsi" w:hAnsiTheme="majorHAnsi" w:cstheme="majorHAnsi"/>
          <w:b/>
          <w:i/>
          <w:color w:val="222222"/>
        </w:rPr>
        <w:t>Jonathan WY Gray</w:t>
      </w:r>
      <w:r w:rsidRPr="00D22824">
        <w:rPr>
          <w:rFonts w:asciiTheme="majorHAnsi" w:hAnsiTheme="majorHAnsi" w:cstheme="majorHAnsi"/>
          <w:i/>
          <w:color w:val="222222"/>
        </w:rPr>
        <w:t xml:space="preserve"> este </w:t>
      </w:r>
      <w:hyperlink r:id="rId15" w:tgtFrame="_blank" w:history="1">
        <w:r w:rsidRPr="00D22824">
          <w:rPr>
            <w:rStyle w:val="Hyperlink"/>
            <w:rFonts w:asciiTheme="majorHAnsi" w:hAnsiTheme="majorHAnsi" w:cstheme="majorHAnsi"/>
            <w:i/>
            <w:color w:val="1155CC"/>
          </w:rPr>
          <w:t>lector principal în Studii privind infrastructura critică</w:t>
        </w:r>
      </w:hyperlink>
      <w:r w:rsidRPr="00D22824">
        <w:rPr>
          <w:rFonts w:asciiTheme="majorHAnsi" w:hAnsiTheme="majorHAnsi" w:cstheme="majorHAnsi"/>
          <w:i/>
          <w:color w:val="222222"/>
        </w:rPr>
        <w:t> la </w:t>
      </w:r>
      <w:hyperlink r:id="rId16" w:tgtFrame="_blank" w:history="1">
        <w:r w:rsidRPr="00D22824">
          <w:rPr>
            <w:rStyle w:val="Hyperlink"/>
            <w:rFonts w:asciiTheme="majorHAnsi" w:hAnsiTheme="majorHAnsi" w:cstheme="majorHAnsi"/>
            <w:i/>
            <w:color w:val="1155CC"/>
          </w:rPr>
          <w:t>Departamentul de Științe Umaniste Digitale</w:t>
        </w:r>
      </w:hyperlink>
      <w:r w:rsidRPr="00D22824">
        <w:rPr>
          <w:rFonts w:asciiTheme="majorHAnsi" w:hAnsiTheme="majorHAnsi" w:cstheme="majorHAnsi"/>
          <w:i/>
          <w:color w:val="222222"/>
        </w:rPr>
        <w:t> , </w:t>
      </w:r>
      <w:r w:rsidR="004359E8" w:rsidRPr="00D22824">
        <w:rPr>
          <w:rFonts w:asciiTheme="majorHAnsi" w:hAnsiTheme="majorHAnsi" w:cstheme="majorHAnsi"/>
          <w:color w:val="222222"/>
        </w:rPr>
        <w:t>KCL</w:t>
      </w:r>
      <w:r w:rsidR="00280EE1">
        <w:rPr>
          <w:rFonts w:asciiTheme="majorHAnsi" w:hAnsiTheme="majorHAnsi" w:cstheme="majorHAnsi"/>
          <w:i/>
          <w:color w:val="222222"/>
        </w:rPr>
        <w:t>,</w:t>
      </w:r>
      <w:r w:rsidR="006D3ABB" w:rsidRPr="00D22824">
        <w:rPr>
          <w:rFonts w:asciiTheme="majorHAnsi" w:hAnsiTheme="majorHAnsi" w:cstheme="majorHAnsi"/>
          <w:i/>
          <w:color w:val="222222"/>
        </w:rPr>
        <w:t xml:space="preserve"> </w:t>
      </w:r>
      <w:proofErr w:type="spellStart"/>
      <w:r w:rsidR="006D3ABB" w:rsidRPr="00D22824">
        <w:rPr>
          <w:rFonts w:asciiTheme="majorHAnsi" w:hAnsiTheme="majorHAnsi" w:cstheme="majorHAnsi"/>
          <w:i/>
          <w:color w:val="222222"/>
        </w:rPr>
        <w:t>c</w:t>
      </w:r>
      <w:r w:rsidRPr="00D22824">
        <w:rPr>
          <w:rFonts w:asciiTheme="majorHAnsi" w:hAnsiTheme="majorHAnsi" w:cstheme="majorHAnsi"/>
          <w:i/>
          <w:color w:val="222222"/>
        </w:rPr>
        <w:t>ofondator</w:t>
      </w:r>
      <w:proofErr w:type="spellEnd"/>
      <w:r w:rsidRPr="00D22824">
        <w:rPr>
          <w:rFonts w:asciiTheme="majorHAnsi" w:hAnsiTheme="majorHAnsi" w:cstheme="majorHAnsi"/>
          <w:i/>
          <w:color w:val="222222"/>
        </w:rPr>
        <w:t xml:space="preserve"> al </w:t>
      </w:r>
      <w:hyperlink r:id="rId17" w:tgtFrame="_blank" w:history="1">
        <w:r w:rsidRPr="00D22824">
          <w:rPr>
            <w:rStyle w:val="Hyperlink"/>
            <w:rFonts w:asciiTheme="majorHAnsi" w:hAnsiTheme="majorHAnsi" w:cstheme="majorHAnsi"/>
            <w:i/>
            <w:color w:val="1155CC"/>
          </w:rPr>
          <w:t xml:space="preserve">Public Data </w:t>
        </w:r>
        <w:proofErr w:type="spellStart"/>
        <w:r w:rsidRPr="00D22824">
          <w:rPr>
            <w:rStyle w:val="Hyperlink"/>
            <w:rFonts w:asciiTheme="majorHAnsi" w:hAnsiTheme="majorHAnsi" w:cstheme="majorHAnsi"/>
            <w:i/>
            <w:color w:val="1155CC"/>
          </w:rPr>
          <w:t>Lab</w:t>
        </w:r>
        <w:proofErr w:type="spellEnd"/>
      </w:hyperlink>
      <w:r w:rsidR="006D3ABB" w:rsidRPr="00D22824">
        <w:rPr>
          <w:rFonts w:asciiTheme="majorHAnsi" w:hAnsiTheme="majorHAnsi" w:cstheme="majorHAnsi"/>
          <w:i/>
          <w:color w:val="222222"/>
        </w:rPr>
        <w:t>  și asistent de</w:t>
      </w:r>
      <w:r w:rsidR="004359E8" w:rsidRPr="00D22824">
        <w:rPr>
          <w:rFonts w:asciiTheme="majorHAnsi" w:hAnsiTheme="majorHAnsi" w:cstheme="majorHAnsi"/>
          <w:i/>
          <w:color w:val="222222"/>
        </w:rPr>
        <w:t xml:space="preserve"> </w:t>
      </w:r>
      <w:proofErr w:type="spellStart"/>
      <w:r w:rsidRPr="00D22824">
        <w:rPr>
          <w:rFonts w:asciiTheme="majorHAnsi" w:hAnsiTheme="majorHAnsi" w:cstheme="majorHAnsi"/>
          <w:i/>
          <w:color w:val="222222"/>
        </w:rPr>
        <w:t>de</w:t>
      </w:r>
      <w:proofErr w:type="spellEnd"/>
      <w:r w:rsidRPr="00D22824">
        <w:rPr>
          <w:rFonts w:asciiTheme="majorHAnsi" w:hAnsiTheme="majorHAnsi" w:cstheme="majorHAnsi"/>
          <w:i/>
          <w:color w:val="222222"/>
        </w:rPr>
        <w:t xml:space="preserve"> cercetare la </w:t>
      </w:r>
      <w:hyperlink r:id="rId18" w:tgtFrame="_blank" w:history="1">
        <w:r w:rsidRPr="00D22824">
          <w:rPr>
            <w:rStyle w:val="Hyperlink"/>
            <w:rFonts w:asciiTheme="majorHAnsi" w:hAnsiTheme="majorHAnsi" w:cstheme="majorHAnsi"/>
            <w:i/>
            <w:color w:val="1155CC"/>
          </w:rPr>
          <w:t xml:space="preserve">Digital </w:t>
        </w:r>
        <w:proofErr w:type="spellStart"/>
        <w:r w:rsidRPr="00D22824">
          <w:rPr>
            <w:rStyle w:val="Hyperlink"/>
            <w:rFonts w:asciiTheme="majorHAnsi" w:hAnsiTheme="majorHAnsi" w:cstheme="majorHAnsi"/>
            <w:i/>
            <w:color w:val="1155CC"/>
          </w:rPr>
          <w:t>Methods</w:t>
        </w:r>
        <w:proofErr w:type="spellEnd"/>
        <w:r w:rsidRPr="00D22824">
          <w:rPr>
            <w:rStyle w:val="Hyperlink"/>
            <w:rFonts w:asciiTheme="majorHAnsi" w:hAnsiTheme="majorHAnsi" w:cstheme="majorHAnsi"/>
            <w:i/>
            <w:color w:val="1155CC"/>
          </w:rPr>
          <w:t xml:space="preserve"> </w:t>
        </w:r>
        <w:proofErr w:type="spellStart"/>
        <w:r w:rsidRPr="00D22824">
          <w:rPr>
            <w:rStyle w:val="Hyperlink"/>
            <w:rFonts w:asciiTheme="majorHAnsi" w:hAnsiTheme="majorHAnsi" w:cstheme="majorHAnsi"/>
            <w:i/>
            <w:color w:val="1155CC"/>
          </w:rPr>
          <w:t>Initiative</w:t>
        </w:r>
        <w:proofErr w:type="spellEnd"/>
      </w:hyperlink>
      <w:r w:rsidRPr="00D22824">
        <w:rPr>
          <w:rFonts w:asciiTheme="majorHAnsi" w:hAnsiTheme="majorHAnsi" w:cstheme="majorHAnsi"/>
          <w:i/>
          <w:color w:val="222222"/>
        </w:rPr>
        <w:t> (Universitatea din Amsterdam) și </w:t>
      </w:r>
      <w:proofErr w:type="spellStart"/>
      <w:r w:rsidRPr="00D22824">
        <w:rPr>
          <w:rFonts w:asciiTheme="majorHAnsi" w:hAnsiTheme="majorHAnsi" w:cstheme="majorHAnsi"/>
          <w:i/>
          <w:color w:val="222222"/>
        </w:rPr>
        <w:fldChar w:fldCharType="begin"/>
      </w:r>
      <w:r w:rsidRPr="00D22824">
        <w:rPr>
          <w:rFonts w:asciiTheme="majorHAnsi" w:hAnsiTheme="majorHAnsi" w:cstheme="majorHAnsi"/>
          <w:i/>
          <w:color w:val="222222"/>
        </w:rPr>
        <w:instrText xml:space="preserve"> HYPERLINK "https://medialab.sciencespo.fr/equipe/jonathan-gray/" \t "_blank" </w:instrText>
      </w:r>
      <w:r w:rsidRPr="00D22824">
        <w:rPr>
          <w:rFonts w:asciiTheme="majorHAnsi" w:hAnsiTheme="majorHAnsi" w:cstheme="majorHAnsi"/>
          <w:i/>
          <w:color w:val="222222"/>
        </w:rPr>
      </w:r>
      <w:r w:rsidRPr="00D22824">
        <w:rPr>
          <w:rFonts w:asciiTheme="majorHAnsi" w:hAnsiTheme="majorHAnsi" w:cstheme="majorHAnsi"/>
          <w:i/>
          <w:color w:val="222222"/>
        </w:rPr>
        <w:fldChar w:fldCharType="separate"/>
      </w:r>
      <w:r w:rsidR="006D3ABB" w:rsidRPr="00D22824">
        <w:rPr>
          <w:rStyle w:val="Hyperlink"/>
          <w:rFonts w:asciiTheme="majorHAnsi" w:hAnsiTheme="majorHAnsi" w:cstheme="majorHAnsi"/>
          <w:i/>
          <w:color w:val="1155CC"/>
        </w:rPr>
        <w:t>M</w:t>
      </w:r>
      <w:r w:rsidRPr="00D22824">
        <w:rPr>
          <w:rStyle w:val="Hyperlink"/>
          <w:rFonts w:asciiTheme="majorHAnsi" w:hAnsiTheme="majorHAnsi" w:cstheme="majorHAnsi"/>
          <w:i/>
          <w:color w:val="1155CC"/>
        </w:rPr>
        <w:t>édialab</w:t>
      </w:r>
      <w:proofErr w:type="spellEnd"/>
      <w:r w:rsidRPr="00D22824">
        <w:rPr>
          <w:rFonts w:asciiTheme="majorHAnsi" w:hAnsiTheme="majorHAnsi" w:cstheme="majorHAnsi"/>
          <w:i/>
          <w:color w:val="222222"/>
        </w:rPr>
        <w:fldChar w:fldCharType="end"/>
      </w:r>
      <w:r w:rsidRPr="00D22824">
        <w:rPr>
          <w:rFonts w:asciiTheme="majorHAnsi" w:hAnsiTheme="majorHAnsi" w:cstheme="majorHAnsi"/>
          <w:i/>
          <w:color w:val="222222"/>
        </w:rPr>
        <w:t> (</w:t>
      </w:r>
      <w:proofErr w:type="spellStart"/>
      <w:r w:rsidRPr="00D22824">
        <w:rPr>
          <w:rFonts w:asciiTheme="majorHAnsi" w:hAnsiTheme="majorHAnsi" w:cstheme="majorHAnsi"/>
          <w:i/>
          <w:color w:val="222222"/>
        </w:rPr>
        <w:t>Sciences</w:t>
      </w:r>
      <w:proofErr w:type="spellEnd"/>
      <w:r w:rsidRPr="00D22824">
        <w:rPr>
          <w:rFonts w:asciiTheme="majorHAnsi" w:hAnsiTheme="majorHAnsi" w:cstheme="majorHAnsi"/>
          <w:i/>
          <w:color w:val="222222"/>
        </w:rPr>
        <w:t xml:space="preserve"> Po, Paris). Cercetările sale explorează rolul datelor, metodelor și infrastructurilor digitale în </w:t>
      </w:r>
      <w:hyperlink r:id="rId19" w:tgtFrame="_blank" w:history="1">
        <w:r w:rsidRPr="00D22824">
          <w:rPr>
            <w:rStyle w:val="Hyperlink"/>
            <w:rFonts w:asciiTheme="majorHAnsi" w:hAnsiTheme="majorHAnsi" w:cstheme="majorHAnsi"/>
            <w:i/>
            <w:color w:val="1155CC"/>
          </w:rPr>
          <w:t>„compunerea vieții colective”</w:t>
        </w:r>
      </w:hyperlink>
      <w:r w:rsidRPr="00D22824">
        <w:rPr>
          <w:rFonts w:asciiTheme="majorHAnsi" w:hAnsiTheme="majorHAnsi" w:cstheme="majorHAnsi"/>
          <w:i/>
          <w:color w:val="222222"/>
        </w:rPr>
        <w:t xml:space="preserve"> . </w:t>
      </w:r>
      <w:r w:rsidR="006D3ABB" w:rsidRPr="00D22824">
        <w:rPr>
          <w:rFonts w:asciiTheme="majorHAnsi" w:hAnsiTheme="majorHAnsi" w:cstheme="majorHAnsi"/>
          <w:i/>
          <w:color w:val="222222"/>
        </w:rPr>
        <w:t>Profilul academic al profesorul Gray poate fi consultat pe platformele digitale</w:t>
      </w:r>
      <w:r w:rsidR="004359E8" w:rsidRPr="00D22824">
        <w:rPr>
          <w:rFonts w:asciiTheme="majorHAnsi" w:hAnsiTheme="majorHAnsi" w:cstheme="majorHAnsi"/>
          <w:i/>
          <w:color w:val="222222"/>
        </w:rPr>
        <w:t xml:space="preserve"> </w:t>
      </w:r>
      <w:hyperlink r:id="rId20" w:tgtFrame="_blank" w:history="1">
        <w:r w:rsidRPr="00D22824">
          <w:rPr>
            <w:rStyle w:val="Hyperlink"/>
            <w:rFonts w:asciiTheme="majorHAnsi" w:hAnsiTheme="majorHAnsi" w:cstheme="majorHAnsi"/>
            <w:i/>
            <w:color w:val="1155CC"/>
          </w:rPr>
          <w:t>jonathangray.org</w:t>
        </w:r>
      </w:hyperlink>
      <w:r w:rsidRPr="00D22824">
        <w:rPr>
          <w:rFonts w:asciiTheme="majorHAnsi" w:hAnsiTheme="majorHAnsi" w:cstheme="majorHAnsi"/>
          <w:i/>
          <w:color w:val="222222"/>
        </w:rPr>
        <w:t> și la </w:t>
      </w:r>
      <w:hyperlink r:id="rId21" w:tgtFrame="_blank" w:history="1">
        <w:r w:rsidRPr="00D22824">
          <w:rPr>
            <w:rStyle w:val="Hyperlink"/>
            <w:rFonts w:asciiTheme="majorHAnsi" w:hAnsiTheme="majorHAnsi" w:cstheme="majorHAnsi"/>
            <w:i/>
            <w:color w:val="1155CC"/>
          </w:rPr>
          <w:t>@jwyg</w:t>
        </w:r>
      </w:hyperlink>
      <w:r w:rsidRPr="00D22824">
        <w:rPr>
          <w:rFonts w:asciiTheme="majorHAnsi" w:hAnsiTheme="majorHAnsi" w:cstheme="majorHAnsi"/>
          <w:i/>
          <w:color w:val="222222"/>
        </w:rPr>
        <w:t> .</w:t>
      </w:r>
    </w:p>
    <w:p w14:paraId="1F954E8A" w14:textId="77777777" w:rsidR="00D160A2" w:rsidRPr="00D22824" w:rsidRDefault="00D160A2" w:rsidP="004359E8">
      <w:pPr>
        <w:shd w:val="clear" w:color="auto" w:fill="FFFFFF"/>
        <w:spacing w:after="120"/>
        <w:jc w:val="both"/>
        <w:rPr>
          <w:rFonts w:asciiTheme="majorHAnsi" w:eastAsia="Times New Roman" w:hAnsiTheme="majorHAnsi" w:cstheme="majorHAnsi"/>
          <w:b/>
          <w:sz w:val="24"/>
          <w:szCs w:val="24"/>
        </w:rPr>
      </w:pPr>
    </w:p>
    <w:p w14:paraId="6CDDBA50" w14:textId="5B0A4348" w:rsidR="001C47F0" w:rsidRPr="00D22824" w:rsidRDefault="00BB1DFF" w:rsidP="004359E8">
      <w:pPr>
        <w:shd w:val="clear" w:color="auto" w:fill="FFFFFF"/>
        <w:spacing w:after="120"/>
        <w:jc w:val="both"/>
        <w:rPr>
          <w:rFonts w:asciiTheme="majorHAnsi" w:eastAsia="Times New Roman" w:hAnsiTheme="majorHAnsi" w:cstheme="majorHAnsi"/>
          <w:color w:val="050505"/>
          <w:sz w:val="24"/>
          <w:szCs w:val="24"/>
          <w:lang w:val="ro-RO"/>
        </w:rPr>
      </w:pPr>
      <w:r w:rsidRPr="00D22824">
        <w:rPr>
          <w:rFonts w:asciiTheme="majorHAnsi" w:eastAsia="Times New Roman" w:hAnsiTheme="majorHAnsi" w:cstheme="majorHAnsi"/>
          <w:color w:val="222222"/>
          <w:sz w:val="24"/>
          <w:szCs w:val="24"/>
          <w:lang w:val="ro-RO"/>
        </w:rPr>
        <w:t>P</w:t>
      </w:r>
      <w:r w:rsidR="00A261F1" w:rsidRPr="00D22824">
        <w:rPr>
          <w:rFonts w:asciiTheme="majorHAnsi" w:eastAsia="Times New Roman" w:hAnsiTheme="majorHAnsi" w:cstheme="majorHAnsi"/>
          <w:color w:val="050505"/>
          <w:sz w:val="24"/>
          <w:szCs w:val="24"/>
          <w:lang w:val="ro-RO"/>
        </w:rPr>
        <w:t>ersoanele interesate pot afla i</w:t>
      </w:r>
      <w:r w:rsidR="00C06900" w:rsidRPr="00D22824">
        <w:rPr>
          <w:rFonts w:asciiTheme="majorHAnsi" w:eastAsia="Times New Roman" w:hAnsiTheme="majorHAnsi" w:cstheme="majorHAnsi"/>
          <w:color w:val="050505"/>
          <w:sz w:val="24"/>
          <w:szCs w:val="24"/>
          <w:lang w:val="ro-RO"/>
        </w:rPr>
        <w:t xml:space="preserve">nformații suplimentare despre eveniment pe </w:t>
      </w:r>
      <w:hyperlink r:id="rId22" w:history="1">
        <w:r w:rsidR="00C06900" w:rsidRPr="00D22824">
          <w:rPr>
            <w:rStyle w:val="Hyperlink"/>
            <w:rFonts w:asciiTheme="majorHAnsi" w:eastAsia="Times New Roman" w:hAnsiTheme="majorHAnsi" w:cstheme="majorHAnsi"/>
            <w:b/>
            <w:bCs/>
            <w:sz w:val="24"/>
            <w:szCs w:val="24"/>
            <w:lang w:val="ro-RO"/>
          </w:rPr>
          <w:t>pagina de Facebook a Facultății de Litere a UB</w:t>
        </w:r>
      </w:hyperlink>
      <w:r w:rsidR="00C06900" w:rsidRPr="00D22824">
        <w:rPr>
          <w:rFonts w:asciiTheme="majorHAnsi" w:eastAsia="Times New Roman" w:hAnsiTheme="majorHAnsi" w:cstheme="majorHAnsi"/>
          <w:color w:val="050505"/>
          <w:sz w:val="24"/>
          <w:szCs w:val="24"/>
          <w:lang w:val="ro-RO"/>
        </w:rPr>
        <w:t>.</w:t>
      </w:r>
      <w:r w:rsidR="00E37B49" w:rsidRPr="00D22824">
        <w:rPr>
          <w:rFonts w:asciiTheme="majorHAnsi" w:eastAsia="Times New Roman" w:hAnsiTheme="majorHAnsi" w:cstheme="majorHAnsi"/>
          <w:color w:val="050505"/>
          <w:sz w:val="24"/>
          <w:szCs w:val="24"/>
          <w:lang w:val="ro-RO"/>
        </w:rPr>
        <w:t xml:space="preserve"> </w:t>
      </w:r>
    </w:p>
    <w:p w14:paraId="11417B43" w14:textId="77777777" w:rsidR="001C47F0" w:rsidRPr="00D22824" w:rsidRDefault="001C47F0" w:rsidP="005663B2">
      <w:pPr>
        <w:shd w:val="clear" w:color="auto" w:fill="FFFFFF"/>
        <w:spacing w:after="120"/>
        <w:jc w:val="both"/>
        <w:rPr>
          <w:rFonts w:asciiTheme="majorHAnsi" w:eastAsia="Times New Roman" w:hAnsiTheme="majorHAnsi" w:cstheme="majorHAnsi"/>
          <w:color w:val="050505"/>
          <w:sz w:val="24"/>
          <w:szCs w:val="24"/>
          <w:lang w:val="ro-RO"/>
        </w:rPr>
      </w:pPr>
    </w:p>
    <w:sectPr w:rsidR="001C47F0" w:rsidRPr="00D2282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541635"/>
    <w:rsid w:val="000342A6"/>
    <w:rsid w:val="00056426"/>
    <w:rsid w:val="001574F7"/>
    <w:rsid w:val="00165B26"/>
    <w:rsid w:val="001C47F0"/>
    <w:rsid w:val="00280EE1"/>
    <w:rsid w:val="002D0929"/>
    <w:rsid w:val="003245E3"/>
    <w:rsid w:val="00350B0E"/>
    <w:rsid w:val="003625FD"/>
    <w:rsid w:val="0041509B"/>
    <w:rsid w:val="004359E8"/>
    <w:rsid w:val="004C2876"/>
    <w:rsid w:val="00541635"/>
    <w:rsid w:val="005663B2"/>
    <w:rsid w:val="00591284"/>
    <w:rsid w:val="005F2011"/>
    <w:rsid w:val="00661A29"/>
    <w:rsid w:val="00697A12"/>
    <w:rsid w:val="006B0E36"/>
    <w:rsid w:val="006D3ABB"/>
    <w:rsid w:val="007447EB"/>
    <w:rsid w:val="00746AC7"/>
    <w:rsid w:val="007D710E"/>
    <w:rsid w:val="007E3477"/>
    <w:rsid w:val="007E64E4"/>
    <w:rsid w:val="007F164F"/>
    <w:rsid w:val="0085568B"/>
    <w:rsid w:val="008F1ED1"/>
    <w:rsid w:val="00954E38"/>
    <w:rsid w:val="0096365B"/>
    <w:rsid w:val="009B1469"/>
    <w:rsid w:val="00A06EB8"/>
    <w:rsid w:val="00A261F1"/>
    <w:rsid w:val="00B4454F"/>
    <w:rsid w:val="00B622FC"/>
    <w:rsid w:val="00B83927"/>
    <w:rsid w:val="00B9338C"/>
    <w:rsid w:val="00BB1DFF"/>
    <w:rsid w:val="00C06900"/>
    <w:rsid w:val="00C91FCE"/>
    <w:rsid w:val="00CF237F"/>
    <w:rsid w:val="00D160A2"/>
    <w:rsid w:val="00D168C6"/>
    <w:rsid w:val="00D22824"/>
    <w:rsid w:val="00D27040"/>
    <w:rsid w:val="00D63E5B"/>
    <w:rsid w:val="00D87E5F"/>
    <w:rsid w:val="00D95DA1"/>
    <w:rsid w:val="00E31FAD"/>
    <w:rsid w:val="00E37B49"/>
    <w:rsid w:val="00E75860"/>
    <w:rsid w:val="00EF1F40"/>
    <w:rsid w:val="00EF6008"/>
    <w:rsid w:val="00F92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0D3CC"/>
  <w15:docId w15:val="{D56B52B4-80A3-43AF-BBFD-61A646FF1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itlu1">
    <w:name w:val="heading 1"/>
    <w:basedOn w:val="Normal"/>
    <w:next w:val="Normal"/>
    <w:pPr>
      <w:keepNext/>
      <w:keepLines/>
      <w:spacing w:before="400" w:after="120"/>
      <w:outlineLvl w:val="0"/>
    </w:pPr>
    <w:rPr>
      <w:sz w:val="40"/>
      <w:szCs w:val="40"/>
    </w:rPr>
  </w:style>
  <w:style w:type="paragraph" w:styleId="Titlu2">
    <w:name w:val="heading 2"/>
    <w:basedOn w:val="Normal"/>
    <w:next w:val="Normal"/>
    <w:pPr>
      <w:keepNext/>
      <w:keepLines/>
      <w:spacing w:before="360" w:after="120"/>
      <w:outlineLvl w:val="1"/>
    </w:pPr>
    <w:rPr>
      <w:sz w:val="32"/>
      <w:szCs w:val="32"/>
    </w:rPr>
  </w:style>
  <w:style w:type="paragraph" w:styleId="Titlu3">
    <w:name w:val="heading 3"/>
    <w:basedOn w:val="Normal"/>
    <w:next w:val="Normal"/>
    <w:pPr>
      <w:keepNext/>
      <w:keepLines/>
      <w:spacing w:before="320" w:after="80"/>
      <w:outlineLvl w:val="2"/>
    </w:pPr>
    <w:rPr>
      <w:color w:val="434343"/>
      <w:sz w:val="28"/>
      <w:szCs w:val="28"/>
    </w:rPr>
  </w:style>
  <w:style w:type="paragraph" w:styleId="Titlu4">
    <w:name w:val="heading 4"/>
    <w:basedOn w:val="Normal"/>
    <w:next w:val="Normal"/>
    <w:pPr>
      <w:keepNext/>
      <w:keepLines/>
      <w:spacing w:before="280" w:after="80"/>
      <w:outlineLvl w:val="3"/>
    </w:pPr>
    <w:rPr>
      <w:color w:val="666666"/>
      <w:sz w:val="24"/>
      <w:szCs w:val="24"/>
    </w:rPr>
  </w:style>
  <w:style w:type="paragraph" w:styleId="Titlu5">
    <w:name w:val="heading 5"/>
    <w:basedOn w:val="Normal"/>
    <w:next w:val="Normal"/>
    <w:pPr>
      <w:keepNext/>
      <w:keepLines/>
      <w:spacing w:before="240" w:after="80"/>
      <w:outlineLvl w:val="4"/>
    </w:pPr>
    <w:rPr>
      <w:color w:val="666666"/>
    </w:rPr>
  </w:style>
  <w:style w:type="paragraph" w:styleId="Titlu6">
    <w:name w:val="heading 6"/>
    <w:basedOn w:val="Normal"/>
    <w:next w:val="Normal"/>
    <w:pPr>
      <w:keepNext/>
      <w:keepLines/>
      <w:spacing w:before="240" w:after="80"/>
      <w:outlineLvl w:val="5"/>
    </w:pPr>
    <w:rPr>
      <w:i/>
      <w:color w:val="66666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u">
    <w:name w:val="Title"/>
    <w:basedOn w:val="Normal"/>
    <w:next w:val="Normal"/>
    <w:pPr>
      <w:keepNext/>
      <w:keepLines/>
      <w:spacing w:after="60"/>
    </w:pPr>
    <w:rPr>
      <w:sz w:val="52"/>
      <w:szCs w:val="52"/>
    </w:rPr>
  </w:style>
  <w:style w:type="paragraph" w:styleId="Subtitlu">
    <w:name w:val="Subtitle"/>
    <w:basedOn w:val="Normal"/>
    <w:next w:val="Normal"/>
    <w:pPr>
      <w:keepNext/>
      <w:keepLines/>
      <w:spacing w:after="320"/>
    </w:pPr>
    <w:rPr>
      <w:color w:val="666666"/>
      <w:sz w:val="30"/>
      <w:szCs w:val="30"/>
    </w:rPr>
  </w:style>
  <w:style w:type="character" w:customStyle="1" w:styleId="xexx8yu">
    <w:name w:val="xexx8yu"/>
    <w:basedOn w:val="Fontdeparagrafimplicit"/>
    <w:rsid w:val="00591284"/>
  </w:style>
  <w:style w:type="character" w:customStyle="1" w:styleId="xv78j7m">
    <w:name w:val="xv78j7m"/>
    <w:basedOn w:val="Fontdeparagrafimplicit"/>
    <w:rsid w:val="00591284"/>
  </w:style>
  <w:style w:type="character" w:styleId="Hyperlink">
    <w:name w:val="Hyperlink"/>
    <w:basedOn w:val="Fontdeparagrafimplicit"/>
    <w:uiPriority w:val="99"/>
    <w:unhideWhenUsed/>
    <w:rsid w:val="00591284"/>
    <w:rPr>
      <w:color w:val="0000FF"/>
      <w:u w:val="single"/>
    </w:rPr>
  </w:style>
  <w:style w:type="paragraph" w:styleId="NormalWeb">
    <w:name w:val="Normal (Web)"/>
    <w:basedOn w:val="Normal"/>
    <w:uiPriority w:val="99"/>
    <w:semiHidden/>
    <w:unhideWhenUsed/>
    <w:rsid w:val="00D87E5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ccentuat">
    <w:name w:val="Emphasis"/>
    <w:basedOn w:val="Fontdeparagrafimplicit"/>
    <w:uiPriority w:val="20"/>
    <w:qFormat/>
    <w:rsid w:val="00661A29"/>
    <w:rPr>
      <w:i/>
      <w:iCs/>
    </w:rPr>
  </w:style>
  <w:style w:type="character" w:styleId="Robust">
    <w:name w:val="Strong"/>
    <w:basedOn w:val="Fontdeparagrafimplicit"/>
    <w:uiPriority w:val="22"/>
    <w:qFormat/>
    <w:rsid w:val="00661A29"/>
    <w:rPr>
      <w:b/>
      <w:bCs/>
    </w:rPr>
  </w:style>
  <w:style w:type="character" w:styleId="HyperlinkParcurs">
    <w:name w:val="FollowedHyperlink"/>
    <w:basedOn w:val="Fontdeparagrafimplicit"/>
    <w:uiPriority w:val="99"/>
    <w:semiHidden/>
    <w:unhideWhenUsed/>
    <w:rsid w:val="00697A12"/>
    <w:rPr>
      <w:color w:val="800080" w:themeColor="followedHyperlink"/>
      <w:u w:val="single"/>
    </w:rPr>
  </w:style>
  <w:style w:type="character" w:customStyle="1" w:styleId="avw">
    <w:name w:val="avw"/>
    <w:basedOn w:val="Fontdeparagrafimplicit"/>
    <w:rsid w:val="007E3477"/>
  </w:style>
  <w:style w:type="character" w:customStyle="1" w:styleId="a2h">
    <w:name w:val="a2h"/>
    <w:basedOn w:val="Fontdeparagrafimplicit"/>
    <w:rsid w:val="007E3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443986">
      <w:bodyDiv w:val="1"/>
      <w:marLeft w:val="0"/>
      <w:marRight w:val="0"/>
      <w:marTop w:val="0"/>
      <w:marBottom w:val="0"/>
      <w:divBdr>
        <w:top w:val="none" w:sz="0" w:space="0" w:color="auto"/>
        <w:left w:val="none" w:sz="0" w:space="0" w:color="auto"/>
        <w:bottom w:val="none" w:sz="0" w:space="0" w:color="auto"/>
        <w:right w:val="none" w:sz="0" w:space="0" w:color="auto"/>
      </w:divBdr>
      <w:divsChild>
        <w:div w:id="569464660">
          <w:marLeft w:val="0"/>
          <w:marRight w:val="0"/>
          <w:marTop w:val="0"/>
          <w:marBottom w:val="0"/>
          <w:divBdr>
            <w:top w:val="none" w:sz="0" w:space="0" w:color="auto"/>
            <w:left w:val="none" w:sz="0" w:space="0" w:color="auto"/>
            <w:bottom w:val="none" w:sz="0" w:space="0" w:color="auto"/>
            <w:right w:val="none" w:sz="0" w:space="0" w:color="auto"/>
          </w:divBdr>
        </w:div>
        <w:div w:id="1689722859">
          <w:marLeft w:val="0"/>
          <w:marRight w:val="0"/>
          <w:marTop w:val="0"/>
          <w:marBottom w:val="0"/>
          <w:divBdr>
            <w:top w:val="none" w:sz="0" w:space="0" w:color="auto"/>
            <w:left w:val="none" w:sz="0" w:space="0" w:color="auto"/>
            <w:bottom w:val="none" w:sz="0" w:space="0" w:color="auto"/>
            <w:right w:val="none" w:sz="0" w:space="0" w:color="auto"/>
          </w:divBdr>
        </w:div>
        <w:div w:id="74982052">
          <w:marLeft w:val="0"/>
          <w:marRight w:val="0"/>
          <w:marTop w:val="0"/>
          <w:marBottom w:val="0"/>
          <w:divBdr>
            <w:top w:val="none" w:sz="0" w:space="0" w:color="auto"/>
            <w:left w:val="none" w:sz="0" w:space="0" w:color="auto"/>
            <w:bottom w:val="none" w:sz="0" w:space="0" w:color="auto"/>
            <w:right w:val="none" w:sz="0" w:space="0" w:color="auto"/>
          </w:divBdr>
        </w:div>
      </w:divsChild>
    </w:div>
    <w:div w:id="306933929">
      <w:bodyDiv w:val="1"/>
      <w:marLeft w:val="0"/>
      <w:marRight w:val="0"/>
      <w:marTop w:val="0"/>
      <w:marBottom w:val="0"/>
      <w:divBdr>
        <w:top w:val="none" w:sz="0" w:space="0" w:color="auto"/>
        <w:left w:val="none" w:sz="0" w:space="0" w:color="auto"/>
        <w:bottom w:val="none" w:sz="0" w:space="0" w:color="auto"/>
        <w:right w:val="none" w:sz="0" w:space="0" w:color="auto"/>
      </w:divBdr>
      <w:divsChild>
        <w:div w:id="16860238">
          <w:marLeft w:val="0"/>
          <w:marRight w:val="0"/>
          <w:marTop w:val="120"/>
          <w:marBottom w:val="0"/>
          <w:divBdr>
            <w:top w:val="none" w:sz="0" w:space="0" w:color="auto"/>
            <w:left w:val="none" w:sz="0" w:space="0" w:color="auto"/>
            <w:bottom w:val="none" w:sz="0" w:space="0" w:color="auto"/>
            <w:right w:val="none" w:sz="0" w:space="0" w:color="auto"/>
          </w:divBdr>
          <w:divsChild>
            <w:div w:id="502281009">
              <w:marLeft w:val="0"/>
              <w:marRight w:val="0"/>
              <w:marTop w:val="0"/>
              <w:marBottom w:val="0"/>
              <w:divBdr>
                <w:top w:val="none" w:sz="0" w:space="0" w:color="auto"/>
                <w:left w:val="none" w:sz="0" w:space="0" w:color="auto"/>
                <w:bottom w:val="none" w:sz="0" w:space="0" w:color="auto"/>
                <w:right w:val="none" w:sz="0" w:space="0" w:color="auto"/>
              </w:divBdr>
              <w:divsChild>
                <w:div w:id="544104279">
                  <w:marLeft w:val="0"/>
                  <w:marRight w:val="0"/>
                  <w:marTop w:val="0"/>
                  <w:marBottom w:val="0"/>
                  <w:divBdr>
                    <w:top w:val="none" w:sz="0" w:space="0" w:color="auto"/>
                    <w:left w:val="none" w:sz="0" w:space="0" w:color="auto"/>
                    <w:bottom w:val="none" w:sz="0" w:space="0" w:color="auto"/>
                    <w:right w:val="none" w:sz="0" w:space="0" w:color="auto"/>
                  </w:divBdr>
                  <w:divsChild>
                    <w:div w:id="249580319">
                      <w:marLeft w:val="0"/>
                      <w:marRight w:val="0"/>
                      <w:marTop w:val="0"/>
                      <w:marBottom w:val="0"/>
                      <w:divBdr>
                        <w:top w:val="none" w:sz="0" w:space="0" w:color="auto"/>
                        <w:left w:val="none" w:sz="0" w:space="0" w:color="auto"/>
                        <w:bottom w:val="none" w:sz="0" w:space="0" w:color="auto"/>
                        <w:right w:val="none" w:sz="0" w:space="0" w:color="auto"/>
                      </w:divBdr>
                    </w:div>
                    <w:div w:id="197508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194165">
      <w:bodyDiv w:val="1"/>
      <w:marLeft w:val="0"/>
      <w:marRight w:val="0"/>
      <w:marTop w:val="0"/>
      <w:marBottom w:val="0"/>
      <w:divBdr>
        <w:top w:val="none" w:sz="0" w:space="0" w:color="auto"/>
        <w:left w:val="none" w:sz="0" w:space="0" w:color="auto"/>
        <w:bottom w:val="none" w:sz="0" w:space="0" w:color="auto"/>
        <w:right w:val="none" w:sz="0" w:space="0" w:color="auto"/>
      </w:divBdr>
      <w:divsChild>
        <w:div w:id="2117364327">
          <w:marLeft w:val="0"/>
          <w:marRight w:val="0"/>
          <w:marTop w:val="0"/>
          <w:marBottom w:val="0"/>
          <w:divBdr>
            <w:top w:val="none" w:sz="0" w:space="0" w:color="auto"/>
            <w:left w:val="none" w:sz="0" w:space="0" w:color="auto"/>
            <w:bottom w:val="none" w:sz="0" w:space="0" w:color="auto"/>
            <w:right w:val="none" w:sz="0" w:space="0" w:color="auto"/>
          </w:divBdr>
          <w:divsChild>
            <w:div w:id="1911503823">
              <w:marLeft w:val="0"/>
              <w:marRight w:val="0"/>
              <w:marTop w:val="0"/>
              <w:marBottom w:val="0"/>
              <w:divBdr>
                <w:top w:val="none" w:sz="0" w:space="0" w:color="auto"/>
                <w:left w:val="none" w:sz="0" w:space="0" w:color="auto"/>
                <w:bottom w:val="none" w:sz="0" w:space="0" w:color="auto"/>
                <w:right w:val="none" w:sz="0" w:space="0" w:color="auto"/>
              </w:divBdr>
            </w:div>
            <w:div w:id="120152049">
              <w:marLeft w:val="0"/>
              <w:marRight w:val="0"/>
              <w:marTop w:val="0"/>
              <w:marBottom w:val="0"/>
              <w:divBdr>
                <w:top w:val="none" w:sz="0" w:space="0" w:color="auto"/>
                <w:left w:val="none" w:sz="0" w:space="0" w:color="auto"/>
                <w:bottom w:val="none" w:sz="0" w:space="0" w:color="auto"/>
                <w:right w:val="none" w:sz="0" w:space="0" w:color="auto"/>
              </w:divBdr>
            </w:div>
            <w:div w:id="20906364">
              <w:marLeft w:val="0"/>
              <w:marRight w:val="0"/>
              <w:marTop w:val="0"/>
              <w:marBottom w:val="0"/>
              <w:divBdr>
                <w:top w:val="none" w:sz="0" w:space="0" w:color="auto"/>
                <w:left w:val="none" w:sz="0" w:space="0" w:color="auto"/>
                <w:bottom w:val="none" w:sz="0" w:space="0" w:color="auto"/>
                <w:right w:val="none" w:sz="0" w:space="0" w:color="auto"/>
              </w:divBdr>
              <w:divsChild>
                <w:div w:id="1246954850">
                  <w:marLeft w:val="0"/>
                  <w:marRight w:val="0"/>
                  <w:marTop w:val="120"/>
                  <w:marBottom w:val="0"/>
                  <w:divBdr>
                    <w:top w:val="none" w:sz="0" w:space="0" w:color="auto"/>
                    <w:left w:val="none" w:sz="0" w:space="0" w:color="auto"/>
                    <w:bottom w:val="none" w:sz="0" w:space="0" w:color="auto"/>
                    <w:right w:val="none" w:sz="0" w:space="0" w:color="auto"/>
                  </w:divBdr>
                  <w:divsChild>
                    <w:div w:id="1777674995">
                      <w:marLeft w:val="0"/>
                      <w:marRight w:val="0"/>
                      <w:marTop w:val="0"/>
                      <w:marBottom w:val="0"/>
                      <w:divBdr>
                        <w:top w:val="none" w:sz="0" w:space="0" w:color="auto"/>
                        <w:left w:val="none" w:sz="0" w:space="0" w:color="auto"/>
                        <w:bottom w:val="none" w:sz="0" w:space="0" w:color="auto"/>
                        <w:right w:val="none" w:sz="0" w:space="0" w:color="auto"/>
                      </w:divBdr>
                      <w:divsChild>
                        <w:div w:id="1079865344">
                          <w:marLeft w:val="0"/>
                          <w:marRight w:val="0"/>
                          <w:marTop w:val="0"/>
                          <w:marBottom w:val="0"/>
                          <w:divBdr>
                            <w:top w:val="none" w:sz="0" w:space="0" w:color="auto"/>
                            <w:left w:val="none" w:sz="0" w:space="0" w:color="auto"/>
                            <w:bottom w:val="none" w:sz="0" w:space="0" w:color="auto"/>
                            <w:right w:val="none" w:sz="0" w:space="0" w:color="auto"/>
                          </w:divBdr>
                          <w:divsChild>
                            <w:div w:id="1055620196">
                              <w:marLeft w:val="0"/>
                              <w:marRight w:val="0"/>
                              <w:marTop w:val="0"/>
                              <w:marBottom w:val="0"/>
                              <w:divBdr>
                                <w:top w:val="none" w:sz="0" w:space="0" w:color="auto"/>
                                <w:left w:val="none" w:sz="0" w:space="0" w:color="auto"/>
                                <w:bottom w:val="none" w:sz="0" w:space="0" w:color="auto"/>
                                <w:right w:val="none" w:sz="0" w:space="0" w:color="auto"/>
                              </w:divBdr>
                              <w:divsChild>
                                <w:div w:id="1652558523">
                                  <w:marLeft w:val="0"/>
                                  <w:marRight w:val="0"/>
                                  <w:marTop w:val="0"/>
                                  <w:marBottom w:val="0"/>
                                  <w:divBdr>
                                    <w:top w:val="none" w:sz="0" w:space="0" w:color="auto"/>
                                    <w:left w:val="none" w:sz="0" w:space="0" w:color="auto"/>
                                    <w:bottom w:val="none" w:sz="0" w:space="0" w:color="auto"/>
                                    <w:right w:val="none" w:sz="0" w:space="0" w:color="auto"/>
                                  </w:divBdr>
                                  <w:divsChild>
                                    <w:div w:id="7299061">
                                      <w:marLeft w:val="0"/>
                                      <w:marRight w:val="0"/>
                                      <w:marTop w:val="0"/>
                                      <w:marBottom w:val="0"/>
                                      <w:divBdr>
                                        <w:top w:val="none" w:sz="0" w:space="0" w:color="auto"/>
                                        <w:left w:val="none" w:sz="0" w:space="0" w:color="auto"/>
                                        <w:bottom w:val="none" w:sz="0" w:space="0" w:color="auto"/>
                                        <w:right w:val="none" w:sz="0" w:space="0" w:color="auto"/>
                                      </w:divBdr>
                                      <w:divsChild>
                                        <w:div w:id="1131552970">
                                          <w:marLeft w:val="0"/>
                                          <w:marRight w:val="0"/>
                                          <w:marTop w:val="0"/>
                                          <w:marBottom w:val="0"/>
                                          <w:divBdr>
                                            <w:top w:val="none" w:sz="0" w:space="0" w:color="auto"/>
                                            <w:left w:val="none" w:sz="0" w:space="0" w:color="auto"/>
                                            <w:bottom w:val="none" w:sz="0" w:space="0" w:color="auto"/>
                                            <w:right w:val="none" w:sz="0" w:space="0" w:color="auto"/>
                                          </w:divBdr>
                                        </w:div>
                                        <w:div w:id="1784614261">
                                          <w:marLeft w:val="0"/>
                                          <w:marRight w:val="0"/>
                                          <w:marTop w:val="0"/>
                                          <w:marBottom w:val="0"/>
                                          <w:divBdr>
                                            <w:top w:val="none" w:sz="0" w:space="0" w:color="auto"/>
                                            <w:left w:val="none" w:sz="0" w:space="0" w:color="auto"/>
                                            <w:bottom w:val="none" w:sz="0" w:space="0" w:color="auto"/>
                                            <w:right w:val="none" w:sz="0" w:space="0" w:color="auto"/>
                                          </w:divBdr>
                                        </w:div>
                                        <w:div w:id="1037705220">
                                          <w:marLeft w:val="0"/>
                                          <w:marRight w:val="0"/>
                                          <w:marTop w:val="0"/>
                                          <w:marBottom w:val="0"/>
                                          <w:divBdr>
                                            <w:top w:val="none" w:sz="0" w:space="0" w:color="auto"/>
                                            <w:left w:val="none" w:sz="0" w:space="0" w:color="auto"/>
                                            <w:bottom w:val="none" w:sz="0" w:space="0" w:color="auto"/>
                                            <w:right w:val="none" w:sz="0" w:space="0" w:color="auto"/>
                                          </w:divBdr>
                                        </w:div>
                                        <w:div w:id="1412433953">
                                          <w:marLeft w:val="0"/>
                                          <w:marRight w:val="0"/>
                                          <w:marTop w:val="0"/>
                                          <w:marBottom w:val="0"/>
                                          <w:divBdr>
                                            <w:top w:val="none" w:sz="0" w:space="0" w:color="auto"/>
                                            <w:left w:val="none" w:sz="0" w:space="0" w:color="auto"/>
                                            <w:bottom w:val="none" w:sz="0" w:space="0" w:color="auto"/>
                                            <w:right w:val="none" w:sz="0" w:space="0" w:color="auto"/>
                                          </w:divBdr>
                                        </w:div>
                                        <w:div w:id="1908953816">
                                          <w:marLeft w:val="0"/>
                                          <w:marRight w:val="0"/>
                                          <w:marTop w:val="0"/>
                                          <w:marBottom w:val="0"/>
                                          <w:divBdr>
                                            <w:top w:val="none" w:sz="0" w:space="0" w:color="auto"/>
                                            <w:left w:val="none" w:sz="0" w:space="0" w:color="auto"/>
                                            <w:bottom w:val="none" w:sz="0" w:space="0" w:color="auto"/>
                                            <w:right w:val="none" w:sz="0" w:space="0" w:color="auto"/>
                                          </w:divBdr>
                                        </w:div>
                                        <w:div w:id="1510675118">
                                          <w:marLeft w:val="0"/>
                                          <w:marRight w:val="0"/>
                                          <w:marTop w:val="0"/>
                                          <w:marBottom w:val="0"/>
                                          <w:divBdr>
                                            <w:top w:val="none" w:sz="0" w:space="0" w:color="auto"/>
                                            <w:left w:val="none" w:sz="0" w:space="0" w:color="auto"/>
                                            <w:bottom w:val="none" w:sz="0" w:space="0" w:color="auto"/>
                                            <w:right w:val="none" w:sz="0" w:space="0" w:color="auto"/>
                                          </w:divBdr>
                                        </w:div>
                                        <w:div w:id="686912287">
                                          <w:marLeft w:val="0"/>
                                          <w:marRight w:val="0"/>
                                          <w:marTop w:val="0"/>
                                          <w:marBottom w:val="0"/>
                                          <w:divBdr>
                                            <w:top w:val="none" w:sz="0" w:space="0" w:color="auto"/>
                                            <w:left w:val="none" w:sz="0" w:space="0" w:color="auto"/>
                                            <w:bottom w:val="none" w:sz="0" w:space="0" w:color="auto"/>
                                            <w:right w:val="none" w:sz="0" w:space="0" w:color="auto"/>
                                          </w:divBdr>
                                        </w:div>
                                        <w:div w:id="8638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3189248">
      <w:bodyDiv w:val="1"/>
      <w:marLeft w:val="0"/>
      <w:marRight w:val="0"/>
      <w:marTop w:val="0"/>
      <w:marBottom w:val="0"/>
      <w:divBdr>
        <w:top w:val="none" w:sz="0" w:space="0" w:color="auto"/>
        <w:left w:val="none" w:sz="0" w:space="0" w:color="auto"/>
        <w:bottom w:val="none" w:sz="0" w:space="0" w:color="auto"/>
        <w:right w:val="none" w:sz="0" w:space="0" w:color="auto"/>
      </w:divBdr>
      <w:divsChild>
        <w:div w:id="2111463327">
          <w:marLeft w:val="0"/>
          <w:marRight w:val="0"/>
          <w:marTop w:val="0"/>
          <w:marBottom w:val="0"/>
          <w:divBdr>
            <w:top w:val="none" w:sz="0" w:space="0" w:color="auto"/>
            <w:left w:val="none" w:sz="0" w:space="0" w:color="auto"/>
            <w:bottom w:val="none" w:sz="0" w:space="0" w:color="auto"/>
            <w:right w:val="none" w:sz="0" w:space="0" w:color="auto"/>
          </w:divBdr>
        </w:div>
        <w:div w:id="1922913047">
          <w:marLeft w:val="0"/>
          <w:marRight w:val="0"/>
          <w:marTop w:val="0"/>
          <w:marBottom w:val="0"/>
          <w:divBdr>
            <w:top w:val="none" w:sz="0" w:space="0" w:color="auto"/>
            <w:left w:val="none" w:sz="0" w:space="0" w:color="auto"/>
            <w:bottom w:val="none" w:sz="0" w:space="0" w:color="auto"/>
            <w:right w:val="none" w:sz="0" w:space="0" w:color="auto"/>
          </w:divBdr>
        </w:div>
        <w:div w:id="1223567040">
          <w:marLeft w:val="0"/>
          <w:marRight w:val="0"/>
          <w:marTop w:val="0"/>
          <w:marBottom w:val="0"/>
          <w:divBdr>
            <w:top w:val="none" w:sz="0" w:space="0" w:color="auto"/>
            <w:left w:val="none" w:sz="0" w:space="0" w:color="auto"/>
            <w:bottom w:val="none" w:sz="0" w:space="0" w:color="auto"/>
            <w:right w:val="none" w:sz="0" w:space="0" w:color="auto"/>
          </w:divBdr>
          <w:divsChild>
            <w:div w:id="595672650">
              <w:marLeft w:val="0"/>
              <w:marRight w:val="0"/>
              <w:marTop w:val="120"/>
              <w:marBottom w:val="0"/>
              <w:divBdr>
                <w:top w:val="none" w:sz="0" w:space="0" w:color="auto"/>
                <w:left w:val="none" w:sz="0" w:space="0" w:color="auto"/>
                <w:bottom w:val="none" w:sz="0" w:space="0" w:color="auto"/>
                <w:right w:val="none" w:sz="0" w:space="0" w:color="auto"/>
              </w:divBdr>
              <w:divsChild>
                <w:div w:id="75329711">
                  <w:marLeft w:val="0"/>
                  <w:marRight w:val="0"/>
                  <w:marTop w:val="0"/>
                  <w:marBottom w:val="0"/>
                  <w:divBdr>
                    <w:top w:val="none" w:sz="0" w:space="0" w:color="auto"/>
                    <w:left w:val="none" w:sz="0" w:space="0" w:color="auto"/>
                    <w:bottom w:val="none" w:sz="0" w:space="0" w:color="auto"/>
                    <w:right w:val="none" w:sz="0" w:space="0" w:color="auto"/>
                  </w:divBdr>
                  <w:divsChild>
                    <w:div w:id="1180390946">
                      <w:marLeft w:val="0"/>
                      <w:marRight w:val="0"/>
                      <w:marTop w:val="0"/>
                      <w:marBottom w:val="0"/>
                      <w:divBdr>
                        <w:top w:val="none" w:sz="0" w:space="0" w:color="auto"/>
                        <w:left w:val="none" w:sz="0" w:space="0" w:color="auto"/>
                        <w:bottom w:val="none" w:sz="0" w:space="0" w:color="auto"/>
                        <w:right w:val="none" w:sz="0" w:space="0" w:color="auto"/>
                      </w:divBdr>
                      <w:divsChild>
                        <w:div w:id="130826226">
                          <w:marLeft w:val="0"/>
                          <w:marRight w:val="0"/>
                          <w:marTop w:val="0"/>
                          <w:marBottom w:val="0"/>
                          <w:divBdr>
                            <w:top w:val="none" w:sz="0" w:space="0" w:color="auto"/>
                            <w:left w:val="none" w:sz="0" w:space="0" w:color="auto"/>
                            <w:bottom w:val="none" w:sz="0" w:space="0" w:color="auto"/>
                            <w:right w:val="none" w:sz="0" w:space="0" w:color="auto"/>
                          </w:divBdr>
                          <w:divsChild>
                            <w:div w:id="936642523">
                              <w:marLeft w:val="0"/>
                              <w:marRight w:val="0"/>
                              <w:marTop w:val="0"/>
                              <w:marBottom w:val="0"/>
                              <w:divBdr>
                                <w:top w:val="none" w:sz="0" w:space="0" w:color="auto"/>
                                <w:left w:val="none" w:sz="0" w:space="0" w:color="auto"/>
                                <w:bottom w:val="none" w:sz="0" w:space="0" w:color="auto"/>
                                <w:right w:val="none" w:sz="0" w:space="0" w:color="auto"/>
                              </w:divBdr>
                            </w:div>
                            <w:div w:id="1765882844">
                              <w:marLeft w:val="0"/>
                              <w:marRight w:val="0"/>
                              <w:marTop w:val="0"/>
                              <w:marBottom w:val="0"/>
                              <w:divBdr>
                                <w:top w:val="none" w:sz="0" w:space="0" w:color="auto"/>
                                <w:left w:val="none" w:sz="0" w:space="0" w:color="auto"/>
                                <w:bottom w:val="none" w:sz="0" w:space="0" w:color="auto"/>
                                <w:right w:val="none" w:sz="0" w:space="0" w:color="auto"/>
                              </w:divBdr>
                            </w:div>
                            <w:div w:id="1921479995">
                              <w:marLeft w:val="0"/>
                              <w:marRight w:val="0"/>
                              <w:marTop w:val="0"/>
                              <w:marBottom w:val="0"/>
                              <w:divBdr>
                                <w:top w:val="none" w:sz="0" w:space="0" w:color="auto"/>
                                <w:left w:val="none" w:sz="0" w:space="0" w:color="auto"/>
                                <w:bottom w:val="none" w:sz="0" w:space="0" w:color="auto"/>
                                <w:right w:val="none" w:sz="0" w:space="0" w:color="auto"/>
                              </w:divBdr>
                            </w:div>
                            <w:div w:id="2135441790">
                              <w:marLeft w:val="0"/>
                              <w:marRight w:val="0"/>
                              <w:marTop w:val="0"/>
                              <w:marBottom w:val="0"/>
                              <w:divBdr>
                                <w:top w:val="none" w:sz="0" w:space="0" w:color="auto"/>
                                <w:left w:val="none" w:sz="0" w:space="0" w:color="auto"/>
                                <w:bottom w:val="none" w:sz="0" w:space="0" w:color="auto"/>
                                <w:right w:val="none" w:sz="0" w:space="0" w:color="auto"/>
                              </w:divBdr>
                            </w:div>
                          </w:divsChild>
                        </w:div>
                        <w:div w:id="933588590">
                          <w:marLeft w:val="0"/>
                          <w:marRight w:val="0"/>
                          <w:marTop w:val="0"/>
                          <w:marBottom w:val="0"/>
                          <w:divBdr>
                            <w:top w:val="none" w:sz="0" w:space="0" w:color="auto"/>
                            <w:left w:val="none" w:sz="0" w:space="0" w:color="auto"/>
                            <w:bottom w:val="none" w:sz="0" w:space="0" w:color="auto"/>
                            <w:right w:val="none" w:sz="0" w:space="0" w:color="auto"/>
                          </w:divBdr>
                        </w:div>
                        <w:div w:id="265313377">
                          <w:marLeft w:val="0"/>
                          <w:marRight w:val="0"/>
                          <w:marTop w:val="0"/>
                          <w:marBottom w:val="0"/>
                          <w:divBdr>
                            <w:top w:val="none" w:sz="0" w:space="0" w:color="auto"/>
                            <w:left w:val="none" w:sz="0" w:space="0" w:color="auto"/>
                            <w:bottom w:val="none" w:sz="0" w:space="0" w:color="auto"/>
                            <w:right w:val="none" w:sz="0" w:space="0" w:color="auto"/>
                          </w:divBdr>
                        </w:div>
                        <w:div w:id="279991313">
                          <w:marLeft w:val="0"/>
                          <w:marRight w:val="0"/>
                          <w:marTop w:val="0"/>
                          <w:marBottom w:val="0"/>
                          <w:divBdr>
                            <w:top w:val="none" w:sz="0" w:space="0" w:color="auto"/>
                            <w:left w:val="none" w:sz="0" w:space="0" w:color="auto"/>
                            <w:bottom w:val="none" w:sz="0" w:space="0" w:color="auto"/>
                            <w:right w:val="none" w:sz="0" w:space="0" w:color="auto"/>
                          </w:divBdr>
                        </w:div>
                        <w:div w:id="582297921">
                          <w:marLeft w:val="0"/>
                          <w:marRight w:val="0"/>
                          <w:marTop w:val="0"/>
                          <w:marBottom w:val="0"/>
                          <w:divBdr>
                            <w:top w:val="none" w:sz="0" w:space="0" w:color="auto"/>
                            <w:left w:val="none" w:sz="0" w:space="0" w:color="auto"/>
                            <w:bottom w:val="none" w:sz="0" w:space="0" w:color="auto"/>
                            <w:right w:val="none" w:sz="0" w:space="0" w:color="auto"/>
                          </w:divBdr>
                        </w:div>
                        <w:div w:id="689374153">
                          <w:marLeft w:val="0"/>
                          <w:marRight w:val="0"/>
                          <w:marTop w:val="0"/>
                          <w:marBottom w:val="0"/>
                          <w:divBdr>
                            <w:top w:val="none" w:sz="0" w:space="0" w:color="auto"/>
                            <w:left w:val="none" w:sz="0" w:space="0" w:color="auto"/>
                            <w:bottom w:val="none" w:sz="0" w:space="0" w:color="auto"/>
                            <w:right w:val="none" w:sz="0" w:space="0" w:color="auto"/>
                          </w:divBdr>
                        </w:div>
                        <w:div w:id="1214198136">
                          <w:marLeft w:val="0"/>
                          <w:marRight w:val="0"/>
                          <w:marTop w:val="0"/>
                          <w:marBottom w:val="0"/>
                          <w:divBdr>
                            <w:top w:val="none" w:sz="0" w:space="0" w:color="auto"/>
                            <w:left w:val="none" w:sz="0" w:space="0" w:color="auto"/>
                            <w:bottom w:val="none" w:sz="0" w:space="0" w:color="auto"/>
                            <w:right w:val="none" w:sz="0" w:space="0" w:color="auto"/>
                          </w:divBdr>
                        </w:div>
                        <w:div w:id="169364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182805">
      <w:bodyDiv w:val="1"/>
      <w:marLeft w:val="0"/>
      <w:marRight w:val="0"/>
      <w:marTop w:val="0"/>
      <w:marBottom w:val="0"/>
      <w:divBdr>
        <w:top w:val="none" w:sz="0" w:space="0" w:color="auto"/>
        <w:left w:val="none" w:sz="0" w:space="0" w:color="auto"/>
        <w:bottom w:val="none" w:sz="0" w:space="0" w:color="auto"/>
        <w:right w:val="none" w:sz="0" w:space="0" w:color="auto"/>
      </w:divBdr>
      <w:divsChild>
        <w:div w:id="953555006">
          <w:marLeft w:val="0"/>
          <w:marRight w:val="0"/>
          <w:marTop w:val="0"/>
          <w:marBottom w:val="0"/>
          <w:divBdr>
            <w:top w:val="none" w:sz="0" w:space="0" w:color="auto"/>
            <w:left w:val="none" w:sz="0" w:space="0" w:color="auto"/>
            <w:bottom w:val="none" w:sz="0" w:space="0" w:color="auto"/>
            <w:right w:val="none" w:sz="0" w:space="0" w:color="auto"/>
          </w:divBdr>
        </w:div>
        <w:div w:id="500583831">
          <w:marLeft w:val="0"/>
          <w:marRight w:val="0"/>
          <w:marTop w:val="0"/>
          <w:marBottom w:val="0"/>
          <w:divBdr>
            <w:top w:val="none" w:sz="0" w:space="0" w:color="auto"/>
            <w:left w:val="none" w:sz="0" w:space="0" w:color="auto"/>
            <w:bottom w:val="none" w:sz="0" w:space="0" w:color="auto"/>
            <w:right w:val="none" w:sz="0" w:space="0" w:color="auto"/>
          </w:divBdr>
        </w:div>
        <w:div w:id="1064911240">
          <w:marLeft w:val="0"/>
          <w:marRight w:val="0"/>
          <w:marTop w:val="0"/>
          <w:marBottom w:val="0"/>
          <w:divBdr>
            <w:top w:val="none" w:sz="0" w:space="0" w:color="auto"/>
            <w:left w:val="none" w:sz="0" w:space="0" w:color="auto"/>
            <w:bottom w:val="none" w:sz="0" w:space="0" w:color="auto"/>
            <w:right w:val="none" w:sz="0" w:space="0" w:color="auto"/>
          </w:divBdr>
        </w:div>
        <w:div w:id="692416619">
          <w:marLeft w:val="0"/>
          <w:marRight w:val="0"/>
          <w:marTop w:val="0"/>
          <w:marBottom w:val="0"/>
          <w:divBdr>
            <w:top w:val="none" w:sz="0" w:space="0" w:color="auto"/>
            <w:left w:val="none" w:sz="0" w:space="0" w:color="auto"/>
            <w:bottom w:val="none" w:sz="0" w:space="0" w:color="auto"/>
            <w:right w:val="none" w:sz="0" w:space="0" w:color="auto"/>
          </w:divBdr>
        </w:div>
        <w:div w:id="1742871426">
          <w:marLeft w:val="0"/>
          <w:marRight w:val="0"/>
          <w:marTop w:val="0"/>
          <w:marBottom w:val="0"/>
          <w:divBdr>
            <w:top w:val="none" w:sz="0" w:space="0" w:color="auto"/>
            <w:left w:val="none" w:sz="0" w:space="0" w:color="auto"/>
            <w:bottom w:val="none" w:sz="0" w:space="0" w:color="auto"/>
            <w:right w:val="none" w:sz="0" w:space="0" w:color="auto"/>
          </w:divBdr>
        </w:div>
        <w:div w:id="1642419894">
          <w:marLeft w:val="0"/>
          <w:marRight w:val="0"/>
          <w:marTop w:val="0"/>
          <w:marBottom w:val="0"/>
          <w:divBdr>
            <w:top w:val="none" w:sz="0" w:space="0" w:color="auto"/>
            <w:left w:val="none" w:sz="0" w:space="0" w:color="auto"/>
            <w:bottom w:val="none" w:sz="0" w:space="0" w:color="auto"/>
            <w:right w:val="none" w:sz="0" w:space="0" w:color="auto"/>
          </w:divBdr>
        </w:div>
        <w:div w:id="1261834300">
          <w:marLeft w:val="0"/>
          <w:marRight w:val="0"/>
          <w:marTop w:val="0"/>
          <w:marBottom w:val="0"/>
          <w:divBdr>
            <w:top w:val="none" w:sz="0" w:space="0" w:color="auto"/>
            <w:left w:val="none" w:sz="0" w:space="0" w:color="auto"/>
            <w:bottom w:val="none" w:sz="0" w:space="0" w:color="auto"/>
            <w:right w:val="none" w:sz="0" w:space="0" w:color="auto"/>
          </w:divBdr>
          <w:divsChild>
            <w:div w:id="78296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248675">
      <w:bodyDiv w:val="1"/>
      <w:marLeft w:val="0"/>
      <w:marRight w:val="0"/>
      <w:marTop w:val="0"/>
      <w:marBottom w:val="0"/>
      <w:divBdr>
        <w:top w:val="none" w:sz="0" w:space="0" w:color="auto"/>
        <w:left w:val="none" w:sz="0" w:space="0" w:color="auto"/>
        <w:bottom w:val="none" w:sz="0" w:space="0" w:color="auto"/>
        <w:right w:val="none" w:sz="0" w:space="0" w:color="auto"/>
      </w:divBdr>
      <w:divsChild>
        <w:div w:id="1495143165">
          <w:marLeft w:val="0"/>
          <w:marRight w:val="0"/>
          <w:marTop w:val="0"/>
          <w:marBottom w:val="0"/>
          <w:divBdr>
            <w:top w:val="none" w:sz="0" w:space="0" w:color="auto"/>
            <w:left w:val="none" w:sz="0" w:space="0" w:color="auto"/>
            <w:bottom w:val="none" w:sz="0" w:space="0" w:color="auto"/>
            <w:right w:val="none" w:sz="0" w:space="0" w:color="auto"/>
          </w:divBdr>
        </w:div>
        <w:div w:id="2036498415">
          <w:marLeft w:val="0"/>
          <w:marRight w:val="0"/>
          <w:marTop w:val="0"/>
          <w:marBottom w:val="0"/>
          <w:divBdr>
            <w:top w:val="none" w:sz="0" w:space="0" w:color="auto"/>
            <w:left w:val="none" w:sz="0" w:space="0" w:color="auto"/>
            <w:bottom w:val="none" w:sz="0" w:space="0" w:color="auto"/>
            <w:right w:val="none" w:sz="0" w:space="0" w:color="auto"/>
          </w:divBdr>
        </w:div>
        <w:div w:id="486943666">
          <w:marLeft w:val="0"/>
          <w:marRight w:val="0"/>
          <w:marTop w:val="0"/>
          <w:marBottom w:val="0"/>
          <w:divBdr>
            <w:top w:val="none" w:sz="0" w:space="0" w:color="auto"/>
            <w:left w:val="none" w:sz="0" w:space="0" w:color="auto"/>
            <w:bottom w:val="none" w:sz="0" w:space="0" w:color="auto"/>
            <w:right w:val="none" w:sz="0" w:space="0" w:color="auto"/>
          </w:divBdr>
        </w:div>
      </w:divsChild>
    </w:div>
    <w:div w:id="1649746732">
      <w:bodyDiv w:val="1"/>
      <w:marLeft w:val="0"/>
      <w:marRight w:val="0"/>
      <w:marTop w:val="0"/>
      <w:marBottom w:val="0"/>
      <w:divBdr>
        <w:top w:val="none" w:sz="0" w:space="0" w:color="auto"/>
        <w:left w:val="none" w:sz="0" w:space="0" w:color="auto"/>
        <w:bottom w:val="none" w:sz="0" w:space="0" w:color="auto"/>
        <w:right w:val="none" w:sz="0" w:space="0" w:color="auto"/>
      </w:divBdr>
    </w:div>
    <w:div w:id="1887109265">
      <w:bodyDiv w:val="1"/>
      <w:marLeft w:val="0"/>
      <w:marRight w:val="0"/>
      <w:marTop w:val="0"/>
      <w:marBottom w:val="0"/>
      <w:divBdr>
        <w:top w:val="none" w:sz="0" w:space="0" w:color="auto"/>
        <w:left w:val="none" w:sz="0" w:space="0" w:color="auto"/>
        <w:bottom w:val="none" w:sz="0" w:space="0" w:color="auto"/>
        <w:right w:val="none" w:sz="0" w:space="0" w:color="auto"/>
      </w:divBdr>
    </w:div>
    <w:div w:id="1918321422">
      <w:bodyDiv w:val="1"/>
      <w:marLeft w:val="0"/>
      <w:marRight w:val="0"/>
      <w:marTop w:val="0"/>
      <w:marBottom w:val="0"/>
      <w:divBdr>
        <w:top w:val="none" w:sz="0" w:space="0" w:color="auto"/>
        <w:left w:val="none" w:sz="0" w:space="0" w:color="auto"/>
        <w:bottom w:val="none" w:sz="0" w:space="0" w:color="auto"/>
        <w:right w:val="none" w:sz="0" w:space="0" w:color="auto"/>
      </w:divBdr>
      <w:divsChild>
        <w:div w:id="1766264802">
          <w:marLeft w:val="0"/>
          <w:marRight w:val="0"/>
          <w:marTop w:val="120"/>
          <w:marBottom w:val="0"/>
          <w:divBdr>
            <w:top w:val="none" w:sz="0" w:space="0" w:color="auto"/>
            <w:left w:val="none" w:sz="0" w:space="0" w:color="auto"/>
            <w:bottom w:val="none" w:sz="0" w:space="0" w:color="auto"/>
            <w:right w:val="none" w:sz="0" w:space="0" w:color="auto"/>
          </w:divBdr>
          <w:divsChild>
            <w:div w:id="181210332">
              <w:marLeft w:val="0"/>
              <w:marRight w:val="0"/>
              <w:marTop w:val="0"/>
              <w:marBottom w:val="0"/>
              <w:divBdr>
                <w:top w:val="none" w:sz="0" w:space="0" w:color="auto"/>
                <w:left w:val="none" w:sz="0" w:space="0" w:color="auto"/>
                <w:bottom w:val="none" w:sz="0" w:space="0" w:color="auto"/>
                <w:right w:val="none" w:sz="0" w:space="0" w:color="auto"/>
              </w:divBdr>
              <w:divsChild>
                <w:div w:id="1729842895">
                  <w:marLeft w:val="0"/>
                  <w:marRight w:val="0"/>
                  <w:marTop w:val="0"/>
                  <w:marBottom w:val="0"/>
                  <w:divBdr>
                    <w:top w:val="none" w:sz="0" w:space="0" w:color="auto"/>
                    <w:left w:val="none" w:sz="0" w:space="0" w:color="auto"/>
                    <w:bottom w:val="none" w:sz="0" w:space="0" w:color="auto"/>
                    <w:right w:val="none" w:sz="0" w:space="0" w:color="auto"/>
                  </w:divBdr>
                  <w:divsChild>
                    <w:div w:id="1053774396">
                      <w:marLeft w:val="0"/>
                      <w:marRight w:val="0"/>
                      <w:marTop w:val="0"/>
                      <w:marBottom w:val="0"/>
                      <w:divBdr>
                        <w:top w:val="none" w:sz="0" w:space="0" w:color="auto"/>
                        <w:left w:val="none" w:sz="0" w:space="0" w:color="auto"/>
                        <w:bottom w:val="none" w:sz="0" w:space="0" w:color="auto"/>
                        <w:right w:val="none" w:sz="0" w:space="0" w:color="auto"/>
                      </w:divBdr>
                      <w:divsChild>
                        <w:div w:id="448470343">
                          <w:marLeft w:val="0"/>
                          <w:marRight w:val="0"/>
                          <w:marTop w:val="0"/>
                          <w:marBottom w:val="0"/>
                          <w:divBdr>
                            <w:top w:val="none" w:sz="0" w:space="0" w:color="auto"/>
                            <w:left w:val="none" w:sz="0" w:space="0" w:color="auto"/>
                            <w:bottom w:val="none" w:sz="0" w:space="0" w:color="auto"/>
                            <w:right w:val="none" w:sz="0" w:space="0" w:color="auto"/>
                          </w:divBdr>
                          <w:divsChild>
                            <w:div w:id="465390796">
                              <w:marLeft w:val="0"/>
                              <w:marRight w:val="0"/>
                              <w:marTop w:val="0"/>
                              <w:marBottom w:val="0"/>
                              <w:divBdr>
                                <w:top w:val="none" w:sz="0" w:space="0" w:color="auto"/>
                                <w:left w:val="none" w:sz="0" w:space="0" w:color="auto"/>
                                <w:bottom w:val="none" w:sz="0" w:space="0" w:color="auto"/>
                                <w:right w:val="none" w:sz="0" w:space="0" w:color="auto"/>
                              </w:divBdr>
                            </w:div>
                            <w:div w:id="1513764249">
                              <w:marLeft w:val="0"/>
                              <w:marRight w:val="0"/>
                              <w:marTop w:val="0"/>
                              <w:marBottom w:val="0"/>
                              <w:divBdr>
                                <w:top w:val="none" w:sz="0" w:space="0" w:color="auto"/>
                                <w:left w:val="none" w:sz="0" w:space="0" w:color="auto"/>
                                <w:bottom w:val="none" w:sz="0" w:space="0" w:color="auto"/>
                                <w:right w:val="none" w:sz="0" w:space="0" w:color="auto"/>
                              </w:divBdr>
                            </w:div>
                            <w:div w:id="1311516828">
                              <w:marLeft w:val="0"/>
                              <w:marRight w:val="0"/>
                              <w:marTop w:val="0"/>
                              <w:marBottom w:val="0"/>
                              <w:divBdr>
                                <w:top w:val="none" w:sz="0" w:space="0" w:color="auto"/>
                                <w:left w:val="none" w:sz="0" w:space="0" w:color="auto"/>
                                <w:bottom w:val="none" w:sz="0" w:space="0" w:color="auto"/>
                                <w:right w:val="none" w:sz="0" w:space="0" w:color="auto"/>
                              </w:divBdr>
                            </w:div>
                            <w:div w:id="873426880">
                              <w:marLeft w:val="0"/>
                              <w:marRight w:val="0"/>
                              <w:marTop w:val="0"/>
                              <w:marBottom w:val="0"/>
                              <w:divBdr>
                                <w:top w:val="none" w:sz="0" w:space="0" w:color="auto"/>
                                <w:left w:val="none" w:sz="0" w:space="0" w:color="auto"/>
                                <w:bottom w:val="none" w:sz="0" w:space="0" w:color="auto"/>
                                <w:right w:val="none" w:sz="0" w:space="0" w:color="auto"/>
                              </w:divBdr>
                              <w:divsChild>
                                <w:div w:id="198055622">
                                  <w:marLeft w:val="0"/>
                                  <w:marRight w:val="0"/>
                                  <w:marTop w:val="0"/>
                                  <w:marBottom w:val="0"/>
                                  <w:divBdr>
                                    <w:top w:val="none" w:sz="0" w:space="0" w:color="auto"/>
                                    <w:left w:val="none" w:sz="0" w:space="0" w:color="auto"/>
                                    <w:bottom w:val="none" w:sz="0" w:space="0" w:color="auto"/>
                                    <w:right w:val="none" w:sz="0" w:space="0" w:color="auto"/>
                                  </w:divBdr>
                                </w:div>
                              </w:divsChild>
                            </w:div>
                            <w:div w:id="1212569400">
                              <w:marLeft w:val="0"/>
                              <w:marRight w:val="0"/>
                              <w:marTop w:val="0"/>
                              <w:marBottom w:val="0"/>
                              <w:divBdr>
                                <w:top w:val="none" w:sz="0" w:space="0" w:color="auto"/>
                                <w:left w:val="none" w:sz="0" w:space="0" w:color="auto"/>
                                <w:bottom w:val="none" w:sz="0" w:space="0" w:color="auto"/>
                                <w:right w:val="none" w:sz="0" w:space="0" w:color="auto"/>
                              </w:divBdr>
                            </w:div>
                            <w:div w:id="779642662">
                              <w:marLeft w:val="0"/>
                              <w:marRight w:val="0"/>
                              <w:marTop w:val="0"/>
                              <w:marBottom w:val="0"/>
                              <w:divBdr>
                                <w:top w:val="none" w:sz="0" w:space="0" w:color="auto"/>
                                <w:left w:val="none" w:sz="0" w:space="0" w:color="auto"/>
                                <w:bottom w:val="none" w:sz="0" w:space="0" w:color="auto"/>
                                <w:right w:val="none" w:sz="0" w:space="0" w:color="auto"/>
                              </w:divBdr>
                            </w:div>
                            <w:div w:id="1037124771">
                              <w:marLeft w:val="0"/>
                              <w:marRight w:val="0"/>
                              <w:marTop w:val="0"/>
                              <w:marBottom w:val="0"/>
                              <w:divBdr>
                                <w:top w:val="none" w:sz="0" w:space="0" w:color="auto"/>
                                <w:left w:val="none" w:sz="0" w:space="0" w:color="auto"/>
                                <w:bottom w:val="none" w:sz="0" w:space="0" w:color="auto"/>
                                <w:right w:val="none" w:sz="0" w:space="0" w:color="auto"/>
                              </w:divBdr>
                            </w:div>
                            <w:div w:id="1023749303">
                              <w:marLeft w:val="0"/>
                              <w:marRight w:val="0"/>
                              <w:marTop w:val="0"/>
                              <w:marBottom w:val="0"/>
                              <w:divBdr>
                                <w:top w:val="none" w:sz="0" w:space="0" w:color="auto"/>
                                <w:left w:val="none" w:sz="0" w:space="0" w:color="auto"/>
                                <w:bottom w:val="none" w:sz="0" w:space="0" w:color="auto"/>
                                <w:right w:val="none" w:sz="0" w:space="0" w:color="auto"/>
                              </w:divBdr>
                            </w:div>
                            <w:div w:id="2067025575">
                              <w:marLeft w:val="0"/>
                              <w:marRight w:val="0"/>
                              <w:marTop w:val="0"/>
                              <w:marBottom w:val="0"/>
                              <w:divBdr>
                                <w:top w:val="none" w:sz="0" w:space="0" w:color="auto"/>
                                <w:left w:val="none" w:sz="0" w:space="0" w:color="auto"/>
                                <w:bottom w:val="none" w:sz="0" w:space="0" w:color="auto"/>
                                <w:right w:val="none" w:sz="0" w:space="0" w:color="auto"/>
                              </w:divBdr>
                            </w:div>
                            <w:div w:id="1824079955">
                              <w:marLeft w:val="0"/>
                              <w:marRight w:val="0"/>
                              <w:marTop w:val="0"/>
                              <w:marBottom w:val="0"/>
                              <w:divBdr>
                                <w:top w:val="none" w:sz="0" w:space="0" w:color="auto"/>
                                <w:left w:val="none" w:sz="0" w:space="0" w:color="auto"/>
                                <w:bottom w:val="none" w:sz="0" w:space="0" w:color="auto"/>
                                <w:right w:val="none" w:sz="0" w:space="0" w:color="auto"/>
                              </w:divBdr>
                            </w:div>
                            <w:div w:id="986129032">
                              <w:marLeft w:val="0"/>
                              <w:marRight w:val="0"/>
                              <w:marTop w:val="0"/>
                              <w:marBottom w:val="0"/>
                              <w:divBdr>
                                <w:top w:val="none" w:sz="0" w:space="0" w:color="auto"/>
                                <w:left w:val="none" w:sz="0" w:space="0" w:color="auto"/>
                                <w:bottom w:val="none" w:sz="0" w:space="0" w:color="auto"/>
                                <w:right w:val="none" w:sz="0" w:space="0" w:color="auto"/>
                              </w:divBdr>
                              <w:divsChild>
                                <w:div w:id="1021707606">
                                  <w:marLeft w:val="0"/>
                                  <w:marRight w:val="0"/>
                                  <w:marTop w:val="0"/>
                                  <w:marBottom w:val="0"/>
                                  <w:divBdr>
                                    <w:top w:val="none" w:sz="0" w:space="0" w:color="auto"/>
                                    <w:left w:val="none" w:sz="0" w:space="0" w:color="auto"/>
                                    <w:bottom w:val="none" w:sz="0" w:space="0" w:color="auto"/>
                                    <w:right w:val="none" w:sz="0" w:space="0" w:color="auto"/>
                                  </w:divBdr>
                                </w:div>
                              </w:divsChild>
                            </w:div>
                            <w:div w:id="1262026922">
                              <w:marLeft w:val="0"/>
                              <w:marRight w:val="0"/>
                              <w:marTop w:val="0"/>
                              <w:marBottom w:val="0"/>
                              <w:divBdr>
                                <w:top w:val="none" w:sz="0" w:space="0" w:color="auto"/>
                                <w:left w:val="none" w:sz="0" w:space="0" w:color="auto"/>
                                <w:bottom w:val="none" w:sz="0" w:space="0" w:color="auto"/>
                                <w:right w:val="none" w:sz="0" w:space="0" w:color="auto"/>
                              </w:divBdr>
                            </w:div>
                            <w:div w:id="23320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9038694">
          <w:marLeft w:val="0"/>
          <w:marRight w:val="0"/>
          <w:marTop w:val="225"/>
          <w:marBottom w:val="225"/>
          <w:divBdr>
            <w:top w:val="none" w:sz="0" w:space="0" w:color="auto"/>
            <w:left w:val="none" w:sz="0" w:space="0" w:color="auto"/>
            <w:bottom w:val="none" w:sz="0" w:space="0" w:color="auto"/>
            <w:right w:val="none" w:sz="0" w:space="0" w:color="auto"/>
          </w:divBdr>
          <w:divsChild>
            <w:div w:id="74384269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938156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ublicdatalab.org/projects/" TargetMode="External"/><Relationship Id="rId13" Type="http://schemas.openxmlformats.org/officeDocument/2006/relationships/hyperlink" Target="http://digitalmethods.net/" TargetMode="External"/><Relationship Id="rId18" Type="http://schemas.openxmlformats.org/officeDocument/2006/relationships/hyperlink" Target="https://wiki.digitalmethods.net/Dmi/DmiPeople" TargetMode="External"/><Relationship Id="rId3" Type="http://schemas.openxmlformats.org/officeDocument/2006/relationships/settings" Target="settings.xml"/><Relationship Id="rId21" Type="http://schemas.openxmlformats.org/officeDocument/2006/relationships/hyperlink" Target="https://post.lurk.org/@jwyg" TargetMode="External"/><Relationship Id="rId7" Type="http://schemas.openxmlformats.org/officeDocument/2006/relationships/hyperlink" Target="https://kclpure.kcl.ac.uk/portal/en/publications/engaged-researchled-teaching-composing-collective-inquiry-with-digital-methods-and-data(0d462158-f26c-4fd0-a307-e722d601af14).html" TargetMode="External"/><Relationship Id="rId12" Type="http://schemas.openxmlformats.org/officeDocument/2006/relationships/hyperlink" Target="http://publicdatalab.org/" TargetMode="External"/><Relationship Id="rId17" Type="http://schemas.openxmlformats.org/officeDocument/2006/relationships/hyperlink" Target="https://publicdatalab.org/" TargetMode="External"/><Relationship Id="rId2" Type="http://schemas.openxmlformats.org/officeDocument/2006/relationships/styles" Target="styles.xml"/><Relationship Id="rId16" Type="http://schemas.openxmlformats.org/officeDocument/2006/relationships/hyperlink" Target="https://www.kcl.ac.uk/ddh" TargetMode="External"/><Relationship Id="rId20" Type="http://schemas.openxmlformats.org/officeDocument/2006/relationships/hyperlink" Target="https://jonathangray.org/" TargetMode="External"/><Relationship Id="rId1" Type="http://schemas.openxmlformats.org/officeDocument/2006/relationships/customXml" Target="../customXml/item1.xml"/><Relationship Id="rId6" Type="http://schemas.openxmlformats.org/officeDocument/2006/relationships/hyperlink" Target="https://journals.sagepub.com/doi/10.1177/2053951717720949" TargetMode="External"/><Relationship Id="rId11" Type="http://schemas.openxmlformats.org/officeDocument/2006/relationships/hyperlink" Target="https://www.kcl.ac.uk/ddh" TargetMode="External"/><Relationship Id="rId24" Type="http://schemas.openxmlformats.org/officeDocument/2006/relationships/theme" Target="theme/theme1.xml"/><Relationship Id="rId5" Type="http://schemas.openxmlformats.org/officeDocument/2006/relationships/hyperlink" Target="http://publicdatalab.org/" TargetMode="External"/><Relationship Id="rId15" Type="http://schemas.openxmlformats.org/officeDocument/2006/relationships/hyperlink" Target="https://www.kcl.ac.uk/people/dr-jonathan-gray" TargetMode="External"/><Relationship Id="rId23" Type="http://schemas.openxmlformats.org/officeDocument/2006/relationships/fontTable" Target="fontTable.xml"/><Relationship Id="rId10" Type="http://schemas.openxmlformats.org/officeDocument/2006/relationships/hyperlink" Target="https://www.kcl.ac.uk/people/liliana-bounegru" TargetMode="External"/><Relationship Id="rId19" Type="http://schemas.openxmlformats.org/officeDocument/2006/relationships/hyperlink" Target="http://www.bruno-latour.fr/node/70.html" TargetMode="External"/><Relationship Id="rId4" Type="http://schemas.openxmlformats.org/officeDocument/2006/relationships/webSettings" Target="webSettings.xml"/><Relationship Id="rId9" Type="http://schemas.openxmlformats.org/officeDocument/2006/relationships/hyperlink" Target="https://www.thebritishacademy.ac.uk/this-is-shape/" TargetMode="External"/><Relationship Id="rId14" Type="http://schemas.openxmlformats.org/officeDocument/2006/relationships/hyperlink" Target="http://lilianabounegru.org/about/" TargetMode="External"/><Relationship Id="rId22" Type="http://schemas.openxmlformats.org/officeDocument/2006/relationships/hyperlink" Target="https://www.facebook.com/litere/posts/pfbid02XDGJT5HH181YC7F8zxy1fHpkRSYGCsCEUgNtGDT97aP11GKzoUjRMvxUvKXzq7ZX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07EFC-756D-4DE0-A312-DAB3482E8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2</Pages>
  <Words>934</Words>
  <Characters>5423</Characters>
  <Application>Microsoft Office Word</Application>
  <DocSecurity>0</DocSecurity>
  <Lines>45</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DCRP UB</cp:lastModifiedBy>
  <cp:revision>61</cp:revision>
  <dcterms:created xsi:type="dcterms:W3CDTF">2024-03-05T09:41:00Z</dcterms:created>
  <dcterms:modified xsi:type="dcterms:W3CDTF">2024-04-11T10:47:00Z</dcterms:modified>
</cp:coreProperties>
</file>