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0FA31" w14:textId="78A59751" w:rsidR="002E6C55" w:rsidRPr="00C9001C" w:rsidRDefault="002E6C55" w:rsidP="00C9001C">
      <w:pPr>
        <w:jc w:val="both"/>
        <w:rPr>
          <w:rFonts w:ascii="Times New Roman" w:hAnsi="Times New Roman" w:cs="Times New Roman"/>
          <w:lang w:val="ro-RO"/>
        </w:rPr>
      </w:pPr>
      <w:r w:rsidRPr="00C9001C">
        <w:rPr>
          <w:rFonts w:ascii="Times New Roman" w:hAnsi="Times New Roman" w:cs="Times New Roman"/>
          <w:b/>
          <w:lang w:val="ro-RO"/>
        </w:rPr>
        <w:t>Evenimentul „Vestigii și Viziuni: Zilele Arheologiei Europene”, organizat de UB și Muzeul Municipiului Bucu</w:t>
      </w:r>
      <w:r w:rsidR="009439C1" w:rsidRPr="00C9001C">
        <w:rPr>
          <w:rFonts w:ascii="Times New Roman" w:hAnsi="Times New Roman" w:cs="Times New Roman"/>
          <w:b/>
          <w:lang w:val="ro-RO"/>
        </w:rPr>
        <w:t>rești în cadrul</w:t>
      </w:r>
      <w:r w:rsidRPr="00C9001C">
        <w:rPr>
          <w:rFonts w:ascii="Times New Roman" w:hAnsi="Times New Roman" w:cs="Times New Roman"/>
          <w:b/>
          <w:bCs/>
          <w:lang w:val="ro-RO"/>
        </w:rPr>
        <w:t xml:space="preserve"> „Zilelor Europene ale Arheologiei” </w:t>
      </w:r>
    </w:p>
    <w:p w14:paraId="7DCB153F" w14:textId="77777777" w:rsidR="002E6C55" w:rsidRPr="00C9001C" w:rsidRDefault="002E6C55" w:rsidP="00C9001C">
      <w:pPr>
        <w:jc w:val="both"/>
        <w:rPr>
          <w:rFonts w:ascii="Times New Roman" w:hAnsi="Times New Roman" w:cs="Times New Roman"/>
          <w:lang w:val="ro-RO"/>
        </w:rPr>
      </w:pPr>
    </w:p>
    <w:p w14:paraId="6D540943" w14:textId="6BFB306C" w:rsidR="000D4832" w:rsidRPr="00C9001C" w:rsidRDefault="002E6C55" w:rsidP="00C9001C">
      <w:pPr>
        <w:jc w:val="both"/>
        <w:rPr>
          <w:rFonts w:ascii="Times New Roman" w:hAnsi="Times New Roman" w:cs="Times New Roman"/>
          <w:lang w:val="ro-RO"/>
        </w:rPr>
      </w:pPr>
      <w:r w:rsidRPr="00C9001C">
        <w:rPr>
          <w:rFonts w:ascii="Times New Roman" w:hAnsi="Times New Roman" w:cs="Times New Roman"/>
          <w:b/>
          <w:lang w:val="ro-RO"/>
        </w:rPr>
        <w:t>Sâmbătă, 15 Iunie 2024</w:t>
      </w:r>
      <w:r w:rsidRPr="00C9001C">
        <w:rPr>
          <w:rFonts w:ascii="Times New Roman" w:hAnsi="Times New Roman" w:cs="Times New Roman"/>
          <w:lang w:val="ro-RO"/>
        </w:rPr>
        <w:t>, c</w:t>
      </w:r>
      <w:r w:rsidR="001A63CB" w:rsidRPr="00C9001C">
        <w:rPr>
          <w:rFonts w:ascii="Times New Roman" w:hAnsi="Times New Roman" w:cs="Times New Roman"/>
          <w:lang w:val="ro-RO"/>
        </w:rPr>
        <w:t xml:space="preserve">u ocazia celebrării </w:t>
      </w:r>
      <w:hyperlink r:id="rId5" w:history="1">
        <w:r w:rsidR="001A63CB" w:rsidRPr="00C9001C">
          <w:rPr>
            <w:rStyle w:val="Hyperlink"/>
            <w:rFonts w:ascii="Times New Roman" w:hAnsi="Times New Roman" w:cs="Times New Roman"/>
            <w:b/>
            <w:bCs/>
            <w:i/>
            <w:lang w:val="ro-RO"/>
          </w:rPr>
          <w:t>Zile</w:t>
        </w:r>
        <w:r w:rsidR="00B52B18" w:rsidRPr="00C9001C">
          <w:rPr>
            <w:rStyle w:val="Hyperlink"/>
            <w:rFonts w:ascii="Times New Roman" w:hAnsi="Times New Roman" w:cs="Times New Roman"/>
            <w:b/>
            <w:bCs/>
            <w:i/>
            <w:lang w:val="ro-RO"/>
          </w:rPr>
          <w:t>lor Europene ale Arheologie</w:t>
        </w:r>
        <w:r w:rsidRPr="00C9001C">
          <w:rPr>
            <w:rStyle w:val="Hyperlink"/>
            <w:rFonts w:ascii="Times New Roman" w:hAnsi="Times New Roman" w:cs="Times New Roman"/>
            <w:b/>
            <w:bCs/>
            <w:i/>
            <w:lang w:val="ro-RO"/>
          </w:rPr>
          <w:t>i</w:t>
        </w:r>
      </w:hyperlink>
      <w:r w:rsidRPr="00C9001C">
        <w:rPr>
          <w:rFonts w:ascii="Times New Roman" w:hAnsi="Times New Roman" w:cs="Times New Roman"/>
          <w:lang w:val="ro-RO"/>
        </w:rPr>
        <w:t xml:space="preserve">, </w:t>
      </w:r>
      <w:r w:rsidR="00327380" w:rsidRPr="00C9001C">
        <w:rPr>
          <w:rFonts w:ascii="Times New Roman" w:hAnsi="Times New Roman" w:cs="Times New Roman"/>
          <w:lang w:val="ro-RO"/>
        </w:rPr>
        <w:t xml:space="preserve">Universitatea din București în parteneriat cu Muzeul Municipiului București </w:t>
      </w:r>
      <w:r w:rsidR="000D4832" w:rsidRPr="00C9001C">
        <w:rPr>
          <w:rFonts w:ascii="Times New Roman" w:hAnsi="Times New Roman" w:cs="Times New Roman"/>
          <w:lang w:val="ro-RO"/>
        </w:rPr>
        <w:t xml:space="preserve">a </w:t>
      </w:r>
      <w:r w:rsidR="00327380" w:rsidRPr="00C9001C">
        <w:rPr>
          <w:rFonts w:ascii="Times New Roman" w:hAnsi="Times New Roman" w:cs="Times New Roman"/>
          <w:lang w:val="ro-RO"/>
        </w:rPr>
        <w:t>organiza</w:t>
      </w:r>
      <w:r w:rsidR="000D4832" w:rsidRPr="00C9001C">
        <w:rPr>
          <w:rFonts w:ascii="Times New Roman" w:hAnsi="Times New Roman" w:cs="Times New Roman"/>
          <w:lang w:val="ro-RO"/>
        </w:rPr>
        <w:t>t</w:t>
      </w:r>
      <w:r w:rsidRPr="00C9001C">
        <w:rPr>
          <w:rFonts w:ascii="Times New Roman" w:hAnsi="Times New Roman" w:cs="Times New Roman"/>
          <w:lang w:val="ro-RO"/>
        </w:rPr>
        <w:t xml:space="preserve"> evenimentul „Vestigii și Viziuni: Zilele Arheologiei Europene”.</w:t>
      </w:r>
      <w:r w:rsidR="00A75134" w:rsidRPr="00C9001C">
        <w:rPr>
          <w:rFonts w:ascii="Times New Roman" w:hAnsi="Times New Roman" w:cs="Times New Roman"/>
          <w:lang w:val="ro-RO"/>
        </w:rPr>
        <w:t xml:space="preserve"> </w:t>
      </w:r>
      <w:r w:rsidRPr="00C9001C">
        <w:rPr>
          <w:rFonts w:ascii="Times New Roman" w:hAnsi="Times New Roman" w:cs="Times New Roman"/>
          <w:lang w:val="ro-RO"/>
        </w:rPr>
        <w:t>Evenimentul a avut loc în incinta Gră</w:t>
      </w:r>
      <w:r w:rsidR="00C9001C" w:rsidRPr="00C9001C">
        <w:rPr>
          <w:rFonts w:ascii="Times New Roman" w:hAnsi="Times New Roman" w:cs="Times New Roman"/>
          <w:lang w:val="ro-RO"/>
        </w:rPr>
        <w:t>dinii Botanice „Dimitrie Brandza</w:t>
      </w:r>
      <w:r w:rsidRPr="00C9001C">
        <w:rPr>
          <w:rFonts w:ascii="Times New Roman" w:hAnsi="Times New Roman" w:cs="Times New Roman"/>
          <w:lang w:val="ro-RO"/>
        </w:rPr>
        <w:t>”</w:t>
      </w:r>
      <w:r w:rsidR="00A75134" w:rsidRPr="00C9001C">
        <w:rPr>
          <w:rFonts w:ascii="Times New Roman" w:hAnsi="Times New Roman" w:cs="Times New Roman"/>
          <w:lang w:val="ro-RO"/>
        </w:rPr>
        <w:t xml:space="preserve"> din București.</w:t>
      </w:r>
      <w:r w:rsidR="004802A0" w:rsidRPr="00C9001C">
        <w:rPr>
          <w:rFonts w:ascii="Times New Roman" w:hAnsi="Times New Roman" w:cs="Times New Roman"/>
          <w:lang w:val="ro-RO"/>
        </w:rPr>
        <w:t xml:space="preserve"> </w:t>
      </w:r>
    </w:p>
    <w:p w14:paraId="3E965ADC" w14:textId="2E85FCAB" w:rsidR="002E6C55" w:rsidRPr="00C9001C" w:rsidRDefault="002E6C55" w:rsidP="00C9001C">
      <w:pPr>
        <w:jc w:val="both"/>
        <w:rPr>
          <w:rFonts w:ascii="Times New Roman" w:hAnsi="Times New Roman" w:cs="Times New Roman"/>
          <w:lang w:val="ro-RO"/>
        </w:rPr>
      </w:pPr>
      <w:r w:rsidRPr="00C9001C">
        <w:rPr>
          <w:rFonts w:ascii="Times New Roman" w:hAnsi="Times New Roman" w:cs="Times New Roman"/>
          <w:lang w:val="ro-RO"/>
        </w:rPr>
        <w:t>Conceput ca un eveniment</w:t>
      </w:r>
      <w:r w:rsidR="00A75134" w:rsidRPr="00C9001C">
        <w:rPr>
          <w:rFonts w:ascii="Times New Roman" w:hAnsi="Times New Roman" w:cs="Times New Roman"/>
          <w:lang w:val="ro-RO"/>
        </w:rPr>
        <w:t xml:space="preserve"> </w:t>
      </w:r>
      <w:r w:rsidR="00A75134" w:rsidRPr="00C9001C">
        <w:rPr>
          <w:rFonts w:ascii="Times New Roman" w:hAnsi="Times New Roman" w:cs="Times New Roman"/>
          <w:i/>
          <w:lang w:val="ro-RO"/>
        </w:rPr>
        <w:t>outdoor</w:t>
      </w:r>
      <w:r w:rsidRPr="00C9001C">
        <w:rPr>
          <w:rFonts w:ascii="Times New Roman" w:hAnsi="Times New Roman" w:cs="Times New Roman"/>
          <w:lang w:val="ro-RO"/>
        </w:rPr>
        <w:t>,</w:t>
      </w:r>
      <w:r w:rsidR="000D4832" w:rsidRPr="00C9001C">
        <w:rPr>
          <w:rFonts w:ascii="Times New Roman" w:hAnsi="Times New Roman" w:cs="Times New Roman"/>
          <w:lang w:val="ro-RO"/>
        </w:rPr>
        <w:t xml:space="preserve"> </w:t>
      </w:r>
      <w:r w:rsidRPr="00C9001C">
        <w:rPr>
          <w:rFonts w:ascii="Times New Roman" w:hAnsi="Times New Roman" w:cs="Times New Roman"/>
          <w:lang w:val="ro-RO"/>
        </w:rPr>
        <w:t xml:space="preserve">festivitatea </w:t>
      </w:r>
      <w:r w:rsidR="000D4832" w:rsidRPr="00C9001C">
        <w:rPr>
          <w:rFonts w:ascii="Times New Roman" w:hAnsi="Times New Roman" w:cs="Times New Roman"/>
          <w:lang w:val="ro-RO"/>
        </w:rPr>
        <w:t xml:space="preserve">a </w:t>
      </w:r>
      <w:r w:rsidR="00A75134" w:rsidRPr="00C9001C">
        <w:rPr>
          <w:rFonts w:ascii="Times New Roman" w:hAnsi="Times New Roman" w:cs="Times New Roman"/>
          <w:lang w:val="ro-RO"/>
        </w:rPr>
        <w:t>invit</w:t>
      </w:r>
      <w:r w:rsidR="000D4832" w:rsidRPr="00C9001C">
        <w:rPr>
          <w:rFonts w:ascii="Times New Roman" w:hAnsi="Times New Roman" w:cs="Times New Roman"/>
          <w:lang w:val="ro-RO"/>
        </w:rPr>
        <w:t>at</w:t>
      </w:r>
      <w:r w:rsidR="00A75134" w:rsidRPr="00C9001C">
        <w:rPr>
          <w:rFonts w:ascii="Times New Roman" w:hAnsi="Times New Roman" w:cs="Times New Roman"/>
          <w:lang w:val="ro-RO"/>
        </w:rPr>
        <w:t xml:space="preserve"> publicului larg să exploreze siturile arheologice coordonate de specialiști ai celor două instituții organizatoare</w:t>
      </w:r>
      <w:r w:rsidRPr="00C9001C">
        <w:rPr>
          <w:rFonts w:ascii="Times New Roman" w:hAnsi="Times New Roman" w:cs="Times New Roman"/>
          <w:lang w:val="ro-RO"/>
        </w:rPr>
        <w:t xml:space="preserve">. </w:t>
      </w:r>
      <w:r w:rsidR="000D4832" w:rsidRPr="00C9001C">
        <w:rPr>
          <w:rFonts w:ascii="Times New Roman" w:hAnsi="Times New Roman" w:cs="Times New Roman"/>
          <w:lang w:val="ro-RO"/>
        </w:rPr>
        <w:t xml:space="preserve"> Secțiunea de postere organizată în cadrul </w:t>
      </w:r>
      <w:hyperlink r:id="rId6" w:history="1">
        <w:r w:rsidRPr="00C9001C">
          <w:rPr>
            <w:rStyle w:val="Hyperlink"/>
            <w:rFonts w:ascii="Times New Roman" w:hAnsi="Times New Roman" w:cs="Times New Roman"/>
            <w:b/>
            <w:bCs/>
            <w:i/>
            <w:lang w:val="ro-RO"/>
          </w:rPr>
          <w:t>Zilelor Europene ale Arheologiei</w:t>
        </w:r>
      </w:hyperlink>
      <w:r w:rsidRPr="00C9001C">
        <w:rPr>
          <w:rFonts w:ascii="Times New Roman" w:hAnsi="Times New Roman" w:cs="Times New Roman"/>
          <w:b/>
          <w:bCs/>
          <w:i/>
          <w:lang w:val="ro-RO"/>
        </w:rPr>
        <w:t xml:space="preserve"> </w:t>
      </w:r>
      <w:r w:rsidR="000D4832" w:rsidRPr="00C9001C">
        <w:rPr>
          <w:rFonts w:ascii="Times New Roman" w:hAnsi="Times New Roman" w:cs="Times New Roman"/>
          <w:lang w:val="ro-RO"/>
        </w:rPr>
        <w:t>a inclus șantierele arheologice</w:t>
      </w:r>
      <w:r w:rsidRPr="00C9001C">
        <w:rPr>
          <w:rFonts w:ascii="Times New Roman" w:hAnsi="Times New Roman" w:cs="Times New Roman"/>
          <w:lang w:val="ro-RO"/>
        </w:rPr>
        <w:t xml:space="preserve"> Bucureşti Centrul Istoric </w:t>
      </w:r>
      <w:r w:rsidRPr="00C9001C">
        <w:rPr>
          <w:rFonts w:ascii="Times New Roman" w:hAnsi="Times New Roman" w:cs="Times New Roman"/>
          <w:i/>
          <w:lang w:val="ro-RO"/>
        </w:rPr>
        <w:t>(Strada</w:t>
      </w:r>
      <w:r w:rsidR="000D4832" w:rsidRPr="00C9001C">
        <w:rPr>
          <w:rFonts w:ascii="Times New Roman" w:hAnsi="Times New Roman" w:cs="Times New Roman"/>
          <w:i/>
          <w:lang w:val="ro-RO"/>
        </w:rPr>
        <w:t xml:space="preserve"> Șelari, </w:t>
      </w:r>
      <w:r w:rsidRPr="00C9001C">
        <w:rPr>
          <w:rFonts w:ascii="Times New Roman" w:hAnsi="Times New Roman" w:cs="Times New Roman"/>
          <w:i/>
          <w:lang w:val="ro-RO"/>
        </w:rPr>
        <w:t xml:space="preserve">București, </w:t>
      </w:r>
      <w:r w:rsidR="000D4832" w:rsidRPr="00C9001C">
        <w:rPr>
          <w:rFonts w:ascii="Times New Roman" w:hAnsi="Times New Roman" w:cs="Times New Roman"/>
          <w:i/>
          <w:lang w:val="ro-RO"/>
        </w:rPr>
        <w:t>nr. 4)</w:t>
      </w:r>
      <w:r w:rsidRPr="00C9001C">
        <w:rPr>
          <w:rFonts w:ascii="Times New Roman" w:hAnsi="Times New Roman" w:cs="Times New Roman"/>
          <w:lang w:val="ro-RO"/>
        </w:rPr>
        <w:t>, Chiselet, Gumelnița (</w:t>
      </w:r>
      <w:r w:rsidRPr="00C9001C">
        <w:rPr>
          <w:rFonts w:ascii="Times New Roman" w:hAnsi="Times New Roman" w:cs="Times New Roman"/>
          <w:i/>
          <w:lang w:val="ro-RO"/>
        </w:rPr>
        <w:t>județul</w:t>
      </w:r>
      <w:r w:rsidR="000D4832" w:rsidRPr="00C9001C">
        <w:rPr>
          <w:rFonts w:ascii="Times New Roman" w:hAnsi="Times New Roman" w:cs="Times New Roman"/>
          <w:i/>
          <w:lang w:val="ro-RO"/>
        </w:rPr>
        <w:t xml:space="preserve"> Călărași</w:t>
      </w:r>
      <w:r w:rsidR="000D4832" w:rsidRPr="00C9001C">
        <w:rPr>
          <w:rFonts w:ascii="Times New Roman" w:hAnsi="Times New Roman" w:cs="Times New Roman"/>
          <w:lang w:val="ro-RO"/>
        </w:rPr>
        <w:t xml:space="preserve">), </w:t>
      </w:r>
      <w:r w:rsidRPr="00C9001C">
        <w:rPr>
          <w:rFonts w:ascii="Times New Roman" w:hAnsi="Times New Roman" w:cs="Times New Roman"/>
          <w:lang w:val="ro-RO"/>
        </w:rPr>
        <w:t>Romula (</w:t>
      </w:r>
      <w:r w:rsidRPr="00C9001C">
        <w:rPr>
          <w:rFonts w:ascii="Times New Roman" w:hAnsi="Times New Roman" w:cs="Times New Roman"/>
          <w:i/>
          <w:lang w:val="ro-RO"/>
        </w:rPr>
        <w:t>județul</w:t>
      </w:r>
      <w:r w:rsidR="000D4832" w:rsidRPr="00C9001C">
        <w:rPr>
          <w:rFonts w:ascii="Times New Roman" w:hAnsi="Times New Roman" w:cs="Times New Roman"/>
          <w:i/>
          <w:lang w:val="ro-RO"/>
        </w:rPr>
        <w:t xml:space="preserve"> Olt</w:t>
      </w:r>
      <w:r w:rsidRPr="00C9001C">
        <w:rPr>
          <w:rFonts w:ascii="Times New Roman" w:hAnsi="Times New Roman" w:cs="Times New Roman"/>
          <w:lang w:val="ro-RO"/>
        </w:rPr>
        <w:t>), Sultana, Vlădiceasca (</w:t>
      </w:r>
      <w:r w:rsidRPr="00C9001C">
        <w:rPr>
          <w:rFonts w:ascii="Times New Roman" w:hAnsi="Times New Roman" w:cs="Times New Roman"/>
          <w:i/>
          <w:lang w:val="ro-RO"/>
        </w:rPr>
        <w:t>județul</w:t>
      </w:r>
      <w:r w:rsidR="000D4832" w:rsidRPr="00C9001C">
        <w:rPr>
          <w:rFonts w:ascii="Times New Roman" w:hAnsi="Times New Roman" w:cs="Times New Roman"/>
          <w:i/>
          <w:lang w:val="ro-RO"/>
        </w:rPr>
        <w:t xml:space="preserve"> Călărași</w:t>
      </w:r>
      <w:r w:rsidRPr="00C9001C">
        <w:rPr>
          <w:rFonts w:ascii="Times New Roman" w:hAnsi="Times New Roman" w:cs="Times New Roman"/>
          <w:lang w:val="ro-RO"/>
        </w:rPr>
        <w:t>) și Vânători (</w:t>
      </w:r>
      <w:r w:rsidRPr="00C9001C">
        <w:rPr>
          <w:rFonts w:ascii="Times New Roman" w:hAnsi="Times New Roman" w:cs="Times New Roman"/>
          <w:i/>
          <w:lang w:val="ro-RO"/>
        </w:rPr>
        <w:t>județul</w:t>
      </w:r>
      <w:r w:rsidR="000D4832" w:rsidRPr="00C9001C">
        <w:rPr>
          <w:rFonts w:ascii="Times New Roman" w:hAnsi="Times New Roman" w:cs="Times New Roman"/>
          <w:i/>
          <w:lang w:val="ro-RO"/>
        </w:rPr>
        <w:t xml:space="preserve"> Galați</w:t>
      </w:r>
      <w:r w:rsidR="000D4832" w:rsidRPr="00C9001C">
        <w:rPr>
          <w:rFonts w:ascii="Times New Roman" w:hAnsi="Times New Roman" w:cs="Times New Roman"/>
          <w:lang w:val="ro-RO"/>
        </w:rPr>
        <w:t>)</w:t>
      </w:r>
      <w:r w:rsidR="00A52E42" w:rsidRPr="00C9001C">
        <w:rPr>
          <w:rFonts w:ascii="Times New Roman" w:hAnsi="Times New Roman" w:cs="Times New Roman"/>
          <w:lang w:val="ro-RO"/>
        </w:rPr>
        <w:t>, situri</w:t>
      </w:r>
      <w:r w:rsidRPr="00C9001C">
        <w:rPr>
          <w:rFonts w:ascii="Times New Roman" w:hAnsi="Times New Roman" w:cs="Times New Roman"/>
          <w:lang w:val="ro-RO"/>
        </w:rPr>
        <w:t xml:space="preserve"> care</w:t>
      </w:r>
      <w:r w:rsidR="000D4832" w:rsidRPr="00C9001C">
        <w:rPr>
          <w:rFonts w:ascii="Times New Roman" w:hAnsi="Times New Roman" w:cs="Times New Roman"/>
          <w:lang w:val="ro-RO"/>
        </w:rPr>
        <w:t xml:space="preserve"> acop</w:t>
      </w:r>
      <w:r w:rsidR="00C9001C" w:rsidRPr="00C9001C">
        <w:rPr>
          <w:rFonts w:ascii="Times New Roman" w:hAnsi="Times New Roman" w:cs="Times New Roman"/>
          <w:lang w:val="ro-RO"/>
        </w:rPr>
        <w:t>eră un segment de timp cuprins î</w:t>
      </w:r>
      <w:r w:rsidR="000D4832" w:rsidRPr="00C9001C">
        <w:rPr>
          <w:rFonts w:ascii="Times New Roman" w:hAnsi="Times New Roman" w:cs="Times New Roman"/>
          <w:lang w:val="ro-RO"/>
        </w:rPr>
        <w:t xml:space="preserve">ntre paleoliticul superior până la perioada modernă (secolele XIX-XX). </w:t>
      </w:r>
    </w:p>
    <w:p w14:paraId="1B10F229" w14:textId="72A4B16C" w:rsidR="000D4832" w:rsidRPr="00C9001C" w:rsidRDefault="002E6C55" w:rsidP="00C9001C">
      <w:pPr>
        <w:jc w:val="both"/>
        <w:rPr>
          <w:rFonts w:ascii="Times New Roman" w:hAnsi="Times New Roman" w:cs="Times New Roman"/>
          <w:lang w:val="ro-RO"/>
        </w:rPr>
      </w:pPr>
      <w:r w:rsidRPr="00C9001C">
        <w:rPr>
          <w:rFonts w:ascii="Times New Roman" w:hAnsi="Times New Roman" w:cs="Times New Roman"/>
          <w:lang w:val="ro-RO"/>
        </w:rPr>
        <w:t>Astfel, p</w:t>
      </w:r>
      <w:r w:rsidR="000D4832" w:rsidRPr="00C9001C">
        <w:rPr>
          <w:rFonts w:ascii="Times New Roman" w:hAnsi="Times New Roman" w:cs="Times New Roman"/>
          <w:lang w:val="ro-RO"/>
        </w:rPr>
        <w:t xml:space="preserve">ublicul a avut astfel ocazia să cunoască povești noi despre comunitățile umane ce au ocupat sudul și sud-estul României în ultimii 18000 </w:t>
      </w:r>
      <w:r w:rsidR="00A52E42" w:rsidRPr="00C9001C">
        <w:rPr>
          <w:rFonts w:ascii="Times New Roman" w:hAnsi="Times New Roman" w:cs="Times New Roman"/>
          <w:lang w:val="ro-RO"/>
        </w:rPr>
        <w:t xml:space="preserve">de </w:t>
      </w:r>
      <w:r w:rsidR="000D4832" w:rsidRPr="00C9001C">
        <w:rPr>
          <w:rFonts w:ascii="Times New Roman" w:hAnsi="Times New Roman" w:cs="Times New Roman"/>
          <w:lang w:val="ro-RO"/>
        </w:rPr>
        <w:t>ani, începând cu vânătorii-culegători</w:t>
      </w:r>
      <w:r w:rsidR="00A52E42" w:rsidRPr="00C9001C">
        <w:rPr>
          <w:rFonts w:ascii="Times New Roman" w:hAnsi="Times New Roman" w:cs="Times New Roman"/>
          <w:lang w:val="ro-RO"/>
        </w:rPr>
        <w:t>, păstorii</w:t>
      </w:r>
      <w:r w:rsidR="000D4832" w:rsidRPr="00C9001C">
        <w:rPr>
          <w:rFonts w:ascii="Times New Roman" w:hAnsi="Times New Roman" w:cs="Times New Roman"/>
          <w:lang w:val="ro-RO"/>
        </w:rPr>
        <w:t xml:space="preserve"> și fermierii preistorici, continuând cu populațiile epocii metalelor și antichității și finalizând cu vestigiile recente ale Bucureștiului.</w:t>
      </w:r>
    </w:p>
    <w:p w14:paraId="333775D8" w14:textId="6DA25FDE" w:rsidR="002E6C55" w:rsidRPr="00C9001C" w:rsidRDefault="009439C1" w:rsidP="00C9001C">
      <w:pPr>
        <w:jc w:val="both"/>
        <w:rPr>
          <w:rFonts w:ascii="Times New Roman" w:hAnsi="Times New Roman" w:cs="Times New Roman"/>
          <w:lang w:val="ro-RO"/>
        </w:rPr>
      </w:pPr>
      <w:r w:rsidRPr="00C9001C">
        <w:rPr>
          <w:rFonts w:ascii="Times New Roman" w:hAnsi="Times New Roman" w:cs="Times New Roman"/>
          <w:b/>
          <w:bCs/>
          <w:lang w:val="ro-RO"/>
        </w:rPr>
        <w:t>„Zilelor Europene ale Arheologiei”, organizate pentru prima dată în Franța acum 14 ani</w:t>
      </w:r>
    </w:p>
    <w:p w14:paraId="5994B885" w14:textId="3A3392F6" w:rsidR="002E6C55" w:rsidRPr="00C9001C" w:rsidRDefault="000D4832" w:rsidP="00C9001C">
      <w:pPr>
        <w:jc w:val="both"/>
        <w:rPr>
          <w:rFonts w:ascii="Times New Roman" w:hAnsi="Times New Roman" w:cs="Times New Roman"/>
          <w:lang w:val="ro-RO"/>
        </w:rPr>
      </w:pPr>
      <w:r w:rsidRPr="00C9001C">
        <w:rPr>
          <w:rFonts w:ascii="Times New Roman" w:hAnsi="Times New Roman" w:cs="Times New Roman"/>
          <w:lang w:val="ro-RO"/>
        </w:rPr>
        <w:t>A</w:t>
      </w:r>
      <w:r w:rsidR="002E6C55" w:rsidRPr="00C9001C">
        <w:rPr>
          <w:rFonts w:ascii="Times New Roman" w:hAnsi="Times New Roman" w:cs="Times New Roman"/>
          <w:lang w:val="ro-RO"/>
        </w:rPr>
        <w:t>ctivitățile</w:t>
      </w:r>
      <w:r w:rsidRPr="00C9001C">
        <w:rPr>
          <w:rFonts w:ascii="Times New Roman" w:hAnsi="Times New Roman" w:cs="Times New Roman"/>
          <w:lang w:val="ro-RO"/>
        </w:rPr>
        <w:t xml:space="preserve"> din cadrul </w:t>
      </w:r>
      <w:r w:rsidRPr="00C9001C">
        <w:rPr>
          <w:rFonts w:ascii="Times New Roman" w:hAnsi="Times New Roman" w:cs="Times New Roman"/>
          <w:b/>
          <w:bCs/>
          <w:i/>
          <w:lang w:val="ro-RO"/>
        </w:rPr>
        <w:t>Zilelor Europene ale Arheologie</w:t>
      </w:r>
      <w:r w:rsidR="002E6C55" w:rsidRPr="00C9001C">
        <w:rPr>
          <w:rFonts w:ascii="Times New Roman" w:hAnsi="Times New Roman" w:cs="Times New Roman"/>
          <w:b/>
          <w:bCs/>
          <w:i/>
          <w:lang w:val="ro-RO"/>
        </w:rPr>
        <w:t>i</w:t>
      </w:r>
      <w:r w:rsidRPr="00C9001C">
        <w:rPr>
          <w:rFonts w:ascii="Times New Roman" w:hAnsi="Times New Roman" w:cs="Times New Roman"/>
          <w:lang w:val="ro-RO"/>
        </w:rPr>
        <w:t xml:space="preserve"> </w:t>
      </w:r>
      <w:r w:rsidR="002E6C55" w:rsidRPr="00C9001C">
        <w:rPr>
          <w:rFonts w:ascii="Times New Roman" w:hAnsi="Times New Roman" w:cs="Times New Roman"/>
          <w:lang w:val="ro-RO"/>
        </w:rPr>
        <w:t>și-au propus</w:t>
      </w:r>
      <w:r w:rsidRPr="00C9001C">
        <w:rPr>
          <w:rFonts w:ascii="Times New Roman" w:hAnsi="Times New Roman" w:cs="Times New Roman"/>
          <w:lang w:val="ro-RO"/>
        </w:rPr>
        <w:t xml:space="preserve"> transmiterea, explicarea și promovarea universului specific disciplinei arheologiei către publicul larg și </w:t>
      </w:r>
      <w:r w:rsidR="00893369" w:rsidRPr="00C9001C">
        <w:rPr>
          <w:rFonts w:ascii="Times New Roman" w:hAnsi="Times New Roman" w:cs="Times New Roman"/>
          <w:lang w:val="ro-RO"/>
        </w:rPr>
        <w:t>familiarizarea</w:t>
      </w:r>
      <w:r w:rsidRPr="00C9001C">
        <w:rPr>
          <w:rFonts w:ascii="Times New Roman" w:hAnsi="Times New Roman" w:cs="Times New Roman"/>
          <w:lang w:val="ro-RO"/>
        </w:rPr>
        <w:t xml:space="preserve"> acestuia</w:t>
      </w:r>
      <w:r w:rsidR="00893369" w:rsidRPr="00C9001C">
        <w:rPr>
          <w:rFonts w:ascii="Times New Roman" w:hAnsi="Times New Roman" w:cs="Times New Roman"/>
          <w:lang w:val="ro-RO"/>
        </w:rPr>
        <w:t xml:space="preserve"> </w:t>
      </w:r>
      <w:r w:rsidRPr="00C9001C">
        <w:rPr>
          <w:rFonts w:ascii="Times New Roman" w:hAnsi="Times New Roman" w:cs="Times New Roman"/>
          <w:lang w:val="ro-RO"/>
        </w:rPr>
        <w:t xml:space="preserve">cu </w:t>
      </w:r>
      <w:r w:rsidR="00893369" w:rsidRPr="00C9001C">
        <w:rPr>
          <w:rFonts w:ascii="Times New Roman" w:hAnsi="Times New Roman" w:cs="Times New Roman"/>
          <w:lang w:val="ro-RO"/>
        </w:rPr>
        <w:t>un</w:t>
      </w:r>
      <w:r w:rsidRPr="00C9001C">
        <w:rPr>
          <w:rFonts w:ascii="Times New Roman" w:hAnsi="Times New Roman" w:cs="Times New Roman"/>
          <w:lang w:val="ro-RO"/>
        </w:rPr>
        <w:t xml:space="preserve"> domeniu complex și multidisciplinar</w:t>
      </w:r>
      <w:r w:rsidR="002E6C55" w:rsidRPr="00C9001C">
        <w:rPr>
          <w:rFonts w:ascii="Times New Roman" w:hAnsi="Times New Roman" w:cs="Times New Roman"/>
          <w:lang w:val="ro-RO"/>
        </w:rPr>
        <w:t>, care</w:t>
      </w:r>
      <w:r w:rsidR="00893369" w:rsidRPr="00C9001C">
        <w:rPr>
          <w:rFonts w:ascii="Times New Roman" w:hAnsi="Times New Roman" w:cs="Times New Roman"/>
          <w:lang w:val="ro-RO"/>
        </w:rPr>
        <w:t xml:space="preserve"> ne ajută să înțelegem </w:t>
      </w:r>
      <w:r w:rsidR="00893369" w:rsidRPr="00C9001C">
        <w:rPr>
          <w:rFonts w:ascii="Times New Roman" w:hAnsi="Times New Roman" w:cs="Times New Roman"/>
          <w:i/>
          <w:iCs/>
          <w:lang w:val="ro-RO"/>
        </w:rPr>
        <w:t xml:space="preserve">cine suntem </w:t>
      </w:r>
      <w:r w:rsidR="00893369" w:rsidRPr="00C9001C">
        <w:rPr>
          <w:rFonts w:ascii="Times New Roman" w:hAnsi="Times New Roman" w:cs="Times New Roman"/>
          <w:lang w:val="ro-RO"/>
        </w:rPr>
        <w:t xml:space="preserve"> și </w:t>
      </w:r>
      <w:r w:rsidR="00893369" w:rsidRPr="00C9001C">
        <w:rPr>
          <w:rFonts w:ascii="Times New Roman" w:hAnsi="Times New Roman" w:cs="Times New Roman"/>
          <w:i/>
          <w:iCs/>
          <w:lang w:val="ro-RO"/>
        </w:rPr>
        <w:t>de unde venim</w:t>
      </w:r>
      <w:r w:rsidRPr="00C9001C">
        <w:rPr>
          <w:rFonts w:ascii="Times New Roman" w:hAnsi="Times New Roman" w:cs="Times New Roman"/>
          <w:lang w:val="ro-RO"/>
        </w:rPr>
        <w:t xml:space="preserve">. Această necesitate a primit un prim răspuns formal odată cu organizarea, în Franța, a </w:t>
      </w:r>
      <w:r w:rsidRPr="00C9001C">
        <w:rPr>
          <w:rFonts w:ascii="Times New Roman" w:hAnsi="Times New Roman" w:cs="Times New Roman"/>
          <w:i/>
          <w:lang w:val="ro-RO"/>
        </w:rPr>
        <w:t>Zilelor Naționale ale Arheologiei</w:t>
      </w:r>
      <w:r w:rsidRPr="00C9001C">
        <w:rPr>
          <w:rFonts w:ascii="Times New Roman" w:hAnsi="Times New Roman" w:cs="Times New Roman"/>
          <w:lang w:val="ro-RO"/>
        </w:rPr>
        <w:t>, în anul 2010</w:t>
      </w:r>
      <w:r w:rsidR="00C9001C">
        <w:rPr>
          <w:rFonts w:ascii="Times New Roman" w:hAnsi="Times New Roman" w:cs="Times New Roman"/>
          <w:lang w:val="ro-RO"/>
        </w:rPr>
        <w:t>,</w:t>
      </w:r>
      <w:r w:rsidRPr="00C9001C">
        <w:rPr>
          <w:rFonts w:ascii="Times New Roman" w:hAnsi="Times New Roman" w:cs="Times New Roman"/>
          <w:lang w:val="ro-RO"/>
        </w:rPr>
        <w:t xml:space="preserve"> la inițiativa Ministerului Culturii din Franța și sub coordonarea Institutului Național de Cercetări Arheologice Preventive (</w:t>
      </w:r>
      <w:r w:rsidRPr="00C9001C">
        <w:rPr>
          <w:rFonts w:ascii="Times New Roman" w:hAnsi="Times New Roman" w:cs="Times New Roman"/>
          <w:i/>
          <w:lang w:val="ro-RO"/>
        </w:rPr>
        <w:t>L’Institut national de recherches archéologiques préventives</w:t>
      </w:r>
      <w:r w:rsidRPr="00C9001C">
        <w:rPr>
          <w:rFonts w:ascii="Times New Roman" w:hAnsi="Times New Roman" w:cs="Times New Roman"/>
          <w:lang w:val="ro-RO"/>
        </w:rPr>
        <w:t xml:space="preserve"> – INRAP). </w:t>
      </w:r>
    </w:p>
    <w:p w14:paraId="76620197" w14:textId="2E466943" w:rsidR="000D4832" w:rsidRPr="00C9001C" w:rsidRDefault="000D4832" w:rsidP="00C9001C">
      <w:pPr>
        <w:jc w:val="both"/>
        <w:rPr>
          <w:rFonts w:ascii="Times New Roman" w:hAnsi="Times New Roman" w:cs="Times New Roman"/>
          <w:lang w:val="ro-RO"/>
        </w:rPr>
      </w:pPr>
      <w:r w:rsidRPr="00C9001C">
        <w:rPr>
          <w:rFonts w:ascii="Times New Roman" w:hAnsi="Times New Roman" w:cs="Times New Roman"/>
          <w:lang w:val="ro-RO"/>
        </w:rPr>
        <w:t>Sărbătoarea anuală a arheologiei s-a extins treptat, ajungând, în anul 2019, în alte 17 țări europene (Austria, Belgia, Republica Cehă, Estonia, Germania, Italia, Letonia, Lituania, Malta, Polonia, Portugalia, Republica Irlanda, Slovenia, Slovacia, Spania, Elveția, Regatul Unit), iar din anul 2020 marcăm Zilele Europene ale Arheologiei și în România</w:t>
      </w:r>
      <w:r w:rsidR="00893369" w:rsidRPr="00C9001C">
        <w:rPr>
          <w:rFonts w:ascii="Times New Roman" w:hAnsi="Times New Roman" w:cs="Times New Roman"/>
          <w:lang w:val="ro-RO"/>
        </w:rPr>
        <w:t xml:space="preserve"> sub coordonarea </w:t>
      </w:r>
      <w:hyperlink r:id="rId7" w:history="1">
        <w:r w:rsidR="00893369" w:rsidRPr="00C9001C">
          <w:rPr>
            <w:rStyle w:val="Hyperlink"/>
            <w:rFonts w:ascii="Times New Roman" w:hAnsi="Times New Roman" w:cs="Times New Roman"/>
            <w:lang w:val="ro-RO"/>
          </w:rPr>
          <w:t>Institutului Național al Patrimoniului din cadrul Ministerului Culturii</w:t>
        </w:r>
      </w:hyperlink>
      <w:r w:rsidR="002E6C55" w:rsidRPr="00C9001C">
        <w:rPr>
          <w:rFonts w:ascii="Times New Roman" w:hAnsi="Times New Roman" w:cs="Times New Roman"/>
          <w:lang w:val="ro-RO"/>
        </w:rPr>
        <w:t>.</w:t>
      </w:r>
    </w:p>
    <w:p w14:paraId="3F74A24A" w14:textId="71B7D4BF" w:rsidR="000D4832" w:rsidRPr="00C9001C" w:rsidRDefault="000D4832" w:rsidP="00C9001C">
      <w:pPr>
        <w:jc w:val="both"/>
        <w:rPr>
          <w:rFonts w:ascii="Times New Roman" w:hAnsi="Times New Roman" w:cs="Times New Roman"/>
          <w:lang w:val="ro-RO"/>
        </w:rPr>
      </w:pPr>
      <w:r w:rsidRPr="00C9001C">
        <w:rPr>
          <w:rFonts w:ascii="Times New Roman" w:hAnsi="Times New Roman" w:cs="Times New Roman"/>
          <w:lang w:val="ro-RO"/>
        </w:rPr>
        <w:t>În acest context, atât Universitatea din București, cât și Muzeul Municipiului București</w:t>
      </w:r>
      <w:r w:rsidR="003A584D" w:rsidRPr="00C9001C">
        <w:rPr>
          <w:rFonts w:ascii="Times New Roman" w:hAnsi="Times New Roman" w:cs="Times New Roman"/>
          <w:lang w:val="ro-RO"/>
        </w:rPr>
        <w:t xml:space="preserve"> </w:t>
      </w:r>
      <w:r w:rsidRPr="00C9001C">
        <w:rPr>
          <w:rFonts w:ascii="Times New Roman" w:hAnsi="Times New Roman" w:cs="Times New Roman"/>
          <w:lang w:val="ro-RO"/>
        </w:rPr>
        <w:t>sunt angajate activ să disemineze rezultatele cercetărilor arheologice proprii către publicul larg, consolidând angajamentul comunității academice față de crearea unei societăți mai educate și mai bine informate.</w:t>
      </w:r>
    </w:p>
    <w:p w14:paraId="5FBF0D78" w14:textId="77777777" w:rsidR="000D4832" w:rsidRPr="00C9001C" w:rsidRDefault="000D4832" w:rsidP="00C9001C">
      <w:pPr>
        <w:jc w:val="both"/>
        <w:rPr>
          <w:rFonts w:ascii="Times New Roman" w:hAnsi="Times New Roman" w:cs="Times New Roman"/>
          <w:lang w:val="ro-RO"/>
        </w:rPr>
      </w:pPr>
      <w:bookmarkStart w:id="0" w:name="_GoBack"/>
      <w:bookmarkEnd w:id="0"/>
    </w:p>
    <w:sectPr w:rsidR="000D4832" w:rsidRPr="00C900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czMzQzMDEwNjI2NDZR0lEKTi0uzszPAykwrAUAA8MzKiwAAAA="/>
  </w:docVars>
  <w:rsids>
    <w:rsidRoot w:val="00B84D87"/>
    <w:rsid w:val="000D4832"/>
    <w:rsid w:val="001A63CB"/>
    <w:rsid w:val="002E6C55"/>
    <w:rsid w:val="00327380"/>
    <w:rsid w:val="003A584D"/>
    <w:rsid w:val="003A73A8"/>
    <w:rsid w:val="004802A0"/>
    <w:rsid w:val="007A5D7E"/>
    <w:rsid w:val="00893369"/>
    <w:rsid w:val="009439C1"/>
    <w:rsid w:val="00A52E42"/>
    <w:rsid w:val="00A75134"/>
    <w:rsid w:val="00B52B18"/>
    <w:rsid w:val="00B84D87"/>
    <w:rsid w:val="00C90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4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D87"/>
    <w:rPr>
      <w:rFonts w:eastAsiaTheme="majorEastAsia" w:cstheme="majorBidi"/>
      <w:color w:val="272727" w:themeColor="text1" w:themeTint="D8"/>
    </w:rPr>
  </w:style>
  <w:style w:type="paragraph" w:styleId="Title">
    <w:name w:val="Title"/>
    <w:basedOn w:val="Normal"/>
    <w:next w:val="Normal"/>
    <w:link w:val="TitleChar"/>
    <w:uiPriority w:val="10"/>
    <w:qFormat/>
    <w:rsid w:val="00B84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D87"/>
    <w:pPr>
      <w:spacing w:before="160"/>
      <w:jc w:val="center"/>
    </w:pPr>
    <w:rPr>
      <w:i/>
      <w:iCs/>
      <w:color w:val="404040" w:themeColor="text1" w:themeTint="BF"/>
    </w:rPr>
  </w:style>
  <w:style w:type="character" w:customStyle="1" w:styleId="QuoteChar">
    <w:name w:val="Quote Char"/>
    <w:basedOn w:val="DefaultParagraphFont"/>
    <w:link w:val="Quote"/>
    <w:uiPriority w:val="29"/>
    <w:rsid w:val="00B84D87"/>
    <w:rPr>
      <w:i/>
      <w:iCs/>
      <w:color w:val="404040" w:themeColor="text1" w:themeTint="BF"/>
    </w:rPr>
  </w:style>
  <w:style w:type="paragraph" w:styleId="ListParagraph">
    <w:name w:val="List Paragraph"/>
    <w:basedOn w:val="Normal"/>
    <w:uiPriority w:val="34"/>
    <w:qFormat/>
    <w:rsid w:val="00B84D87"/>
    <w:pPr>
      <w:ind w:left="720"/>
      <w:contextualSpacing/>
    </w:pPr>
  </w:style>
  <w:style w:type="character" w:styleId="IntenseEmphasis">
    <w:name w:val="Intense Emphasis"/>
    <w:basedOn w:val="DefaultParagraphFont"/>
    <w:uiPriority w:val="21"/>
    <w:qFormat/>
    <w:rsid w:val="00B84D87"/>
    <w:rPr>
      <w:i/>
      <w:iCs/>
      <w:color w:val="0F4761" w:themeColor="accent1" w:themeShade="BF"/>
    </w:rPr>
  </w:style>
  <w:style w:type="paragraph" w:styleId="IntenseQuote">
    <w:name w:val="Intense Quote"/>
    <w:basedOn w:val="Normal"/>
    <w:next w:val="Normal"/>
    <w:link w:val="IntenseQuoteChar"/>
    <w:uiPriority w:val="30"/>
    <w:qFormat/>
    <w:rsid w:val="00B84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D87"/>
    <w:rPr>
      <w:i/>
      <w:iCs/>
      <w:color w:val="0F4761" w:themeColor="accent1" w:themeShade="BF"/>
    </w:rPr>
  </w:style>
  <w:style w:type="character" w:styleId="IntenseReference">
    <w:name w:val="Intense Reference"/>
    <w:basedOn w:val="DefaultParagraphFont"/>
    <w:uiPriority w:val="32"/>
    <w:qFormat/>
    <w:rsid w:val="00B84D87"/>
    <w:rPr>
      <w:b/>
      <w:bCs/>
      <w:smallCaps/>
      <w:color w:val="0F4761" w:themeColor="accent1" w:themeShade="BF"/>
      <w:spacing w:val="5"/>
    </w:rPr>
  </w:style>
  <w:style w:type="character" w:styleId="Hyperlink">
    <w:name w:val="Hyperlink"/>
    <w:basedOn w:val="DefaultParagraphFont"/>
    <w:uiPriority w:val="99"/>
    <w:unhideWhenUsed/>
    <w:rsid w:val="00327380"/>
    <w:rPr>
      <w:color w:val="467886" w:themeColor="hyperlink"/>
      <w:u w:val="single"/>
    </w:rPr>
  </w:style>
  <w:style w:type="character" w:customStyle="1" w:styleId="UnresolvedMention">
    <w:name w:val="Unresolved Mention"/>
    <w:basedOn w:val="DefaultParagraphFont"/>
    <w:uiPriority w:val="99"/>
    <w:semiHidden/>
    <w:unhideWhenUsed/>
    <w:rsid w:val="00327380"/>
    <w:rPr>
      <w:color w:val="605E5C"/>
      <w:shd w:val="clear" w:color="auto" w:fill="E1DFDD"/>
    </w:rPr>
  </w:style>
  <w:style w:type="character" w:styleId="FollowedHyperlink">
    <w:name w:val="FollowedHyperlink"/>
    <w:basedOn w:val="DefaultParagraphFont"/>
    <w:uiPriority w:val="99"/>
    <w:semiHidden/>
    <w:unhideWhenUsed/>
    <w:rsid w:val="000D4832"/>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4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D87"/>
    <w:rPr>
      <w:rFonts w:eastAsiaTheme="majorEastAsia" w:cstheme="majorBidi"/>
      <w:color w:val="272727" w:themeColor="text1" w:themeTint="D8"/>
    </w:rPr>
  </w:style>
  <w:style w:type="paragraph" w:styleId="Title">
    <w:name w:val="Title"/>
    <w:basedOn w:val="Normal"/>
    <w:next w:val="Normal"/>
    <w:link w:val="TitleChar"/>
    <w:uiPriority w:val="10"/>
    <w:qFormat/>
    <w:rsid w:val="00B84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D87"/>
    <w:pPr>
      <w:spacing w:before="160"/>
      <w:jc w:val="center"/>
    </w:pPr>
    <w:rPr>
      <w:i/>
      <w:iCs/>
      <w:color w:val="404040" w:themeColor="text1" w:themeTint="BF"/>
    </w:rPr>
  </w:style>
  <w:style w:type="character" w:customStyle="1" w:styleId="QuoteChar">
    <w:name w:val="Quote Char"/>
    <w:basedOn w:val="DefaultParagraphFont"/>
    <w:link w:val="Quote"/>
    <w:uiPriority w:val="29"/>
    <w:rsid w:val="00B84D87"/>
    <w:rPr>
      <w:i/>
      <w:iCs/>
      <w:color w:val="404040" w:themeColor="text1" w:themeTint="BF"/>
    </w:rPr>
  </w:style>
  <w:style w:type="paragraph" w:styleId="ListParagraph">
    <w:name w:val="List Paragraph"/>
    <w:basedOn w:val="Normal"/>
    <w:uiPriority w:val="34"/>
    <w:qFormat/>
    <w:rsid w:val="00B84D87"/>
    <w:pPr>
      <w:ind w:left="720"/>
      <w:contextualSpacing/>
    </w:pPr>
  </w:style>
  <w:style w:type="character" w:styleId="IntenseEmphasis">
    <w:name w:val="Intense Emphasis"/>
    <w:basedOn w:val="DefaultParagraphFont"/>
    <w:uiPriority w:val="21"/>
    <w:qFormat/>
    <w:rsid w:val="00B84D87"/>
    <w:rPr>
      <w:i/>
      <w:iCs/>
      <w:color w:val="0F4761" w:themeColor="accent1" w:themeShade="BF"/>
    </w:rPr>
  </w:style>
  <w:style w:type="paragraph" w:styleId="IntenseQuote">
    <w:name w:val="Intense Quote"/>
    <w:basedOn w:val="Normal"/>
    <w:next w:val="Normal"/>
    <w:link w:val="IntenseQuoteChar"/>
    <w:uiPriority w:val="30"/>
    <w:qFormat/>
    <w:rsid w:val="00B84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D87"/>
    <w:rPr>
      <w:i/>
      <w:iCs/>
      <w:color w:val="0F4761" w:themeColor="accent1" w:themeShade="BF"/>
    </w:rPr>
  </w:style>
  <w:style w:type="character" w:styleId="IntenseReference">
    <w:name w:val="Intense Reference"/>
    <w:basedOn w:val="DefaultParagraphFont"/>
    <w:uiPriority w:val="32"/>
    <w:qFormat/>
    <w:rsid w:val="00B84D87"/>
    <w:rPr>
      <w:b/>
      <w:bCs/>
      <w:smallCaps/>
      <w:color w:val="0F4761" w:themeColor="accent1" w:themeShade="BF"/>
      <w:spacing w:val="5"/>
    </w:rPr>
  </w:style>
  <w:style w:type="character" w:styleId="Hyperlink">
    <w:name w:val="Hyperlink"/>
    <w:basedOn w:val="DefaultParagraphFont"/>
    <w:uiPriority w:val="99"/>
    <w:unhideWhenUsed/>
    <w:rsid w:val="00327380"/>
    <w:rPr>
      <w:color w:val="467886" w:themeColor="hyperlink"/>
      <w:u w:val="single"/>
    </w:rPr>
  </w:style>
  <w:style w:type="character" w:customStyle="1" w:styleId="UnresolvedMention">
    <w:name w:val="Unresolved Mention"/>
    <w:basedOn w:val="DefaultParagraphFont"/>
    <w:uiPriority w:val="99"/>
    <w:semiHidden/>
    <w:unhideWhenUsed/>
    <w:rsid w:val="00327380"/>
    <w:rPr>
      <w:color w:val="605E5C"/>
      <w:shd w:val="clear" w:color="auto" w:fill="E1DFDD"/>
    </w:rPr>
  </w:style>
  <w:style w:type="character" w:styleId="FollowedHyperlink">
    <w:name w:val="FollowedHyperlink"/>
    <w:basedOn w:val="DefaultParagraphFont"/>
    <w:uiPriority w:val="99"/>
    <w:semiHidden/>
    <w:unhideWhenUsed/>
    <w:rsid w:val="000D48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ilelearheologiei.patrimoniu.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ilelearheologiei.patrimoniu.ro" TargetMode="External"/><Relationship Id="rId5" Type="http://schemas.openxmlformats.org/officeDocument/2006/relationships/hyperlink" Target="https://zilelearheologiei.patrimoniu.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454</Words>
  <Characters>2588</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 Records</dc:creator>
  <cp:keywords/>
  <dc:description/>
  <cp:lastModifiedBy>Radu</cp:lastModifiedBy>
  <cp:revision>7</cp:revision>
  <dcterms:created xsi:type="dcterms:W3CDTF">2024-06-17T04:46:00Z</dcterms:created>
  <dcterms:modified xsi:type="dcterms:W3CDTF">2024-06-17T06:42:00Z</dcterms:modified>
</cp:coreProperties>
</file>