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85FEE3" w14:textId="55B7EA85" w:rsidR="00221F07" w:rsidRPr="00231B22" w:rsidRDefault="00FD2841" w:rsidP="00D94716">
      <w:pPr>
        <w:spacing w:after="8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231B2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UB 160. </w:t>
      </w:r>
      <w:r w:rsidR="00221F07" w:rsidRPr="00231B2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Free access to the Dimitrie </w:t>
      </w:r>
      <w:proofErr w:type="spellStart"/>
      <w:r w:rsidR="00221F07" w:rsidRPr="00231B22">
        <w:rPr>
          <w:rFonts w:ascii="Times New Roman" w:hAnsi="Times New Roman" w:cs="Times New Roman"/>
          <w:b/>
          <w:bCs/>
          <w:sz w:val="24"/>
          <w:szCs w:val="24"/>
          <w:lang w:val="en-US"/>
        </w:rPr>
        <w:t>Brandza</w:t>
      </w:r>
      <w:proofErr w:type="spellEnd"/>
      <w:r w:rsidR="00221F07" w:rsidRPr="00231B2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Botanical Garden of the University of Bucharest between July 16</w:t>
      </w:r>
      <w:r w:rsidR="00221F07" w:rsidRPr="00FE1D53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US"/>
        </w:rPr>
        <w:t>th</w:t>
      </w:r>
      <w:r w:rsidR="00221F07" w:rsidRPr="00231B2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– 18</w:t>
      </w:r>
      <w:r w:rsidR="00221F07" w:rsidRPr="00FE1D53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US"/>
        </w:rPr>
        <w:t>th</w:t>
      </w:r>
      <w:r w:rsidR="00221F07" w:rsidRPr="00231B2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2024</w:t>
      </w:r>
    </w:p>
    <w:p w14:paraId="1B8DC349" w14:textId="77777777" w:rsidR="003B50E5" w:rsidRPr="00231B22" w:rsidRDefault="003B50E5" w:rsidP="00D94716">
      <w:pPr>
        <w:spacing w:after="8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14:paraId="103F075B" w14:textId="420E5C06" w:rsidR="00A5461E" w:rsidRPr="00231B22" w:rsidRDefault="00221F07" w:rsidP="00D94716">
      <w:pPr>
        <w:spacing w:after="8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31B22">
        <w:rPr>
          <w:rFonts w:ascii="Times New Roman" w:hAnsi="Times New Roman" w:cs="Times New Roman"/>
          <w:sz w:val="24"/>
          <w:szCs w:val="24"/>
          <w:lang w:val="en-US"/>
        </w:rPr>
        <w:t xml:space="preserve">The University of </w:t>
      </w:r>
      <w:r w:rsidR="00A5461E" w:rsidRPr="00231B22">
        <w:rPr>
          <w:rFonts w:ascii="Times New Roman" w:hAnsi="Times New Roman" w:cs="Times New Roman"/>
          <w:sz w:val="24"/>
          <w:szCs w:val="24"/>
          <w:lang w:val="en-US"/>
        </w:rPr>
        <w:t xml:space="preserve">the Bucharest offers, </w:t>
      </w:r>
      <w:r w:rsidR="00A5461E" w:rsidRPr="00231B22">
        <w:rPr>
          <w:rFonts w:ascii="Times New Roman" w:hAnsi="Times New Roman" w:cs="Times New Roman"/>
          <w:b/>
          <w:bCs/>
          <w:sz w:val="24"/>
          <w:szCs w:val="24"/>
          <w:lang w:val="en-US"/>
        </w:rPr>
        <w:t>between July 16</w:t>
      </w:r>
      <w:r w:rsidR="00A5461E" w:rsidRPr="00FE1D53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US"/>
        </w:rPr>
        <w:t>th</w:t>
      </w:r>
      <w:r w:rsidR="00A5461E" w:rsidRPr="00231B2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– 18</w:t>
      </w:r>
      <w:r w:rsidR="00A5461E" w:rsidRPr="00FE1D53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US"/>
        </w:rPr>
        <w:t>t</w:t>
      </w:r>
      <w:r w:rsidR="00FE1D53" w:rsidRPr="00FE1D53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US"/>
        </w:rPr>
        <w:t>h</w:t>
      </w:r>
      <w:r w:rsidR="00A5461E" w:rsidRPr="00231B2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2024</w:t>
      </w:r>
      <w:r w:rsidR="00A5461E" w:rsidRPr="00231B22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A5461E" w:rsidRPr="00231B2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free access to the spaces of the Dimitrie </w:t>
      </w:r>
      <w:proofErr w:type="spellStart"/>
      <w:r w:rsidR="00A5461E" w:rsidRPr="00231B22">
        <w:rPr>
          <w:rFonts w:ascii="Times New Roman" w:hAnsi="Times New Roman" w:cs="Times New Roman"/>
          <w:b/>
          <w:bCs/>
          <w:sz w:val="24"/>
          <w:szCs w:val="24"/>
          <w:lang w:val="en-US"/>
        </w:rPr>
        <w:t>Brandza</w:t>
      </w:r>
      <w:proofErr w:type="spellEnd"/>
      <w:r w:rsidR="00A5461E" w:rsidRPr="00231B2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Botanical Garden</w:t>
      </w:r>
      <w:r w:rsidR="00A5461E" w:rsidRPr="00231B22">
        <w:rPr>
          <w:rFonts w:ascii="Times New Roman" w:hAnsi="Times New Roman" w:cs="Times New Roman"/>
          <w:sz w:val="24"/>
          <w:szCs w:val="24"/>
          <w:lang w:val="en-US"/>
        </w:rPr>
        <w:t xml:space="preserve"> and invites nature lovers to discover the over 3.500 plants it fosters.</w:t>
      </w:r>
    </w:p>
    <w:p w14:paraId="6287EF20" w14:textId="6BAFA2FA" w:rsidR="00A5461E" w:rsidRPr="00231B22" w:rsidRDefault="00601442" w:rsidP="00D94716">
      <w:pPr>
        <w:spacing w:after="8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31B22">
        <w:rPr>
          <w:rFonts w:ascii="Times New Roman" w:hAnsi="Times New Roman" w:cs="Times New Roman"/>
          <w:sz w:val="24"/>
          <w:szCs w:val="24"/>
          <w:lang w:val="en-US"/>
        </w:rPr>
        <w:t xml:space="preserve">The initiative of opening the gates of the Dimitrie </w:t>
      </w:r>
      <w:proofErr w:type="spellStart"/>
      <w:r w:rsidRPr="00231B22">
        <w:rPr>
          <w:rFonts w:ascii="Times New Roman" w:hAnsi="Times New Roman" w:cs="Times New Roman"/>
          <w:sz w:val="24"/>
          <w:szCs w:val="24"/>
          <w:lang w:val="en-US"/>
        </w:rPr>
        <w:t>Brandza</w:t>
      </w:r>
      <w:proofErr w:type="spellEnd"/>
      <w:r w:rsidRPr="00231B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72F01" w:rsidRPr="00231B22">
        <w:rPr>
          <w:rFonts w:ascii="Times New Roman" w:hAnsi="Times New Roman" w:cs="Times New Roman"/>
          <w:sz w:val="24"/>
          <w:szCs w:val="24"/>
          <w:lang w:val="en-US"/>
        </w:rPr>
        <w:t xml:space="preserve">is part of the anniversary program proposed by the University of Bucharest to the large audience to </w:t>
      </w:r>
      <w:r w:rsidR="0029353E" w:rsidRPr="00231B22">
        <w:rPr>
          <w:rFonts w:ascii="Times New Roman" w:hAnsi="Times New Roman" w:cs="Times New Roman"/>
          <w:sz w:val="24"/>
          <w:szCs w:val="24"/>
          <w:lang w:val="en-US"/>
        </w:rPr>
        <w:t xml:space="preserve">celebrate </w:t>
      </w:r>
      <w:r w:rsidR="0029353E" w:rsidRPr="00231B2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160 years since its founding and 330 years of </w:t>
      </w:r>
      <w:r w:rsidR="00231B22" w:rsidRPr="00231B22">
        <w:rPr>
          <w:rFonts w:ascii="Times New Roman" w:hAnsi="Times New Roman" w:cs="Times New Roman"/>
          <w:b/>
          <w:bCs/>
          <w:sz w:val="24"/>
          <w:szCs w:val="24"/>
          <w:lang w:val="en-US"/>
        </w:rPr>
        <w:t>continuity</w:t>
      </w:r>
      <w:r w:rsidR="0029353E" w:rsidRPr="00231B2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of higher education in Bucharest</w:t>
      </w:r>
      <w:r w:rsidR="0029353E" w:rsidRPr="00231B22">
        <w:rPr>
          <w:rFonts w:ascii="Times New Roman" w:hAnsi="Times New Roman" w:cs="Times New Roman"/>
          <w:sz w:val="24"/>
          <w:szCs w:val="24"/>
          <w:lang w:val="en-US"/>
        </w:rPr>
        <w:t xml:space="preserve">, since the founding, in 1694, of the Princely Academy </w:t>
      </w:r>
      <w:r w:rsidR="008B1E64" w:rsidRPr="00231B22">
        <w:rPr>
          <w:rFonts w:ascii="Times New Roman" w:hAnsi="Times New Roman" w:cs="Times New Roman"/>
          <w:sz w:val="24"/>
          <w:szCs w:val="24"/>
          <w:lang w:val="en-US"/>
        </w:rPr>
        <w:t xml:space="preserve">by Constantin </w:t>
      </w:r>
      <w:proofErr w:type="spellStart"/>
      <w:r w:rsidR="008B1E64" w:rsidRPr="00231B22">
        <w:rPr>
          <w:rFonts w:ascii="Times New Roman" w:hAnsi="Times New Roman" w:cs="Times New Roman"/>
          <w:sz w:val="24"/>
          <w:szCs w:val="24"/>
          <w:lang w:val="en-US"/>
        </w:rPr>
        <w:t>Brâncoveanu</w:t>
      </w:r>
      <w:proofErr w:type="spellEnd"/>
      <w:r w:rsidR="008B1E64" w:rsidRPr="00231B22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42DE0693" w14:textId="016187DD" w:rsidR="008B1E64" w:rsidRPr="00231B22" w:rsidRDefault="007C54EB" w:rsidP="00D94716">
      <w:pPr>
        <w:spacing w:after="8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231B22">
        <w:rPr>
          <w:rFonts w:ascii="Times New Roman" w:hAnsi="Times New Roman" w:cs="Times New Roman"/>
          <w:sz w:val="24"/>
          <w:szCs w:val="24"/>
          <w:lang w:val="en-US"/>
        </w:rPr>
        <w:t>Moreover, during the entire week, in an ample exercise to highlight the</w:t>
      </w:r>
      <w:r w:rsidR="00C2166D" w:rsidRPr="00231B22">
        <w:rPr>
          <w:rFonts w:ascii="Times New Roman" w:hAnsi="Times New Roman" w:cs="Times New Roman"/>
          <w:sz w:val="24"/>
          <w:szCs w:val="24"/>
          <w:lang w:val="en-US"/>
        </w:rPr>
        <w:t xml:space="preserve"> over</w:t>
      </w:r>
      <w:r w:rsidRPr="00231B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15606">
        <w:rPr>
          <w:rFonts w:ascii="Times New Roman" w:hAnsi="Times New Roman" w:cs="Times New Roman"/>
          <w:sz w:val="24"/>
          <w:szCs w:val="24"/>
          <w:lang w:val="en-US"/>
        </w:rPr>
        <w:t>300-years</w:t>
      </w:r>
      <w:r w:rsidR="00C2166D" w:rsidRPr="00231B22">
        <w:rPr>
          <w:rFonts w:ascii="Times New Roman" w:hAnsi="Times New Roman" w:cs="Times New Roman"/>
          <w:sz w:val="24"/>
          <w:szCs w:val="24"/>
          <w:lang w:val="en-US"/>
        </w:rPr>
        <w:t xml:space="preserve"> history of academic tradition of the Romanian space, the University of Bucharest will organize a series of </w:t>
      </w:r>
      <w:r w:rsidR="00C2166D" w:rsidRPr="00231B2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events </w:t>
      </w:r>
      <w:r w:rsidR="00282048" w:rsidRPr="00231B2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that will bring together students, teaching staff and researchers, representatives of the civil society, public </w:t>
      </w:r>
      <w:r w:rsidR="00231B22" w:rsidRPr="00231B22">
        <w:rPr>
          <w:rFonts w:ascii="Times New Roman" w:hAnsi="Times New Roman" w:cs="Times New Roman"/>
          <w:b/>
          <w:bCs/>
          <w:sz w:val="24"/>
          <w:szCs w:val="24"/>
          <w:lang w:val="en-US"/>
        </w:rPr>
        <w:t>policy</w:t>
      </w:r>
      <w:r w:rsidR="00282048" w:rsidRPr="00231B2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makers and representatives of central and local authorities in Romania and Europe. </w:t>
      </w:r>
    </w:p>
    <w:p w14:paraId="3DDAD047" w14:textId="77777777" w:rsidR="00B26616" w:rsidRPr="00231B22" w:rsidRDefault="00B26616" w:rsidP="00D94716">
      <w:pPr>
        <w:spacing w:after="8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F1486B1" w14:textId="2F68B4EE" w:rsidR="00D94716" w:rsidRPr="00231B22" w:rsidRDefault="00B26616" w:rsidP="00D94716">
      <w:pPr>
        <w:spacing w:after="8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231B22">
        <w:rPr>
          <w:rFonts w:ascii="Times New Roman" w:hAnsi="Times New Roman" w:cs="Times New Roman"/>
          <w:sz w:val="24"/>
          <w:szCs w:val="24"/>
          <w:lang w:val="en-US"/>
        </w:rPr>
        <w:t>More information regarding the series of events organized by UB with the occasion of the 160</w:t>
      </w:r>
      <w:r w:rsidRPr="00B1560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th</w:t>
      </w:r>
      <w:r w:rsidRPr="00231B22">
        <w:rPr>
          <w:rFonts w:ascii="Times New Roman" w:hAnsi="Times New Roman" w:cs="Times New Roman"/>
          <w:sz w:val="24"/>
          <w:szCs w:val="24"/>
          <w:lang w:val="en-US"/>
        </w:rPr>
        <w:t xml:space="preserve"> anniversary since its founding are available on the website dedicated to the anniversary, </w:t>
      </w:r>
      <w:r w:rsidRPr="00231B22">
        <w:rPr>
          <w:rFonts w:ascii="Times New Roman" w:hAnsi="Times New Roman" w:cs="Times New Roman"/>
          <w:b/>
          <w:bCs/>
          <w:sz w:val="24"/>
          <w:szCs w:val="24"/>
          <w:lang w:val="en-US"/>
        </w:rPr>
        <w:t>160.unibuc.ro.</w:t>
      </w:r>
      <w:r w:rsidR="00D94716" w:rsidRPr="00231B2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</w:p>
    <w:p w14:paraId="6A430E80" w14:textId="77777777" w:rsidR="00B26616" w:rsidRPr="00231B22" w:rsidRDefault="00B26616" w:rsidP="00D94716">
      <w:pPr>
        <w:spacing w:after="8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B2016F5" w14:textId="690D9C4C" w:rsidR="00B26616" w:rsidRPr="00231B22" w:rsidRDefault="00505704" w:rsidP="00D94716">
      <w:pPr>
        <w:spacing w:after="8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31B22">
        <w:rPr>
          <w:rFonts w:ascii="Times New Roman" w:hAnsi="Times New Roman" w:cs="Times New Roman"/>
          <w:sz w:val="24"/>
          <w:szCs w:val="24"/>
          <w:lang w:val="en-US"/>
        </w:rPr>
        <w:t xml:space="preserve">With a lively history starting in 1860, the Dimitrie </w:t>
      </w:r>
      <w:proofErr w:type="spellStart"/>
      <w:r w:rsidRPr="00231B22">
        <w:rPr>
          <w:rFonts w:ascii="Times New Roman" w:hAnsi="Times New Roman" w:cs="Times New Roman"/>
          <w:sz w:val="24"/>
          <w:szCs w:val="24"/>
          <w:lang w:val="en-US"/>
        </w:rPr>
        <w:t>Brandza</w:t>
      </w:r>
      <w:proofErr w:type="spellEnd"/>
      <w:r w:rsidRPr="00231B22">
        <w:rPr>
          <w:rFonts w:ascii="Times New Roman" w:hAnsi="Times New Roman" w:cs="Times New Roman"/>
          <w:sz w:val="24"/>
          <w:szCs w:val="24"/>
          <w:lang w:val="en-US"/>
        </w:rPr>
        <w:t xml:space="preserve"> Botanical Garden of the University of </w:t>
      </w:r>
      <w:r w:rsidR="007674C1" w:rsidRPr="00231B22">
        <w:rPr>
          <w:rFonts w:ascii="Times New Roman" w:hAnsi="Times New Roman" w:cs="Times New Roman"/>
          <w:sz w:val="24"/>
          <w:szCs w:val="24"/>
          <w:lang w:val="en-US"/>
        </w:rPr>
        <w:t xml:space="preserve">Bucharest is today an environment of active interaction and </w:t>
      </w:r>
      <w:r w:rsidR="00B15606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B33845" w:rsidRPr="00231B22">
        <w:rPr>
          <w:rFonts w:ascii="Times New Roman" w:hAnsi="Times New Roman" w:cs="Times New Roman"/>
          <w:sz w:val="24"/>
          <w:szCs w:val="24"/>
          <w:lang w:val="en-US"/>
        </w:rPr>
        <w:t>specialized</w:t>
      </w:r>
      <w:r w:rsidR="007674C1" w:rsidRPr="00231B22">
        <w:rPr>
          <w:rFonts w:ascii="Times New Roman" w:hAnsi="Times New Roman" w:cs="Times New Roman"/>
          <w:sz w:val="24"/>
          <w:szCs w:val="24"/>
          <w:lang w:val="en-US"/>
        </w:rPr>
        <w:t xml:space="preserve"> space for recognition and research</w:t>
      </w:r>
      <w:r w:rsidR="00B33845" w:rsidRPr="00231B22">
        <w:rPr>
          <w:rFonts w:ascii="Times New Roman" w:hAnsi="Times New Roman" w:cs="Times New Roman"/>
          <w:sz w:val="24"/>
          <w:szCs w:val="24"/>
          <w:lang w:val="en-US"/>
        </w:rPr>
        <w:t xml:space="preserve">. Situated in the western part of the </w:t>
      </w:r>
      <w:r w:rsidR="00FE1D53" w:rsidRPr="00231B22">
        <w:rPr>
          <w:rFonts w:ascii="Times New Roman" w:hAnsi="Times New Roman" w:cs="Times New Roman"/>
          <w:sz w:val="24"/>
          <w:szCs w:val="24"/>
          <w:lang w:val="en-US"/>
        </w:rPr>
        <w:t>capital</w:t>
      </w:r>
      <w:r w:rsidR="00B33845" w:rsidRPr="00231B22">
        <w:rPr>
          <w:rFonts w:ascii="Times New Roman" w:hAnsi="Times New Roman" w:cs="Times New Roman"/>
          <w:sz w:val="24"/>
          <w:szCs w:val="24"/>
          <w:lang w:val="en-US"/>
        </w:rPr>
        <w:t>, on the right shore of</w:t>
      </w:r>
      <w:r w:rsidR="00B15606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B33845" w:rsidRPr="00231B22">
        <w:rPr>
          <w:rFonts w:ascii="Times New Roman" w:hAnsi="Times New Roman" w:cs="Times New Roman"/>
          <w:sz w:val="24"/>
          <w:szCs w:val="24"/>
          <w:lang w:val="en-US"/>
        </w:rPr>
        <w:t xml:space="preserve"> Dâmbovița</w:t>
      </w:r>
      <w:r w:rsidR="00B15606">
        <w:rPr>
          <w:rFonts w:ascii="Times New Roman" w:hAnsi="Times New Roman" w:cs="Times New Roman"/>
          <w:sz w:val="24"/>
          <w:szCs w:val="24"/>
          <w:lang w:val="en-US"/>
        </w:rPr>
        <w:t xml:space="preserve"> river</w:t>
      </w:r>
      <w:r w:rsidR="00075DE5" w:rsidRPr="00231B22">
        <w:rPr>
          <w:rFonts w:ascii="Times New Roman" w:hAnsi="Times New Roman" w:cs="Times New Roman"/>
          <w:sz w:val="24"/>
          <w:szCs w:val="24"/>
          <w:lang w:val="en-US"/>
        </w:rPr>
        <w:t xml:space="preserve">, the UB Botanical Garden reflects the </w:t>
      </w:r>
      <w:r w:rsidR="00FE1D53" w:rsidRPr="00231B22">
        <w:rPr>
          <w:rFonts w:ascii="Times New Roman" w:hAnsi="Times New Roman" w:cs="Times New Roman"/>
          <w:sz w:val="24"/>
          <w:szCs w:val="24"/>
          <w:lang w:val="en-US"/>
        </w:rPr>
        <w:t>characteristics</w:t>
      </w:r>
      <w:r w:rsidR="00075DE5" w:rsidRPr="00231B22">
        <w:rPr>
          <w:rFonts w:ascii="Times New Roman" w:hAnsi="Times New Roman" w:cs="Times New Roman"/>
          <w:sz w:val="24"/>
          <w:szCs w:val="24"/>
          <w:lang w:val="en-US"/>
        </w:rPr>
        <w:t xml:space="preserve"> of low-altitude </w:t>
      </w:r>
      <w:r w:rsidR="00F110B3" w:rsidRPr="00231B22">
        <w:rPr>
          <w:rFonts w:ascii="Times New Roman" w:hAnsi="Times New Roman" w:cs="Times New Roman"/>
          <w:sz w:val="24"/>
          <w:szCs w:val="24"/>
          <w:lang w:val="en-US"/>
        </w:rPr>
        <w:t xml:space="preserve">formations, specific to </w:t>
      </w:r>
      <w:r w:rsidR="006852A9" w:rsidRPr="00231B22">
        <w:rPr>
          <w:rFonts w:ascii="Times New Roman" w:hAnsi="Times New Roman" w:cs="Times New Roman"/>
          <w:sz w:val="24"/>
          <w:szCs w:val="24"/>
          <w:lang w:val="en-US"/>
        </w:rPr>
        <w:t xml:space="preserve">plain regions. </w:t>
      </w:r>
      <w:r w:rsidR="001905E7" w:rsidRPr="00231B22">
        <w:rPr>
          <w:rFonts w:ascii="Times New Roman" w:hAnsi="Times New Roman" w:cs="Times New Roman"/>
          <w:sz w:val="24"/>
          <w:szCs w:val="24"/>
          <w:lang w:val="en-US"/>
        </w:rPr>
        <w:t xml:space="preserve">It fosters  over 3.500 species of plants from various geographic and climate areas and numerous </w:t>
      </w:r>
      <w:r w:rsidR="004B3700" w:rsidRPr="00231B22">
        <w:rPr>
          <w:rFonts w:ascii="Times New Roman" w:hAnsi="Times New Roman" w:cs="Times New Roman"/>
          <w:sz w:val="24"/>
          <w:szCs w:val="24"/>
          <w:lang w:val="en-US"/>
        </w:rPr>
        <w:t xml:space="preserve">rare plants, having 10 exterior sectors, organized by themes, and an ample and </w:t>
      </w:r>
      <w:r w:rsidR="00231B22" w:rsidRPr="00231B22">
        <w:rPr>
          <w:rFonts w:ascii="Times New Roman" w:hAnsi="Times New Roman" w:cs="Times New Roman"/>
          <w:sz w:val="24"/>
          <w:szCs w:val="24"/>
          <w:lang w:val="en-US"/>
        </w:rPr>
        <w:t>diversified</w:t>
      </w:r>
      <w:r w:rsidR="004B3700" w:rsidRPr="00231B22">
        <w:rPr>
          <w:rFonts w:ascii="Times New Roman" w:hAnsi="Times New Roman" w:cs="Times New Roman"/>
          <w:sz w:val="24"/>
          <w:szCs w:val="24"/>
          <w:lang w:val="en-US"/>
        </w:rPr>
        <w:t xml:space="preserve"> exhibition </w:t>
      </w:r>
      <w:r w:rsidR="00E95082" w:rsidRPr="00231B22">
        <w:rPr>
          <w:rFonts w:ascii="Times New Roman" w:hAnsi="Times New Roman" w:cs="Times New Roman"/>
          <w:sz w:val="24"/>
          <w:szCs w:val="24"/>
          <w:lang w:val="en-US"/>
        </w:rPr>
        <w:t xml:space="preserve">greenhouse, the old greenhouse and an important botanical museum </w:t>
      </w:r>
      <w:r w:rsidR="00F707DD" w:rsidRPr="00231B22">
        <w:rPr>
          <w:rFonts w:ascii="Times New Roman" w:hAnsi="Times New Roman" w:cs="Times New Roman"/>
          <w:sz w:val="24"/>
          <w:szCs w:val="24"/>
          <w:lang w:val="en-US"/>
        </w:rPr>
        <w:t xml:space="preserve">whose collection of </w:t>
      </w:r>
      <w:r w:rsidR="00FE1D53" w:rsidRPr="00231B22">
        <w:rPr>
          <w:rFonts w:ascii="Times New Roman" w:hAnsi="Times New Roman" w:cs="Times New Roman"/>
          <w:sz w:val="24"/>
          <w:szCs w:val="24"/>
          <w:lang w:val="en-US"/>
        </w:rPr>
        <w:t>herbaria</w:t>
      </w:r>
      <w:r w:rsidR="00F707DD" w:rsidRPr="00231B22">
        <w:rPr>
          <w:rFonts w:ascii="Times New Roman" w:hAnsi="Times New Roman" w:cs="Times New Roman"/>
          <w:sz w:val="24"/>
          <w:szCs w:val="24"/>
          <w:lang w:val="en-US"/>
        </w:rPr>
        <w:t xml:space="preserve"> co</w:t>
      </w:r>
      <w:r w:rsidR="00A26A07" w:rsidRPr="00231B22">
        <w:rPr>
          <w:rFonts w:ascii="Times New Roman" w:hAnsi="Times New Roman" w:cs="Times New Roman"/>
          <w:sz w:val="24"/>
          <w:szCs w:val="24"/>
          <w:lang w:val="en-US"/>
        </w:rPr>
        <w:t>m</w:t>
      </w:r>
      <w:r w:rsidR="00F707DD" w:rsidRPr="00231B22">
        <w:rPr>
          <w:rFonts w:ascii="Times New Roman" w:hAnsi="Times New Roman" w:cs="Times New Roman"/>
          <w:sz w:val="24"/>
          <w:szCs w:val="24"/>
          <w:lang w:val="en-US"/>
        </w:rPr>
        <w:t>prises over 500.000</w:t>
      </w:r>
      <w:r w:rsidR="004B3700" w:rsidRPr="00231B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C178A" w:rsidRPr="00231B22">
        <w:rPr>
          <w:rFonts w:ascii="Times New Roman" w:hAnsi="Times New Roman" w:cs="Times New Roman"/>
          <w:sz w:val="24"/>
          <w:szCs w:val="24"/>
          <w:lang w:val="en-US"/>
        </w:rPr>
        <w:t xml:space="preserve">sheets. </w:t>
      </w:r>
    </w:p>
    <w:p w14:paraId="70525F9C" w14:textId="1B193008" w:rsidR="00D94716" w:rsidRPr="00231B22" w:rsidRDefault="00FC178A" w:rsidP="00D94716">
      <w:pPr>
        <w:spacing w:after="8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31B22">
        <w:rPr>
          <w:rFonts w:ascii="Times New Roman" w:hAnsi="Times New Roman" w:cs="Times New Roman"/>
          <w:sz w:val="24"/>
          <w:szCs w:val="24"/>
          <w:lang w:val="en-US"/>
        </w:rPr>
        <w:t xml:space="preserve">More details about the activities and  projects unreeled </w:t>
      </w:r>
      <w:r w:rsidR="00B15606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Pr="00231B22">
        <w:rPr>
          <w:rFonts w:ascii="Times New Roman" w:hAnsi="Times New Roman" w:cs="Times New Roman"/>
          <w:sz w:val="24"/>
          <w:szCs w:val="24"/>
          <w:lang w:val="en-US"/>
        </w:rPr>
        <w:t xml:space="preserve"> the Dimitrie </w:t>
      </w:r>
      <w:proofErr w:type="spellStart"/>
      <w:r w:rsidRPr="00231B22">
        <w:rPr>
          <w:rFonts w:ascii="Times New Roman" w:hAnsi="Times New Roman" w:cs="Times New Roman"/>
          <w:sz w:val="24"/>
          <w:szCs w:val="24"/>
          <w:lang w:val="en-US"/>
        </w:rPr>
        <w:t>Brandza</w:t>
      </w:r>
      <w:proofErr w:type="spellEnd"/>
      <w:r w:rsidRPr="00231B22">
        <w:rPr>
          <w:rFonts w:ascii="Times New Roman" w:hAnsi="Times New Roman" w:cs="Times New Roman"/>
          <w:sz w:val="24"/>
          <w:szCs w:val="24"/>
          <w:lang w:val="en-US"/>
        </w:rPr>
        <w:t xml:space="preserve"> Botanical Garden of the University of Bucharest are available on its website, </w:t>
      </w:r>
      <w:hyperlink r:id="rId10" w:history="1">
        <w:r w:rsidRPr="00231B22">
          <w:rPr>
            <w:rStyle w:val="Hyperlink"/>
            <w:rFonts w:ascii="Times New Roman" w:hAnsi="Times New Roman" w:cs="Times New Roman"/>
            <w:b/>
            <w:bCs/>
            <w:sz w:val="24"/>
            <w:szCs w:val="24"/>
            <w:lang w:val="en-US"/>
          </w:rPr>
          <w:t>here</w:t>
        </w:r>
      </w:hyperlink>
      <w:r w:rsidRPr="00231B22">
        <w:rPr>
          <w:rFonts w:ascii="Times New Roman" w:hAnsi="Times New Roman" w:cs="Times New Roman"/>
          <w:sz w:val="24"/>
          <w:szCs w:val="24"/>
          <w:lang w:val="en-US"/>
        </w:rPr>
        <w:t xml:space="preserve">, as well as on its </w:t>
      </w:r>
      <w:r w:rsidR="00FE1D53" w:rsidRPr="00231B22">
        <w:rPr>
          <w:rFonts w:ascii="Times New Roman" w:hAnsi="Times New Roman" w:cs="Times New Roman"/>
          <w:sz w:val="24"/>
          <w:szCs w:val="24"/>
          <w:lang w:val="en-US"/>
        </w:rPr>
        <w:t>Facebook</w:t>
      </w:r>
      <w:r w:rsidRPr="00231B22">
        <w:rPr>
          <w:rFonts w:ascii="Times New Roman" w:hAnsi="Times New Roman" w:cs="Times New Roman"/>
          <w:sz w:val="24"/>
          <w:szCs w:val="24"/>
          <w:lang w:val="en-US"/>
        </w:rPr>
        <w:t xml:space="preserve"> page, </w:t>
      </w:r>
      <w:hyperlink r:id="rId11" w:history="1">
        <w:r w:rsidRPr="00231B22">
          <w:rPr>
            <w:rStyle w:val="Hyperlink"/>
            <w:rFonts w:ascii="Times New Roman" w:hAnsi="Times New Roman" w:cs="Times New Roman"/>
            <w:b/>
            <w:bCs/>
            <w:sz w:val="24"/>
            <w:szCs w:val="24"/>
            <w:lang w:val="en-US"/>
          </w:rPr>
          <w:t>here</w:t>
        </w:r>
      </w:hyperlink>
      <w:r w:rsidRPr="00231B22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3E36A933" w14:textId="2A3F4F1D" w:rsidR="00112F1E" w:rsidRPr="00231B22" w:rsidRDefault="00401A09" w:rsidP="00D94716">
      <w:pPr>
        <w:spacing w:after="80" w:line="240" w:lineRule="auto"/>
        <w:jc w:val="both"/>
        <w:rPr>
          <w:rFonts w:ascii="Times New Roman" w:hAnsi="Times New Roman" w:cs="Times New Roman"/>
          <w:spacing w:val="-6"/>
          <w:sz w:val="24"/>
          <w:szCs w:val="24"/>
          <w:lang w:val="en-US"/>
        </w:rPr>
      </w:pPr>
      <w:r w:rsidRPr="00231B22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</w:p>
    <w:sectPr w:rsidR="00112F1E" w:rsidRPr="00231B22" w:rsidSect="00FD2841">
      <w:headerReference w:type="even" r:id="rId12"/>
      <w:headerReference w:type="first" r:id="rId13"/>
      <w:pgSz w:w="11900" w:h="16840"/>
      <w:pgMar w:top="1395" w:right="1440" w:bottom="2011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6A217D" w14:textId="77777777" w:rsidR="00416FC4" w:rsidRDefault="00416FC4" w:rsidP="005342E2">
      <w:pPr>
        <w:spacing w:after="0" w:line="240" w:lineRule="auto"/>
      </w:pPr>
      <w:r>
        <w:separator/>
      </w:r>
    </w:p>
  </w:endnote>
  <w:endnote w:type="continuationSeparator" w:id="0">
    <w:p w14:paraId="20484D82" w14:textId="77777777" w:rsidR="00416FC4" w:rsidRDefault="00416FC4" w:rsidP="00534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7F6669" w14:textId="77777777" w:rsidR="00416FC4" w:rsidRDefault="00416FC4" w:rsidP="005342E2">
      <w:pPr>
        <w:spacing w:after="0" w:line="240" w:lineRule="auto"/>
      </w:pPr>
      <w:r>
        <w:separator/>
      </w:r>
    </w:p>
  </w:footnote>
  <w:footnote w:type="continuationSeparator" w:id="0">
    <w:p w14:paraId="7FA150EA" w14:textId="77777777" w:rsidR="00416FC4" w:rsidRDefault="00416FC4" w:rsidP="00534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5F49F8" w14:textId="77777777" w:rsidR="005342E2" w:rsidRDefault="00B15606">
    <w:pPr>
      <w:pStyle w:val="Antet"/>
    </w:pPr>
    <w:r>
      <w:rPr>
        <w:noProof/>
        <w:lang w:val="en-GB" w:eastAsia="en-GB"/>
      </w:rPr>
      <w:pict w14:anchorId="095E763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alt="" style="position:absolute;margin-left:0;margin-top:0;width:595.2pt;height:841.9pt;z-index:-25165772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Scrisoare oficiala aniversare 160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24EB38" w14:textId="77777777" w:rsidR="005342E2" w:rsidRDefault="00B15606">
    <w:pPr>
      <w:pStyle w:val="Antet"/>
    </w:pPr>
    <w:r>
      <w:rPr>
        <w:noProof/>
        <w:lang w:val="en-GB" w:eastAsia="en-GB"/>
      </w:rPr>
      <w:pict w14:anchorId="1ADA7E3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1025" type="#_x0000_t75" alt="" style="position:absolute;margin-left:0;margin-top:0;width:595.2pt;height:841.9pt;z-index:-25165875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Scrisoare oficiala aniversare 160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342E2"/>
    <w:rsid w:val="00015632"/>
    <w:rsid w:val="000158EC"/>
    <w:rsid w:val="000306C7"/>
    <w:rsid w:val="00033CE6"/>
    <w:rsid w:val="00041C00"/>
    <w:rsid w:val="00062388"/>
    <w:rsid w:val="00075DE5"/>
    <w:rsid w:val="000C3429"/>
    <w:rsid w:val="0010540B"/>
    <w:rsid w:val="00112F1E"/>
    <w:rsid w:val="00185D14"/>
    <w:rsid w:val="001905E7"/>
    <w:rsid w:val="001930C7"/>
    <w:rsid w:val="001A1F25"/>
    <w:rsid w:val="001C7B21"/>
    <w:rsid w:val="001F7DCE"/>
    <w:rsid w:val="00200CE5"/>
    <w:rsid w:val="00204F6F"/>
    <w:rsid w:val="00220E96"/>
    <w:rsid w:val="00221F07"/>
    <w:rsid w:val="00231B22"/>
    <w:rsid w:val="00282048"/>
    <w:rsid w:val="0029353E"/>
    <w:rsid w:val="002A7A8D"/>
    <w:rsid w:val="002B648A"/>
    <w:rsid w:val="00304186"/>
    <w:rsid w:val="00322212"/>
    <w:rsid w:val="0032455D"/>
    <w:rsid w:val="00332F7A"/>
    <w:rsid w:val="0034078A"/>
    <w:rsid w:val="00341A3D"/>
    <w:rsid w:val="003575C6"/>
    <w:rsid w:val="00367EA5"/>
    <w:rsid w:val="00392337"/>
    <w:rsid w:val="003943BD"/>
    <w:rsid w:val="003A3EFC"/>
    <w:rsid w:val="003B50E5"/>
    <w:rsid w:val="003B64FC"/>
    <w:rsid w:val="00401A09"/>
    <w:rsid w:val="00416FC4"/>
    <w:rsid w:val="00421C94"/>
    <w:rsid w:val="00425E4D"/>
    <w:rsid w:val="00464CD1"/>
    <w:rsid w:val="00472363"/>
    <w:rsid w:val="00481949"/>
    <w:rsid w:val="00496E21"/>
    <w:rsid w:val="004A4F8A"/>
    <w:rsid w:val="004B3700"/>
    <w:rsid w:val="004B66D0"/>
    <w:rsid w:val="004D4E59"/>
    <w:rsid w:val="004E04EE"/>
    <w:rsid w:val="004E2E81"/>
    <w:rsid w:val="004F356D"/>
    <w:rsid w:val="004F7B0C"/>
    <w:rsid w:val="00505704"/>
    <w:rsid w:val="00515252"/>
    <w:rsid w:val="005342E2"/>
    <w:rsid w:val="00555A09"/>
    <w:rsid w:val="005953B0"/>
    <w:rsid w:val="00595CEB"/>
    <w:rsid w:val="00595F55"/>
    <w:rsid w:val="005A5885"/>
    <w:rsid w:val="005B2812"/>
    <w:rsid w:val="005B31F5"/>
    <w:rsid w:val="005C18B2"/>
    <w:rsid w:val="005C41AB"/>
    <w:rsid w:val="005C4EA8"/>
    <w:rsid w:val="005D10A7"/>
    <w:rsid w:val="00601442"/>
    <w:rsid w:val="00612267"/>
    <w:rsid w:val="00633DD0"/>
    <w:rsid w:val="0065555C"/>
    <w:rsid w:val="00670C48"/>
    <w:rsid w:val="0067260D"/>
    <w:rsid w:val="006852A9"/>
    <w:rsid w:val="006A46FB"/>
    <w:rsid w:val="006D69F1"/>
    <w:rsid w:val="00720C93"/>
    <w:rsid w:val="007351DC"/>
    <w:rsid w:val="007643F5"/>
    <w:rsid w:val="00766620"/>
    <w:rsid w:val="007674C1"/>
    <w:rsid w:val="00772F01"/>
    <w:rsid w:val="00781751"/>
    <w:rsid w:val="00785979"/>
    <w:rsid w:val="007A2565"/>
    <w:rsid w:val="007C54EB"/>
    <w:rsid w:val="007F4367"/>
    <w:rsid w:val="007F7A89"/>
    <w:rsid w:val="00811058"/>
    <w:rsid w:val="008277CA"/>
    <w:rsid w:val="0083194B"/>
    <w:rsid w:val="00836E56"/>
    <w:rsid w:val="00841D54"/>
    <w:rsid w:val="00863D77"/>
    <w:rsid w:val="008B1E64"/>
    <w:rsid w:val="008C0D6E"/>
    <w:rsid w:val="008C2B46"/>
    <w:rsid w:val="008D639F"/>
    <w:rsid w:val="008E2C3A"/>
    <w:rsid w:val="009024A9"/>
    <w:rsid w:val="00902600"/>
    <w:rsid w:val="00904F2A"/>
    <w:rsid w:val="00913578"/>
    <w:rsid w:val="009379A2"/>
    <w:rsid w:val="00963C80"/>
    <w:rsid w:val="00964FDF"/>
    <w:rsid w:val="009842FB"/>
    <w:rsid w:val="009A728E"/>
    <w:rsid w:val="009B243F"/>
    <w:rsid w:val="009E6F2C"/>
    <w:rsid w:val="00A228E8"/>
    <w:rsid w:val="00A26455"/>
    <w:rsid w:val="00A26A07"/>
    <w:rsid w:val="00A5461E"/>
    <w:rsid w:val="00A55D3C"/>
    <w:rsid w:val="00A61521"/>
    <w:rsid w:val="00A71EDA"/>
    <w:rsid w:val="00A95BC1"/>
    <w:rsid w:val="00AA5035"/>
    <w:rsid w:val="00AA6B47"/>
    <w:rsid w:val="00AF293E"/>
    <w:rsid w:val="00B01CC9"/>
    <w:rsid w:val="00B0470E"/>
    <w:rsid w:val="00B1164D"/>
    <w:rsid w:val="00B12367"/>
    <w:rsid w:val="00B14181"/>
    <w:rsid w:val="00B15606"/>
    <w:rsid w:val="00B26616"/>
    <w:rsid w:val="00B33845"/>
    <w:rsid w:val="00B526D1"/>
    <w:rsid w:val="00B56B40"/>
    <w:rsid w:val="00B70451"/>
    <w:rsid w:val="00B7120F"/>
    <w:rsid w:val="00B83C51"/>
    <w:rsid w:val="00B853C9"/>
    <w:rsid w:val="00BD6109"/>
    <w:rsid w:val="00BE7AA6"/>
    <w:rsid w:val="00BF38E2"/>
    <w:rsid w:val="00BF657A"/>
    <w:rsid w:val="00C2166D"/>
    <w:rsid w:val="00C31A40"/>
    <w:rsid w:val="00C34E4F"/>
    <w:rsid w:val="00C432AE"/>
    <w:rsid w:val="00C677B8"/>
    <w:rsid w:val="00C67948"/>
    <w:rsid w:val="00C737DA"/>
    <w:rsid w:val="00C73E71"/>
    <w:rsid w:val="00C75D5A"/>
    <w:rsid w:val="00CA1C20"/>
    <w:rsid w:val="00CA2245"/>
    <w:rsid w:val="00CB2DB0"/>
    <w:rsid w:val="00CC55D2"/>
    <w:rsid w:val="00CE011F"/>
    <w:rsid w:val="00CE4ADF"/>
    <w:rsid w:val="00CE5DB8"/>
    <w:rsid w:val="00D25FDD"/>
    <w:rsid w:val="00D26FF8"/>
    <w:rsid w:val="00D2721C"/>
    <w:rsid w:val="00D34A5C"/>
    <w:rsid w:val="00D42332"/>
    <w:rsid w:val="00D55A63"/>
    <w:rsid w:val="00D6778F"/>
    <w:rsid w:val="00D837C0"/>
    <w:rsid w:val="00D92A74"/>
    <w:rsid w:val="00D94716"/>
    <w:rsid w:val="00DA75BB"/>
    <w:rsid w:val="00DC4F56"/>
    <w:rsid w:val="00DD0788"/>
    <w:rsid w:val="00E2320A"/>
    <w:rsid w:val="00E240B1"/>
    <w:rsid w:val="00E507FA"/>
    <w:rsid w:val="00E82258"/>
    <w:rsid w:val="00E95082"/>
    <w:rsid w:val="00EA5588"/>
    <w:rsid w:val="00F110B3"/>
    <w:rsid w:val="00F13998"/>
    <w:rsid w:val="00F17DC6"/>
    <w:rsid w:val="00F37CED"/>
    <w:rsid w:val="00F52A97"/>
    <w:rsid w:val="00F547AF"/>
    <w:rsid w:val="00F707DD"/>
    <w:rsid w:val="00F71CF7"/>
    <w:rsid w:val="00F863B3"/>
    <w:rsid w:val="00F902DB"/>
    <w:rsid w:val="00F951F0"/>
    <w:rsid w:val="00FC178A"/>
    <w:rsid w:val="00FD2841"/>
    <w:rsid w:val="00FD7C99"/>
    <w:rsid w:val="00FE1D53"/>
    <w:rsid w:val="00FF2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98B6EE"/>
  <w15:docId w15:val="{AA4326FA-8422-45F8-92D9-25D5B6DC1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5342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5342E2"/>
    <w:rPr>
      <w:lang w:val="ro-RO"/>
    </w:rPr>
  </w:style>
  <w:style w:type="paragraph" w:styleId="Subsol">
    <w:name w:val="footer"/>
    <w:basedOn w:val="Normal"/>
    <w:link w:val="SubsolCaracter"/>
    <w:uiPriority w:val="99"/>
    <w:unhideWhenUsed/>
    <w:rsid w:val="005342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5342E2"/>
    <w:rPr>
      <w:lang w:val="ro-RO"/>
    </w:rPr>
  </w:style>
  <w:style w:type="character" w:styleId="Hyperlink">
    <w:name w:val="Hyperlink"/>
    <w:basedOn w:val="Fontdeparagrafimplicit"/>
    <w:uiPriority w:val="99"/>
    <w:unhideWhenUsed/>
    <w:rsid w:val="00CE4ADF"/>
    <w:rPr>
      <w:color w:val="0000FF" w:themeColor="hyperlink"/>
      <w:u w:val="single"/>
    </w:rPr>
  </w:style>
  <w:style w:type="character" w:customStyle="1" w:styleId="UnresolvedMention1">
    <w:name w:val="Unresolved Mention1"/>
    <w:basedOn w:val="Fontdeparagrafimplicit"/>
    <w:uiPriority w:val="99"/>
    <w:semiHidden/>
    <w:unhideWhenUsed/>
    <w:rsid w:val="00CE4ADF"/>
    <w:rPr>
      <w:color w:val="605E5C"/>
      <w:shd w:val="clear" w:color="auto" w:fill="E1DFDD"/>
    </w:rPr>
  </w:style>
  <w:style w:type="character" w:styleId="Referincomentariu">
    <w:name w:val="annotation reference"/>
    <w:basedOn w:val="Fontdeparagrafimplicit"/>
    <w:uiPriority w:val="99"/>
    <w:semiHidden/>
    <w:unhideWhenUsed/>
    <w:rsid w:val="00D55A63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semiHidden/>
    <w:unhideWhenUsed/>
    <w:rsid w:val="00D55A63"/>
    <w:pPr>
      <w:spacing w:line="240" w:lineRule="auto"/>
    </w:pPr>
    <w:rPr>
      <w:sz w:val="20"/>
      <w:szCs w:val="20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semiHidden/>
    <w:rsid w:val="00D55A63"/>
    <w:rPr>
      <w:sz w:val="20"/>
      <w:szCs w:val="20"/>
      <w:lang w:val="ro-RO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D55A63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semiHidden/>
    <w:rsid w:val="00D55A63"/>
    <w:rPr>
      <w:b/>
      <w:bCs/>
      <w:sz w:val="20"/>
      <w:szCs w:val="20"/>
      <w:lang w:val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D55A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D55A63"/>
    <w:rPr>
      <w:rFonts w:ascii="Segoe UI" w:hAnsi="Segoe UI" w:cs="Segoe UI"/>
      <w:sz w:val="18"/>
      <w:szCs w:val="18"/>
      <w:lang w:val="ro-RO"/>
    </w:rPr>
  </w:style>
  <w:style w:type="character" w:styleId="MeniuneNerezolvat">
    <w:name w:val="Unresolved Mention"/>
    <w:basedOn w:val="Fontdeparagrafimplicit"/>
    <w:uiPriority w:val="99"/>
    <w:semiHidden/>
    <w:unhideWhenUsed/>
    <w:rsid w:val="00D837C0"/>
    <w:rPr>
      <w:color w:val="605E5C"/>
      <w:shd w:val="clear" w:color="auto" w:fill="E1DFDD"/>
    </w:rPr>
  </w:style>
  <w:style w:type="character" w:styleId="HyperlinkParcurs">
    <w:name w:val="FollowedHyperlink"/>
    <w:basedOn w:val="Fontdeparagrafimplicit"/>
    <w:uiPriority w:val="99"/>
    <w:semiHidden/>
    <w:unhideWhenUsed/>
    <w:rsid w:val="00F37CE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246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22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10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76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447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2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52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11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682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115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facebook.com/GradinaBotanicaDBrandza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gradina-botanica.unibuc.ro/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4E6529CCA1F5041ABAC04C9832A01C4" ma:contentTypeVersion="17" ma:contentTypeDescription="Create a new document." ma:contentTypeScope="" ma:versionID="1b7912a9a900bbd5e85b774387b9b353">
  <xsd:schema xmlns:xsd="http://www.w3.org/2001/XMLSchema" xmlns:xs="http://www.w3.org/2001/XMLSchema" xmlns:p="http://schemas.microsoft.com/office/2006/metadata/properties" xmlns:ns2="7fe9a171-728b-40a9-aa2f-b301349e7a51" xmlns:ns3="e106a0e2-1ea5-430e-ac41-2f90d05f42df" targetNamespace="http://schemas.microsoft.com/office/2006/metadata/properties" ma:root="true" ma:fieldsID="38741a7e44fcd490f75292207a78a313" ns2:_="" ns3:_="">
    <xsd:import namespace="7fe9a171-728b-40a9-aa2f-b301349e7a51"/>
    <xsd:import namespace="e106a0e2-1ea5-430e-ac41-2f90d05f42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e9a171-728b-40a9-aa2f-b301349e7a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5cd9f51-4d1e-4d57-bf3d-f118fc5c80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6a0e2-1ea5-430e-ac41-2f90d05f42d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6a71194-8eae-47c3-8ea7-cba243d2f012}" ma:internalName="TaxCatchAll" ma:showField="CatchAllData" ma:web="e106a0e2-1ea5-430e-ac41-2f90d05f42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106a0e2-1ea5-430e-ac41-2f90d05f42df" xsi:nil="true"/>
    <lcf76f155ced4ddcb4097134ff3c332f xmlns="7fe9a171-728b-40a9-aa2f-b301349e7a51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F4FD1B-9A46-4A1F-A1A7-F768D99CF1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e9a171-728b-40a9-aa2f-b301349e7a51"/>
    <ds:schemaRef ds:uri="e106a0e2-1ea5-430e-ac41-2f90d05f42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901A7A-4AA0-4AD3-B36F-609EB4001471}">
  <ds:schemaRefs>
    <ds:schemaRef ds:uri="http://schemas.microsoft.com/office/2006/metadata/properties"/>
    <ds:schemaRef ds:uri="http://schemas.microsoft.com/office/infopath/2007/PartnerControls"/>
    <ds:schemaRef ds:uri="e106a0e2-1ea5-430e-ac41-2f90d05f42df"/>
    <ds:schemaRef ds:uri="7fe9a171-728b-40a9-aa2f-b301349e7a51"/>
  </ds:schemaRefs>
</ds:datastoreItem>
</file>

<file path=customXml/itemProps3.xml><?xml version="1.0" encoding="utf-8"?>
<ds:datastoreItem xmlns:ds="http://schemas.openxmlformats.org/officeDocument/2006/customXml" ds:itemID="{B59C1381-BBBD-425A-AFDD-E2EAA387BB2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5E4C826-D8FD-49BA-B8B7-8F4C18DBAD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1</Pages>
  <Words>343</Words>
  <Characters>1990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Olteanu</dc:creator>
  <cp:lastModifiedBy>DCRP UB</cp:lastModifiedBy>
  <cp:revision>96</cp:revision>
  <cp:lastPrinted>2024-06-03T12:42:00Z</cp:lastPrinted>
  <dcterms:created xsi:type="dcterms:W3CDTF">2024-03-25T14:34:00Z</dcterms:created>
  <dcterms:modified xsi:type="dcterms:W3CDTF">2024-07-08T13:48:00Z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0x01010074E6529CCA1F5041ABAC04C9832A01C4</vt:lpwstr>
  </property>
</Properties>
</file>