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4566F3" w14:textId="534D01AF" w:rsidR="003D6230" w:rsidRPr="00316F05" w:rsidRDefault="003D6230" w:rsidP="00B07C04">
      <w:pPr>
        <w:spacing w:after="120"/>
        <w:jc w:val="both"/>
        <w:rPr>
          <w:b/>
          <w:bCs/>
          <w:lang w:val="en-US"/>
        </w:rPr>
      </w:pPr>
      <w:r w:rsidRPr="00316F05">
        <w:rPr>
          <w:b/>
          <w:bCs/>
          <w:lang w:val="en-US"/>
        </w:rPr>
        <w:t xml:space="preserve">The University of Bucharest, 160 years since its founding. Event dedicated </w:t>
      </w:r>
      <w:r w:rsidR="00BB030A" w:rsidRPr="00316F05">
        <w:rPr>
          <w:b/>
          <w:bCs/>
          <w:lang w:val="en-US"/>
        </w:rPr>
        <w:t>to the personality, impact and role of Ana Davila in the Romanian society and education</w:t>
      </w:r>
    </w:p>
    <w:p w14:paraId="53829A06" w14:textId="77777777" w:rsidR="003D6230" w:rsidRPr="00316F05" w:rsidRDefault="003D6230" w:rsidP="00B07C04">
      <w:pPr>
        <w:spacing w:after="120"/>
        <w:jc w:val="both"/>
        <w:rPr>
          <w:b/>
          <w:bCs/>
          <w:lang w:val="en-US"/>
        </w:rPr>
      </w:pPr>
    </w:p>
    <w:p w14:paraId="19767BB9" w14:textId="0D39EBE1" w:rsidR="00B07C04" w:rsidRPr="00316F05" w:rsidRDefault="00BB030A" w:rsidP="00B07C04">
      <w:pPr>
        <w:spacing w:after="120"/>
        <w:jc w:val="both"/>
        <w:rPr>
          <w:lang w:val="en-US"/>
        </w:rPr>
      </w:pPr>
      <w:r w:rsidRPr="00316F05">
        <w:rPr>
          <w:b/>
          <w:bCs/>
          <w:lang w:val="en-US"/>
        </w:rPr>
        <w:t xml:space="preserve">Friday, </w:t>
      </w:r>
      <w:r w:rsidR="00505DFB" w:rsidRPr="00316F05">
        <w:rPr>
          <w:b/>
          <w:bCs/>
          <w:lang w:val="en-US"/>
        </w:rPr>
        <w:t>January</w:t>
      </w:r>
      <w:r w:rsidRPr="00316F05">
        <w:rPr>
          <w:b/>
          <w:bCs/>
          <w:lang w:val="en-US"/>
        </w:rPr>
        <w:t xml:space="preserve"> </w:t>
      </w:r>
      <w:r w:rsidR="00BC4887" w:rsidRPr="00316F05">
        <w:rPr>
          <w:b/>
          <w:bCs/>
          <w:lang w:val="en-US"/>
        </w:rPr>
        <w:t>12</w:t>
      </w:r>
      <w:r w:rsidR="00BC4887" w:rsidRPr="00B55A2F">
        <w:rPr>
          <w:b/>
          <w:bCs/>
          <w:vertAlign w:val="superscript"/>
          <w:lang w:val="en-US"/>
        </w:rPr>
        <w:t>th</w:t>
      </w:r>
      <w:proofErr w:type="gramStart"/>
      <w:r w:rsidR="00BC4887" w:rsidRPr="00316F05">
        <w:rPr>
          <w:b/>
          <w:bCs/>
          <w:lang w:val="en-US"/>
        </w:rPr>
        <w:t xml:space="preserve"> 2024</w:t>
      </w:r>
      <w:proofErr w:type="gramEnd"/>
      <w:r w:rsidR="00BC4887" w:rsidRPr="00316F05">
        <w:rPr>
          <w:b/>
          <w:bCs/>
          <w:lang w:val="en-US"/>
        </w:rPr>
        <w:t xml:space="preserve">, </w:t>
      </w:r>
      <w:r w:rsidR="00BC4887" w:rsidRPr="00316F05">
        <w:rPr>
          <w:lang w:val="en-US"/>
        </w:rPr>
        <w:t>the University of Bucharest organized</w:t>
      </w:r>
      <w:r w:rsidR="004165B8">
        <w:rPr>
          <w:lang w:val="en-US"/>
        </w:rPr>
        <w:t>,</w:t>
      </w:r>
      <w:r w:rsidR="00BC4887" w:rsidRPr="00316F05">
        <w:rPr>
          <w:lang w:val="en-US"/>
        </w:rPr>
        <w:t xml:space="preserve"> in partnership with </w:t>
      </w:r>
      <w:proofErr w:type="spellStart"/>
      <w:r w:rsidR="00BC4887" w:rsidRPr="00316F05">
        <w:rPr>
          <w:lang w:val="en-US"/>
        </w:rPr>
        <w:t>Șezătoarea</w:t>
      </w:r>
      <w:proofErr w:type="spellEnd"/>
      <w:r w:rsidR="00BC4887" w:rsidRPr="00316F05">
        <w:rPr>
          <w:lang w:val="en-US"/>
        </w:rPr>
        <w:t xml:space="preserve"> </w:t>
      </w:r>
      <w:proofErr w:type="spellStart"/>
      <w:r w:rsidR="00BC4887" w:rsidRPr="00316F05">
        <w:rPr>
          <w:lang w:val="en-US"/>
        </w:rPr>
        <w:t>București</w:t>
      </w:r>
      <w:proofErr w:type="spellEnd"/>
      <w:r w:rsidR="00030CB9" w:rsidRPr="00316F05">
        <w:rPr>
          <w:lang w:val="en-US"/>
        </w:rPr>
        <w:t xml:space="preserve">, an </w:t>
      </w:r>
      <w:r w:rsidR="00030CB9" w:rsidRPr="00316F05">
        <w:rPr>
          <w:b/>
          <w:bCs/>
          <w:lang w:val="en-US"/>
        </w:rPr>
        <w:t xml:space="preserve">event dedicated to the personality, impact and role of Ana Davila </w:t>
      </w:r>
      <w:r w:rsidR="00030CB9" w:rsidRPr="00316F05">
        <w:rPr>
          <w:lang w:val="en-US"/>
        </w:rPr>
        <w:t xml:space="preserve">in the Romanian society and education. </w:t>
      </w:r>
    </w:p>
    <w:p w14:paraId="0EE9EA91" w14:textId="24690449" w:rsidR="00B07C04" w:rsidRPr="00316F05" w:rsidRDefault="00030CB9" w:rsidP="00B07C04">
      <w:pPr>
        <w:spacing w:after="120"/>
        <w:jc w:val="both"/>
        <w:rPr>
          <w:lang w:val="en-US"/>
        </w:rPr>
      </w:pPr>
      <w:r w:rsidRPr="00316F05">
        <w:rPr>
          <w:lang w:val="en-US"/>
        </w:rPr>
        <w:t xml:space="preserve">The debate, hosted at the Faculty of Sociology and Social Work and moderated by </w:t>
      </w:r>
      <w:r w:rsidRPr="00316F05">
        <w:rPr>
          <w:b/>
          <w:bCs/>
          <w:lang w:val="en-US"/>
        </w:rPr>
        <w:t>Valentin Maier</w:t>
      </w:r>
      <w:r w:rsidRPr="00316F05">
        <w:rPr>
          <w:lang w:val="en-US"/>
        </w:rPr>
        <w:t xml:space="preserve">, </w:t>
      </w:r>
      <w:r w:rsidR="001D2796" w:rsidRPr="00316F05">
        <w:rPr>
          <w:lang w:val="en-US"/>
        </w:rPr>
        <w:t>researcher</w:t>
      </w:r>
      <w:r w:rsidRPr="00316F05">
        <w:rPr>
          <w:lang w:val="en-US"/>
        </w:rPr>
        <w:t xml:space="preserve"> for the Museum of the University of Bucharest, debuted at 2 PM </w:t>
      </w:r>
      <w:r w:rsidR="00A845F6" w:rsidRPr="00316F05">
        <w:rPr>
          <w:lang w:val="en-US"/>
        </w:rPr>
        <w:t xml:space="preserve">and </w:t>
      </w:r>
      <w:r w:rsidR="00505DFB">
        <w:rPr>
          <w:lang w:val="en-US"/>
        </w:rPr>
        <w:t>lasted</w:t>
      </w:r>
      <w:r w:rsidR="00A845F6" w:rsidRPr="00316F05">
        <w:rPr>
          <w:lang w:val="en-US"/>
        </w:rPr>
        <w:t xml:space="preserve"> three hours. In this time, </w:t>
      </w:r>
      <w:r w:rsidR="00A845F6" w:rsidRPr="00316F05">
        <w:rPr>
          <w:b/>
          <w:bCs/>
          <w:lang w:val="en-US"/>
        </w:rPr>
        <w:t xml:space="preserve">specialists in history, sociology and social work, cultural studies and </w:t>
      </w:r>
      <w:r w:rsidR="001D2796" w:rsidRPr="00316F05">
        <w:rPr>
          <w:b/>
          <w:bCs/>
          <w:lang w:val="en-US"/>
        </w:rPr>
        <w:t>ethnography</w:t>
      </w:r>
      <w:r w:rsidR="00A845F6" w:rsidRPr="00316F05">
        <w:rPr>
          <w:lang w:val="en-US"/>
        </w:rPr>
        <w:t xml:space="preserve"> from the University of Bucharest highlighted, from multiple perspectives, </w:t>
      </w:r>
      <w:r w:rsidR="000E7D09" w:rsidRPr="00316F05">
        <w:rPr>
          <w:lang w:val="en-US"/>
        </w:rPr>
        <w:t xml:space="preserve">the educative-charitable activity of Ana Davila at the Elena </w:t>
      </w:r>
      <w:proofErr w:type="spellStart"/>
      <w:r w:rsidR="000E7D09" w:rsidRPr="00316F05">
        <w:rPr>
          <w:lang w:val="en-US"/>
        </w:rPr>
        <w:t>Doamna</w:t>
      </w:r>
      <w:proofErr w:type="spellEnd"/>
      <w:r w:rsidR="000E7D09" w:rsidRPr="00316F05">
        <w:rPr>
          <w:lang w:val="en-US"/>
        </w:rPr>
        <w:t xml:space="preserve"> Asylum, historical monument </w:t>
      </w:r>
      <w:r w:rsidR="00E5019B" w:rsidRPr="00316F05">
        <w:rPr>
          <w:lang w:val="en-US"/>
        </w:rPr>
        <w:t xml:space="preserve">nowadays </w:t>
      </w:r>
      <w:r w:rsidR="000E7D09" w:rsidRPr="00316F05">
        <w:rPr>
          <w:lang w:val="en-US"/>
        </w:rPr>
        <w:t xml:space="preserve">belonging </w:t>
      </w:r>
      <w:r w:rsidR="00E5019B" w:rsidRPr="00316F05">
        <w:rPr>
          <w:lang w:val="en-US"/>
        </w:rPr>
        <w:t xml:space="preserve">to UB patrimony. </w:t>
      </w:r>
    </w:p>
    <w:p w14:paraId="4DCF5108" w14:textId="6402E823" w:rsidR="00195760" w:rsidRPr="00316F05" w:rsidRDefault="00E5019B" w:rsidP="00B07C04">
      <w:pPr>
        <w:spacing w:after="120"/>
        <w:jc w:val="both"/>
        <w:rPr>
          <w:lang w:val="en-US"/>
        </w:rPr>
      </w:pPr>
      <w:r w:rsidRPr="00316F05">
        <w:rPr>
          <w:lang w:val="en-US"/>
        </w:rPr>
        <w:t xml:space="preserve">In the opening of the event, </w:t>
      </w:r>
      <w:r w:rsidR="00195760" w:rsidRPr="00316F05">
        <w:rPr>
          <w:b/>
          <w:bCs/>
          <w:lang w:val="en-US"/>
        </w:rPr>
        <w:t xml:space="preserve">sociologist Marian </w:t>
      </w:r>
      <w:proofErr w:type="spellStart"/>
      <w:r w:rsidR="00195760" w:rsidRPr="00316F05">
        <w:rPr>
          <w:b/>
          <w:bCs/>
          <w:lang w:val="en-US"/>
        </w:rPr>
        <w:t>Preda</w:t>
      </w:r>
      <w:proofErr w:type="spellEnd"/>
      <w:r w:rsidR="00195760" w:rsidRPr="00316F05">
        <w:rPr>
          <w:b/>
          <w:bCs/>
          <w:lang w:val="en-US"/>
        </w:rPr>
        <w:t>, Rector of the University of Bucharest</w:t>
      </w:r>
      <w:r w:rsidR="00195760" w:rsidRPr="00316F05">
        <w:rPr>
          <w:lang w:val="en-US"/>
        </w:rPr>
        <w:t xml:space="preserve">, held the first speech and underlined the importance of Ana and Carol Davila’s generosity in developing the Elena </w:t>
      </w:r>
      <w:proofErr w:type="spellStart"/>
      <w:r w:rsidR="00195760" w:rsidRPr="00316F05">
        <w:rPr>
          <w:lang w:val="en-US"/>
        </w:rPr>
        <w:t>Doamna</w:t>
      </w:r>
      <w:proofErr w:type="spellEnd"/>
      <w:r w:rsidR="00195760" w:rsidRPr="00316F05">
        <w:rPr>
          <w:lang w:val="en-US"/>
        </w:rPr>
        <w:t xml:space="preserve"> Asylum. </w:t>
      </w:r>
    </w:p>
    <w:p w14:paraId="4975AEB9" w14:textId="13208BC3" w:rsidR="00B07C04" w:rsidRPr="00316F05" w:rsidRDefault="00195760" w:rsidP="00B07C04">
      <w:pPr>
        <w:spacing w:after="120"/>
        <w:jc w:val="both"/>
        <w:rPr>
          <w:lang w:val="en-US"/>
        </w:rPr>
      </w:pPr>
      <w:r w:rsidRPr="00316F05">
        <w:rPr>
          <w:lang w:val="en-US"/>
        </w:rPr>
        <w:t xml:space="preserve">Profoundly involved in the social work activity and the </w:t>
      </w:r>
      <w:r w:rsidR="00831000" w:rsidRPr="00316F05">
        <w:rPr>
          <w:lang w:val="en-US"/>
        </w:rPr>
        <w:t xml:space="preserve">education of young girls, but also a promoter or the national costumes and traditional values, Ana Davila was the second wife of </w:t>
      </w:r>
      <w:r w:rsidR="0056394A" w:rsidRPr="00316F05">
        <w:rPr>
          <w:lang w:val="en-US"/>
        </w:rPr>
        <w:t xml:space="preserve">physicist Carol Davila and took over the administration and management of the asylum for orphan girls </w:t>
      </w:r>
      <w:r w:rsidR="00393C76" w:rsidRPr="00316F05">
        <w:rPr>
          <w:lang w:val="en-US"/>
        </w:rPr>
        <w:t xml:space="preserve">he established in 1860. </w:t>
      </w:r>
    </w:p>
    <w:p w14:paraId="657AD156" w14:textId="27B5123F" w:rsidR="00CA56CA" w:rsidRPr="00316F05" w:rsidRDefault="00CA56CA" w:rsidP="00B07C04">
      <w:pPr>
        <w:spacing w:after="120"/>
        <w:jc w:val="both"/>
        <w:rPr>
          <w:lang w:val="en-US"/>
        </w:rPr>
      </w:pPr>
      <w:r w:rsidRPr="00316F05">
        <w:rPr>
          <w:i/>
          <w:iCs/>
          <w:lang w:val="en-US"/>
        </w:rPr>
        <w:t>Personally, as a sociologist and rector of the University of Bucharest, I have been impressed by the social dimension of these forms of help. Carol Davila came to Romania to cr</w:t>
      </w:r>
      <w:r w:rsidR="00C04E78">
        <w:rPr>
          <w:i/>
          <w:iCs/>
          <w:lang w:val="en-US"/>
        </w:rPr>
        <w:t>e</w:t>
      </w:r>
      <w:r w:rsidRPr="00316F05">
        <w:rPr>
          <w:i/>
          <w:iCs/>
          <w:lang w:val="en-US"/>
        </w:rPr>
        <w:t xml:space="preserve">ate the bases of the </w:t>
      </w:r>
      <w:r w:rsidR="00CD33C2" w:rsidRPr="00316F05">
        <w:rPr>
          <w:i/>
          <w:iCs/>
          <w:lang w:val="en-US"/>
        </w:rPr>
        <w:t xml:space="preserve">health system and was permanently preoccupied by the education of young orphans, and the Asylum was the institution he held very dear to his heart, </w:t>
      </w:r>
      <w:r w:rsidR="00267431" w:rsidRPr="00316F05">
        <w:rPr>
          <w:i/>
          <w:iCs/>
          <w:lang w:val="en-US"/>
        </w:rPr>
        <w:t xml:space="preserve">transforming it into an elite school. At the same time, Ana Davila, who came from a family with a profound patriotic and charitable vocation, had an essential role in promoting the </w:t>
      </w:r>
      <w:r w:rsidR="007431C0" w:rsidRPr="00316F05">
        <w:rPr>
          <w:i/>
          <w:iCs/>
          <w:lang w:val="en-US"/>
        </w:rPr>
        <w:t xml:space="preserve">Romanian traditional </w:t>
      </w:r>
      <w:r w:rsidR="00267431" w:rsidRPr="00316F05">
        <w:rPr>
          <w:i/>
          <w:iCs/>
          <w:lang w:val="en-US"/>
        </w:rPr>
        <w:t xml:space="preserve">values </w:t>
      </w:r>
      <w:r w:rsidR="007431C0" w:rsidRPr="00316F05">
        <w:rPr>
          <w:i/>
          <w:iCs/>
          <w:lang w:val="en-US"/>
        </w:rPr>
        <w:t xml:space="preserve">[...] </w:t>
      </w:r>
      <w:r w:rsidR="00A64BD0" w:rsidRPr="00316F05">
        <w:rPr>
          <w:i/>
          <w:iCs/>
          <w:lang w:val="en-US"/>
        </w:rPr>
        <w:t xml:space="preserve">For that matter, for the same reasons, the University of Bucharest founded the </w:t>
      </w:r>
      <w:proofErr w:type="spellStart"/>
      <w:r w:rsidR="00A64BD0" w:rsidRPr="00316F05">
        <w:rPr>
          <w:i/>
          <w:iCs/>
          <w:lang w:val="en-US"/>
        </w:rPr>
        <w:t>Virtute</w:t>
      </w:r>
      <w:proofErr w:type="spellEnd"/>
      <w:r w:rsidR="00A64BD0" w:rsidRPr="00316F05">
        <w:rPr>
          <w:i/>
          <w:iCs/>
          <w:lang w:val="en-US"/>
        </w:rPr>
        <w:t xml:space="preserve"> et </w:t>
      </w:r>
      <w:proofErr w:type="spellStart"/>
      <w:r w:rsidR="00A64BD0" w:rsidRPr="00316F05">
        <w:rPr>
          <w:i/>
          <w:iCs/>
          <w:lang w:val="en-US"/>
        </w:rPr>
        <w:t>Sapientia</w:t>
      </w:r>
      <w:proofErr w:type="spellEnd"/>
      <w:r w:rsidR="00A64BD0" w:rsidRPr="00316F05">
        <w:rPr>
          <w:i/>
          <w:iCs/>
          <w:lang w:val="en-US"/>
        </w:rPr>
        <w:t xml:space="preserve"> Foundation, by means of which </w:t>
      </w:r>
      <w:r w:rsidR="00927650" w:rsidRPr="00316F05">
        <w:rPr>
          <w:i/>
          <w:iCs/>
          <w:lang w:val="en-US"/>
        </w:rPr>
        <w:t xml:space="preserve">the UB Seed program </w:t>
      </w:r>
      <w:r w:rsidR="001D2796" w:rsidRPr="00316F05">
        <w:rPr>
          <w:i/>
          <w:iCs/>
          <w:lang w:val="en-US"/>
        </w:rPr>
        <w:t>annually</w:t>
      </w:r>
      <w:r w:rsidR="00927650" w:rsidRPr="00316F05">
        <w:rPr>
          <w:i/>
          <w:iCs/>
          <w:lang w:val="en-US"/>
        </w:rPr>
        <w:t xml:space="preserve"> supports 30 pupils coming from </w:t>
      </w:r>
      <w:r w:rsidR="001D2796" w:rsidRPr="00316F05">
        <w:rPr>
          <w:i/>
          <w:iCs/>
          <w:lang w:val="en-US"/>
        </w:rPr>
        <w:t>underprivileged</w:t>
      </w:r>
      <w:r w:rsidR="00927650" w:rsidRPr="00316F05">
        <w:rPr>
          <w:i/>
          <w:iCs/>
          <w:lang w:val="en-US"/>
        </w:rPr>
        <w:t xml:space="preserve"> environments. I believe we must rebuild in Romania this charitable spirit, generosity and social solidarity</w:t>
      </w:r>
      <w:r w:rsidR="00C165FA" w:rsidRPr="00316F05">
        <w:rPr>
          <w:i/>
          <w:iCs/>
          <w:lang w:val="en-US"/>
        </w:rPr>
        <w:t>,</w:t>
      </w:r>
      <w:r w:rsidR="00C165FA" w:rsidRPr="00316F05">
        <w:rPr>
          <w:lang w:val="en-US"/>
        </w:rPr>
        <w:t xml:space="preserve"> said </w:t>
      </w:r>
      <w:proofErr w:type="gramStart"/>
      <w:r w:rsidR="00C165FA" w:rsidRPr="00316F05">
        <w:rPr>
          <w:lang w:val="en-US"/>
        </w:rPr>
        <w:t>professor</w:t>
      </w:r>
      <w:proofErr w:type="gramEnd"/>
      <w:r w:rsidR="00C165FA" w:rsidRPr="00316F05">
        <w:rPr>
          <w:lang w:val="en-US"/>
        </w:rPr>
        <w:t xml:space="preserve"> Marian </w:t>
      </w:r>
      <w:proofErr w:type="spellStart"/>
      <w:r w:rsidR="00C165FA" w:rsidRPr="00316F05">
        <w:rPr>
          <w:lang w:val="en-US"/>
        </w:rPr>
        <w:t>Preda</w:t>
      </w:r>
      <w:proofErr w:type="spellEnd"/>
      <w:r w:rsidR="00C165FA" w:rsidRPr="00316F05">
        <w:rPr>
          <w:lang w:val="en-US"/>
        </w:rPr>
        <w:t xml:space="preserve">, Rector of the University of Bucharest. </w:t>
      </w:r>
    </w:p>
    <w:p w14:paraId="11D6FE13" w14:textId="3E12277F" w:rsidR="001B107A" w:rsidRPr="00316F05" w:rsidRDefault="00C165FA" w:rsidP="001B107A">
      <w:pPr>
        <w:spacing w:after="120"/>
        <w:jc w:val="both"/>
        <w:rPr>
          <w:lang w:val="en-US"/>
        </w:rPr>
      </w:pPr>
      <w:r w:rsidRPr="00316F05">
        <w:rPr>
          <w:lang w:val="en-US"/>
        </w:rPr>
        <w:t xml:space="preserve">In the first part of the </w:t>
      </w:r>
      <w:proofErr w:type="gramStart"/>
      <w:r w:rsidRPr="00316F05">
        <w:rPr>
          <w:lang w:val="en-US"/>
        </w:rPr>
        <w:t xml:space="preserve">event </w:t>
      </w:r>
      <w:r w:rsidRPr="00316F05">
        <w:rPr>
          <w:lang w:val="en-US"/>
        </w:rPr>
        <w:t>,</w:t>
      </w:r>
      <w:proofErr w:type="gramEnd"/>
      <w:r w:rsidRPr="00316F05">
        <w:rPr>
          <w:lang w:val="en-US"/>
        </w:rPr>
        <w:t xml:space="preserve"> </w:t>
      </w:r>
      <w:r w:rsidRPr="00316F05">
        <w:rPr>
          <w:b/>
          <w:bCs/>
          <w:lang w:val="en-US"/>
        </w:rPr>
        <w:t xml:space="preserve">Grațiela </w:t>
      </w:r>
      <w:proofErr w:type="spellStart"/>
      <w:r w:rsidRPr="00316F05">
        <w:rPr>
          <w:b/>
          <w:bCs/>
          <w:lang w:val="en-US"/>
        </w:rPr>
        <w:t>Buzic</w:t>
      </w:r>
      <w:proofErr w:type="spellEnd"/>
      <w:r w:rsidRPr="00316F05">
        <w:rPr>
          <w:b/>
          <w:bCs/>
          <w:lang w:val="en-US"/>
        </w:rPr>
        <w:t xml:space="preserve">, PhD student at the Doctoral School of Literary and Cultural </w:t>
      </w:r>
      <w:r w:rsidR="008F4E90" w:rsidRPr="00316F05">
        <w:rPr>
          <w:b/>
          <w:bCs/>
          <w:lang w:val="en-US"/>
        </w:rPr>
        <w:t xml:space="preserve">Studies of the University of Bucharest, </w:t>
      </w:r>
      <w:r w:rsidR="008F4E90" w:rsidRPr="00316F05">
        <w:rPr>
          <w:lang w:val="en-US"/>
        </w:rPr>
        <w:t xml:space="preserve"> presented the image of Ana Davila from the perspective of </w:t>
      </w:r>
      <w:r w:rsidR="00F03703" w:rsidRPr="00316F05">
        <w:rPr>
          <w:lang w:val="en-US"/>
        </w:rPr>
        <w:t xml:space="preserve">the </w:t>
      </w:r>
      <w:r w:rsidR="001D2796" w:rsidRPr="00316F05">
        <w:rPr>
          <w:lang w:val="en-US"/>
        </w:rPr>
        <w:t>testimonies</w:t>
      </w:r>
      <w:r w:rsidR="00F03703" w:rsidRPr="00316F05">
        <w:rPr>
          <w:lang w:val="en-US"/>
        </w:rPr>
        <w:t xml:space="preserve"> of her contemporaries, remarking</w:t>
      </w:r>
      <w:r w:rsidR="00504548" w:rsidRPr="00316F05">
        <w:rPr>
          <w:lang w:val="en-US"/>
        </w:rPr>
        <w:t xml:space="preserve"> that</w:t>
      </w:r>
      <w:r w:rsidR="00F03703" w:rsidRPr="00316F05">
        <w:rPr>
          <w:lang w:val="en-US"/>
        </w:rPr>
        <w:t xml:space="preserve"> </w:t>
      </w:r>
      <w:r w:rsidR="00F03703" w:rsidRPr="00316F05">
        <w:rPr>
          <w:i/>
          <w:iCs/>
          <w:lang w:val="en-US"/>
        </w:rPr>
        <w:t>beau</w:t>
      </w:r>
      <w:r w:rsidR="00E26499" w:rsidRPr="00316F05">
        <w:rPr>
          <w:i/>
          <w:iCs/>
          <w:lang w:val="en-US"/>
        </w:rPr>
        <w:t>t</w:t>
      </w:r>
      <w:r w:rsidR="00F03703" w:rsidRPr="00316F05">
        <w:rPr>
          <w:i/>
          <w:iCs/>
          <w:lang w:val="en-US"/>
        </w:rPr>
        <w:t xml:space="preserve">y, intelligence, kindness, </w:t>
      </w:r>
      <w:r w:rsidR="001D2796" w:rsidRPr="00316F05">
        <w:rPr>
          <w:i/>
          <w:iCs/>
          <w:lang w:val="en-US"/>
        </w:rPr>
        <w:t>philanthropy</w:t>
      </w:r>
      <w:r w:rsidR="00F03703" w:rsidRPr="00316F05">
        <w:rPr>
          <w:i/>
          <w:iCs/>
          <w:lang w:val="en-US"/>
        </w:rPr>
        <w:t xml:space="preserve"> and patri</w:t>
      </w:r>
      <w:r w:rsidR="00504548" w:rsidRPr="00316F05">
        <w:rPr>
          <w:i/>
          <w:iCs/>
          <w:lang w:val="en-US"/>
        </w:rPr>
        <w:t>otism are just some of the qualities of Ana Davila, as these are shown from</w:t>
      </w:r>
      <w:r w:rsidR="00E26499" w:rsidRPr="00316F05">
        <w:rPr>
          <w:i/>
          <w:iCs/>
          <w:lang w:val="en-US"/>
        </w:rPr>
        <w:t xml:space="preserve"> various texts</w:t>
      </w:r>
      <w:r w:rsidR="002A3C06" w:rsidRPr="00316F05">
        <w:rPr>
          <w:i/>
          <w:iCs/>
          <w:lang w:val="en-US"/>
        </w:rPr>
        <w:t xml:space="preserve">. </w:t>
      </w:r>
      <w:r w:rsidR="002A3C06" w:rsidRPr="00316F05">
        <w:rPr>
          <w:lang w:val="en-US"/>
        </w:rPr>
        <w:t xml:space="preserve">For that matter, </w:t>
      </w:r>
      <w:r w:rsidR="002A3C06" w:rsidRPr="00316F05">
        <w:rPr>
          <w:i/>
          <w:iCs/>
          <w:lang w:val="en-US"/>
        </w:rPr>
        <w:t xml:space="preserve">the women in the Golescu family share the same national ideal as the Golescu brothers and their friends. </w:t>
      </w:r>
      <w:r w:rsidR="006D41EF" w:rsidRPr="00316F05">
        <w:rPr>
          <w:i/>
          <w:iCs/>
          <w:lang w:val="en-US"/>
        </w:rPr>
        <w:t xml:space="preserve">Unable to get involved in politics, they do however contribute decisively to the </w:t>
      </w:r>
      <w:r w:rsidR="001D2796" w:rsidRPr="00316F05">
        <w:rPr>
          <w:i/>
          <w:iCs/>
          <w:lang w:val="en-US"/>
        </w:rPr>
        <w:t>crystallization</w:t>
      </w:r>
      <w:r w:rsidR="00B555ED" w:rsidRPr="00316F05">
        <w:rPr>
          <w:i/>
          <w:iCs/>
          <w:lang w:val="en-US"/>
        </w:rPr>
        <w:t xml:space="preserve"> of the national conscience </w:t>
      </w:r>
      <w:r w:rsidR="001D2796" w:rsidRPr="00316F05">
        <w:rPr>
          <w:i/>
          <w:iCs/>
          <w:lang w:val="en-US"/>
        </w:rPr>
        <w:t>through</w:t>
      </w:r>
      <w:r w:rsidR="00B555ED" w:rsidRPr="00316F05">
        <w:rPr>
          <w:i/>
          <w:iCs/>
          <w:lang w:val="en-US"/>
        </w:rPr>
        <w:t xml:space="preserve"> </w:t>
      </w:r>
      <w:r w:rsidR="001D2796" w:rsidRPr="00316F05">
        <w:rPr>
          <w:i/>
          <w:iCs/>
          <w:lang w:val="en-US"/>
        </w:rPr>
        <w:t>activities</w:t>
      </w:r>
      <w:r w:rsidR="00B555ED" w:rsidRPr="00316F05">
        <w:rPr>
          <w:i/>
          <w:iCs/>
          <w:lang w:val="en-US"/>
        </w:rPr>
        <w:t xml:space="preserve"> that are traditionally attributed to women: the household industry (textiles, </w:t>
      </w:r>
      <w:r w:rsidR="001D2796">
        <w:rPr>
          <w:i/>
          <w:iCs/>
          <w:lang w:val="en-US"/>
        </w:rPr>
        <w:t>canvases</w:t>
      </w:r>
      <w:r w:rsidR="00F2410E" w:rsidRPr="00316F05">
        <w:rPr>
          <w:i/>
          <w:iCs/>
          <w:lang w:val="en-US"/>
        </w:rPr>
        <w:t xml:space="preserve">, </w:t>
      </w:r>
      <w:r w:rsidR="00D22B7C" w:rsidRPr="00316F05">
        <w:rPr>
          <w:i/>
          <w:iCs/>
          <w:lang w:val="en-US"/>
        </w:rPr>
        <w:t>covers</w:t>
      </w:r>
      <w:r w:rsidR="00B555ED" w:rsidRPr="00316F05">
        <w:rPr>
          <w:i/>
          <w:iCs/>
          <w:lang w:val="en-US"/>
        </w:rPr>
        <w:t>)</w:t>
      </w:r>
      <w:r w:rsidR="00D22B7C" w:rsidRPr="00316F05">
        <w:rPr>
          <w:i/>
          <w:iCs/>
          <w:lang w:val="en-US"/>
        </w:rPr>
        <w:t xml:space="preserve">, the products of this activity becoming a </w:t>
      </w:r>
      <w:r w:rsidR="001B107A" w:rsidRPr="00316F05">
        <w:rPr>
          <w:i/>
          <w:iCs/>
          <w:lang w:val="en-US"/>
        </w:rPr>
        <w:t xml:space="preserve">real reference for </w:t>
      </w:r>
      <w:r w:rsidR="001D2796" w:rsidRPr="00316F05">
        <w:rPr>
          <w:i/>
          <w:iCs/>
          <w:lang w:val="en-US"/>
        </w:rPr>
        <w:t>identitarian</w:t>
      </w:r>
      <w:r w:rsidR="001B107A" w:rsidRPr="00316F05">
        <w:rPr>
          <w:i/>
          <w:iCs/>
          <w:lang w:val="en-US"/>
        </w:rPr>
        <w:t xml:space="preserve"> ideas, traversing all social </w:t>
      </w:r>
      <w:r w:rsidR="001D2796" w:rsidRPr="00316F05">
        <w:rPr>
          <w:i/>
          <w:iCs/>
          <w:lang w:val="en-US"/>
        </w:rPr>
        <w:t>barriers</w:t>
      </w:r>
      <w:r w:rsidR="001B107A" w:rsidRPr="00316F05">
        <w:rPr>
          <w:i/>
          <w:iCs/>
          <w:lang w:val="en-US"/>
        </w:rPr>
        <w:t xml:space="preserve">, </w:t>
      </w:r>
      <w:r w:rsidR="001B107A" w:rsidRPr="00316F05">
        <w:rPr>
          <w:lang w:val="en-US"/>
        </w:rPr>
        <w:t xml:space="preserve">affirmed </w:t>
      </w:r>
      <w:r w:rsidR="001B107A" w:rsidRPr="00316F05">
        <w:rPr>
          <w:lang w:val="en-US"/>
        </w:rPr>
        <w:t xml:space="preserve">Grațiela </w:t>
      </w:r>
      <w:proofErr w:type="spellStart"/>
      <w:r w:rsidR="001B107A" w:rsidRPr="00316F05">
        <w:rPr>
          <w:lang w:val="en-US"/>
        </w:rPr>
        <w:t>Buzic</w:t>
      </w:r>
      <w:proofErr w:type="spellEnd"/>
      <w:r w:rsidR="001B107A" w:rsidRPr="00316F05">
        <w:rPr>
          <w:lang w:val="en-US"/>
        </w:rPr>
        <w:t xml:space="preserve">. </w:t>
      </w:r>
    </w:p>
    <w:p w14:paraId="06E9BBD6" w14:textId="7FDDC8B5" w:rsidR="00C165FA" w:rsidRPr="00316F05" w:rsidRDefault="00C165FA" w:rsidP="00B07C04">
      <w:pPr>
        <w:spacing w:after="120"/>
        <w:jc w:val="both"/>
        <w:rPr>
          <w:lang w:val="en-US"/>
        </w:rPr>
      </w:pPr>
    </w:p>
    <w:p w14:paraId="224DFE94" w14:textId="6889D240" w:rsidR="00B07C04" w:rsidRPr="00316F05" w:rsidRDefault="004800B2" w:rsidP="00B07C04">
      <w:pPr>
        <w:spacing w:after="120"/>
        <w:jc w:val="both"/>
        <w:rPr>
          <w:lang w:val="en-US"/>
        </w:rPr>
      </w:pPr>
      <w:r w:rsidRPr="00316F05">
        <w:rPr>
          <w:lang w:val="en-US"/>
        </w:rPr>
        <w:lastRenderedPageBreak/>
        <w:t xml:space="preserve">Later in the conference, </w:t>
      </w:r>
      <w:r w:rsidR="00B07C04" w:rsidRPr="00316F05">
        <w:rPr>
          <w:b/>
          <w:bCs/>
          <w:lang w:val="en-US"/>
        </w:rPr>
        <w:t xml:space="preserve">Victoria Bizon, </w:t>
      </w:r>
      <w:r w:rsidRPr="00316F05">
        <w:rPr>
          <w:b/>
          <w:bCs/>
          <w:lang w:val="en-US"/>
        </w:rPr>
        <w:t xml:space="preserve">founder of </w:t>
      </w:r>
      <w:proofErr w:type="spellStart"/>
      <w:r w:rsidR="00B07C04" w:rsidRPr="00316F05">
        <w:rPr>
          <w:b/>
          <w:bCs/>
          <w:lang w:val="en-US"/>
        </w:rPr>
        <w:t>Șezăto</w:t>
      </w:r>
      <w:r w:rsidRPr="00316F05">
        <w:rPr>
          <w:b/>
          <w:bCs/>
          <w:lang w:val="en-US"/>
        </w:rPr>
        <w:t>area</w:t>
      </w:r>
      <w:proofErr w:type="spellEnd"/>
      <w:r w:rsidR="00B07C04" w:rsidRPr="00316F05">
        <w:rPr>
          <w:b/>
          <w:bCs/>
          <w:lang w:val="en-US"/>
        </w:rPr>
        <w:t xml:space="preserve"> </w:t>
      </w:r>
      <w:proofErr w:type="spellStart"/>
      <w:r w:rsidR="00B07C04" w:rsidRPr="00316F05">
        <w:rPr>
          <w:b/>
          <w:bCs/>
          <w:lang w:val="en-US"/>
        </w:rPr>
        <w:t>București</w:t>
      </w:r>
      <w:proofErr w:type="spellEnd"/>
      <w:r w:rsidR="00B07C04" w:rsidRPr="00316F05">
        <w:rPr>
          <w:lang w:val="en-US"/>
        </w:rPr>
        <w:t>,</w:t>
      </w:r>
      <w:r w:rsidRPr="00316F05">
        <w:rPr>
          <w:lang w:val="en-US"/>
        </w:rPr>
        <w:t xml:space="preserve"> highlighted the role of Ana Davila in </w:t>
      </w:r>
      <w:r w:rsidR="00DA78FA" w:rsidRPr="00316F05">
        <w:rPr>
          <w:lang w:val="en-US"/>
        </w:rPr>
        <w:t xml:space="preserve">promoting </w:t>
      </w:r>
      <w:r w:rsidR="00C04E78">
        <w:rPr>
          <w:lang w:val="en-US"/>
        </w:rPr>
        <w:t>t</w:t>
      </w:r>
      <w:r w:rsidR="00DA78FA" w:rsidRPr="00316F05">
        <w:rPr>
          <w:lang w:val="en-US"/>
        </w:rPr>
        <w:t xml:space="preserve">he Romanian popular costume and developing a culture of generosity and </w:t>
      </w:r>
      <w:r w:rsidR="001D2796" w:rsidRPr="00316F05">
        <w:rPr>
          <w:lang w:val="en-US"/>
        </w:rPr>
        <w:t>philanthropy</w:t>
      </w:r>
      <w:r w:rsidR="00DA78FA" w:rsidRPr="00316F05">
        <w:rPr>
          <w:lang w:val="en-US"/>
        </w:rPr>
        <w:t xml:space="preserve">. </w:t>
      </w:r>
      <w:r w:rsidR="00B07C04" w:rsidRPr="00316F05">
        <w:rPr>
          <w:lang w:val="en-US"/>
        </w:rPr>
        <w:t xml:space="preserve"> </w:t>
      </w:r>
    </w:p>
    <w:p w14:paraId="41EC1B46" w14:textId="1EB0C3E9" w:rsidR="00DB4EB4" w:rsidRPr="00316F05" w:rsidRDefault="00DA78FA" w:rsidP="00B07C04">
      <w:pPr>
        <w:spacing w:after="120"/>
        <w:jc w:val="both"/>
        <w:rPr>
          <w:lang w:val="en-US"/>
        </w:rPr>
      </w:pPr>
      <w:r w:rsidRPr="00316F05">
        <w:rPr>
          <w:lang w:val="en-US"/>
        </w:rPr>
        <w:t xml:space="preserve">On the other hand, </w:t>
      </w:r>
      <w:proofErr w:type="gramStart"/>
      <w:r w:rsidR="006F15E5" w:rsidRPr="00316F05">
        <w:rPr>
          <w:b/>
          <w:bCs/>
          <w:lang w:val="en-US"/>
        </w:rPr>
        <w:t>professor</w:t>
      </w:r>
      <w:proofErr w:type="gramEnd"/>
      <w:r w:rsidR="00B07C04" w:rsidRPr="00316F05">
        <w:rPr>
          <w:b/>
          <w:bCs/>
          <w:lang w:val="en-US"/>
        </w:rPr>
        <w:t xml:space="preserve"> Laura Grünberg </w:t>
      </w:r>
      <w:r w:rsidR="006F15E5" w:rsidRPr="00316F05">
        <w:rPr>
          <w:b/>
          <w:bCs/>
          <w:lang w:val="en-US"/>
        </w:rPr>
        <w:t>and</w:t>
      </w:r>
      <w:r w:rsidR="00B07C04" w:rsidRPr="00316F05">
        <w:rPr>
          <w:b/>
          <w:bCs/>
          <w:lang w:val="en-US"/>
        </w:rPr>
        <w:t xml:space="preserve"> </w:t>
      </w:r>
      <w:r w:rsidR="006F15E5" w:rsidRPr="00316F05">
        <w:rPr>
          <w:b/>
          <w:bCs/>
          <w:lang w:val="en-US"/>
        </w:rPr>
        <w:t>PhD</w:t>
      </w:r>
      <w:r w:rsidR="00B07C04" w:rsidRPr="00316F05">
        <w:rPr>
          <w:b/>
          <w:bCs/>
          <w:lang w:val="en-US"/>
        </w:rPr>
        <w:t xml:space="preserve"> Theodora Văcărescu </w:t>
      </w:r>
      <w:r w:rsidR="006F15E5" w:rsidRPr="00316F05">
        <w:rPr>
          <w:b/>
          <w:bCs/>
          <w:lang w:val="en-US"/>
        </w:rPr>
        <w:t>from the Faculty of Sociology and Social Work</w:t>
      </w:r>
      <w:r w:rsidR="00DB4EB4" w:rsidRPr="00316F05">
        <w:rPr>
          <w:b/>
          <w:bCs/>
          <w:lang w:val="en-US"/>
        </w:rPr>
        <w:t xml:space="preserve"> of the University of Bucharest </w:t>
      </w:r>
      <w:r w:rsidR="00DB4EB4" w:rsidRPr="00316F05">
        <w:rPr>
          <w:lang w:val="en-US"/>
        </w:rPr>
        <w:t xml:space="preserve">brought to the attention of the public the </w:t>
      </w:r>
      <w:r w:rsidR="001D2796" w:rsidRPr="00316F05">
        <w:rPr>
          <w:lang w:val="en-US"/>
        </w:rPr>
        <w:t>institution</w:t>
      </w:r>
      <w:r w:rsidR="00DB4EB4" w:rsidRPr="00316F05">
        <w:rPr>
          <w:lang w:val="en-US"/>
        </w:rPr>
        <w:t xml:space="preserve"> of commemoration, positioned between the </w:t>
      </w:r>
      <w:r w:rsidR="007B3040" w:rsidRPr="00316F05">
        <w:rPr>
          <w:lang w:val="en-US"/>
        </w:rPr>
        <w:t>care</w:t>
      </w:r>
      <w:r w:rsidR="00DB4EB4" w:rsidRPr="00316F05">
        <w:rPr>
          <w:lang w:val="en-US"/>
        </w:rPr>
        <w:t xml:space="preserve"> for the past and the need of models for the future. In this context, professor </w:t>
      </w:r>
      <w:r w:rsidR="00DB4EB4" w:rsidRPr="00316F05">
        <w:rPr>
          <w:lang w:val="en-US"/>
        </w:rPr>
        <w:t>Grünberg</w:t>
      </w:r>
      <w:r w:rsidR="00DB4EB4" w:rsidRPr="00316F05">
        <w:rPr>
          <w:lang w:val="en-US"/>
        </w:rPr>
        <w:t xml:space="preserve"> and </w:t>
      </w:r>
      <w:r w:rsidR="007B3040" w:rsidRPr="00316F05">
        <w:rPr>
          <w:lang w:val="en-US"/>
        </w:rPr>
        <w:t>Văcărescu</w:t>
      </w:r>
      <w:r w:rsidR="007B3040" w:rsidRPr="00316F05">
        <w:rPr>
          <w:lang w:val="en-US"/>
        </w:rPr>
        <w:t xml:space="preserve"> underline</w:t>
      </w:r>
      <w:r w:rsidR="00936CFD" w:rsidRPr="00316F05">
        <w:rPr>
          <w:lang w:val="en-US"/>
        </w:rPr>
        <w:t>d</w:t>
      </w:r>
      <w:r w:rsidR="007B3040" w:rsidRPr="00316F05">
        <w:rPr>
          <w:lang w:val="en-US"/>
        </w:rPr>
        <w:t xml:space="preserve"> the importance of the gender dimension of </w:t>
      </w:r>
      <w:r w:rsidR="001D2796" w:rsidRPr="00316F05">
        <w:rPr>
          <w:lang w:val="en-US"/>
        </w:rPr>
        <w:t>commemoration</w:t>
      </w:r>
      <w:r w:rsidR="007B3040" w:rsidRPr="00316F05">
        <w:rPr>
          <w:lang w:val="en-US"/>
        </w:rPr>
        <w:t xml:space="preserve">, </w:t>
      </w:r>
      <w:r w:rsidR="00936CFD" w:rsidRPr="00316F05">
        <w:rPr>
          <w:lang w:val="en-US"/>
        </w:rPr>
        <w:t xml:space="preserve">presenting a series of </w:t>
      </w:r>
      <w:r w:rsidR="00360405" w:rsidRPr="00316F05">
        <w:rPr>
          <w:lang w:val="en-US"/>
        </w:rPr>
        <w:t xml:space="preserve">gender </w:t>
      </w:r>
      <w:r w:rsidR="00936CFD" w:rsidRPr="00316F05">
        <w:rPr>
          <w:lang w:val="en-US"/>
        </w:rPr>
        <w:t xml:space="preserve">disparities </w:t>
      </w:r>
      <w:r w:rsidR="00360405" w:rsidRPr="00316F05">
        <w:rPr>
          <w:lang w:val="en-US"/>
        </w:rPr>
        <w:t xml:space="preserve">in the representation from the Romanian public space. </w:t>
      </w:r>
    </w:p>
    <w:p w14:paraId="1E7BD162" w14:textId="77777777" w:rsidR="00DB4EB4" w:rsidRPr="00316F05" w:rsidRDefault="00DB4EB4" w:rsidP="00B07C04">
      <w:pPr>
        <w:spacing w:after="120"/>
        <w:jc w:val="both"/>
        <w:rPr>
          <w:b/>
          <w:bCs/>
          <w:lang w:val="en-US"/>
        </w:rPr>
      </w:pPr>
    </w:p>
    <w:p w14:paraId="4D1AA664" w14:textId="045FDC66" w:rsidR="00B07C04" w:rsidRPr="00316F05" w:rsidRDefault="00360405" w:rsidP="00B07C04">
      <w:pPr>
        <w:spacing w:after="120"/>
        <w:jc w:val="both"/>
        <w:rPr>
          <w:lang w:val="en-US"/>
        </w:rPr>
      </w:pPr>
      <w:r w:rsidRPr="00316F05">
        <w:rPr>
          <w:lang w:val="en-US"/>
        </w:rPr>
        <w:t xml:space="preserve">The second part of the event debuted with the presentation </w:t>
      </w:r>
      <w:r w:rsidRPr="00C04E78">
        <w:rPr>
          <w:i/>
          <w:iCs/>
          <w:lang w:val="en-US"/>
        </w:rPr>
        <w:t xml:space="preserve">From queen Elisabeth </w:t>
      </w:r>
      <w:r w:rsidR="001D2796" w:rsidRPr="00C04E78">
        <w:rPr>
          <w:i/>
          <w:iCs/>
          <w:lang w:val="en-US"/>
        </w:rPr>
        <w:t>to King</w:t>
      </w:r>
      <w:r w:rsidR="007946FA" w:rsidRPr="00C04E78">
        <w:rPr>
          <w:i/>
          <w:iCs/>
          <w:lang w:val="en-US"/>
        </w:rPr>
        <w:t xml:space="preserve"> </w:t>
      </w:r>
      <w:proofErr w:type="gramStart"/>
      <w:r w:rsidR="007946FA" w:rsidRPr="00C04E78">
        <w:rPr>
          <w:i/>
          <w:iCs/>
          <w:lang w:val="en-US"/>
        </w:rPr>
        <w:t>Charles  II.</w:t>
      </w:r>
      <w:proofErr w:type="gramEnd"/>
      <w:r w:rsidR="007946FA" w:rsidRPr="00C04E78">
        <w:rPr>
          <w:i/>
          <w:iCs/>
          <w:lang w:val="en-US"/>
        </w:rPr>
        <w:t xml:space="preserve"> The history of a popular costume created at the Elena </w:t>
      </w:r>
      <w:proofErr w:type="spellStart"/>
      <w:r w:rsidR="007946FA" w:rsidRPr="00C04E78">
        <w:rPr>
          <w:i/>
          <w:iCs/>
          <w:lang w:val="en-US"/>
        </w:rPr>
        <w:t>Doamna</w:t>
      </w:r>
      <w:proofErr w:type="spellEnd"/>
      <w:r w:rsidR="007946FA" w:rsidRPr="00C04E78">
        <w:rPr>
          <w:i/>
          <w:iCs/>
          <w:lang w:val="en-US"/>
        </w:rPr>
        <w:t xml:space="preserve"> </w:t>
      </w:r>
      <w:proofErr w:type="spellStart"/>
      <w:r w:rsidR="007946FA" w:rsidRPr="00C04E78">
        <w:rPr>
          <w:i/>
          <w:iCs/>
          <w:lang w:val="en-US"/>
        </w:rPr>
        <w:t>Assylum</w:t>
      </w:r>
      <w:proofErr w:type="spellEnd"/>
      <w:r w:rsidR="007946FA" w:rsidRPr="00316F05">
        <w:rPr>
          <w:lang w:val="en-US"/>
        </w:rPr>
        <w:t xml:space="preserve">, held by </w:t>
      </w:r>
      <w:r w:rsidR="007946FA" w:rsidRPr="00316F05">
        <w:rPr>
          <w:b/>
          <w:bCs/>
          <w:lang w:val="en-US"/>
        </w:rPr>
        <w:t xml:space="preserve">Bianca </w:t>
      </w:r>
      <w:proofErr w:type="spellStart"/>
      <w:r w:rsidR="007946FA" w:rsidRPr="00316F05">
        <w:rPr>
          <w:b/>
          <w:bCs/>
          <w:lang w:val="en-US"/>
        </w:rPr>
        <w:t>Șendrea</w:t>
      </w:r>
      <w:proofErr w:type="spellEnd"/>
      <w:r w:rsidR="007946FA" w:rsidRPr="00316F05">
        <w:rPr>
          <w:b/>
          <w:bCs/>
          <w:lang w:val="en-US"/>
        </w:rPr>
        <w:t xml:space="preserve">, PhD student </w:t>
      </w:r>
      <w:proofErr w:type="gramStart"/>
      <w:r w:rsidR="007946FA" w:rsidRPr="00316F05">
        <w:rPr>
          <w:b/>
          <w:bCs/>
          <w:lang w:val="en-US"/>
        </w:rPr>
        <w:t>of</w:t>
      </w:r>
      <w:proofErr w:type="gramEnd"/>
      <w:r w:rsidR="007946FA" w:rsidRPr="00316F05">
        <w:rPr>
          <w:b/>
          <w:bCs/>
          <w:lang w:val="en-US"/>
        </w:rPr>
        <w:t xml:space="preserve"> the Doctoral School of History of the University of Bucharest</w:t>
      </w:r>
      <w:r w:rsidR="007946FA" w:rsidRPr="00316F05">
        <w:rPr>
          <w:lang w:val="en-US"/>
        </w:rPr>
        <w:t xml:space="preserve">. </w:t>
      </w:r>
      <w:r w:rsidR="003E0EC8" w:rsidRPr="00316F05">
        <w:rPr>
          <w:lang w:val="en-US"/>
        </w:rPr>
        <w:t xml:space="preserve">The national costume had </w:t>
      </w:r>
      <w:r w:rsidR="00E07C72" w:rsidRPr="00316F05">
        <w:rPr>
          <w:lang w:val="en-US"/>
        </w:rPr>
        <w:t>several</w:t>
      </w:r>
      <w:r w:rsidR="003E0EC8" w:rsidRPr="00316F05">
        <w:rPr>
          <w:lang w:val="en-US"/>
        </w:rPr>
        <w:t xml:space="preserve"> symbolic roles during the 19</w:t>
      </w:r>
      <w:r w:rsidR="003E0EC8" w:rsidRPr="00F5586B">
        <w:rPr>
          <w:vertAlign w:val="superscript"/>
          <w:lang w:val="en-US"/>
        </w:rPr>
        <w:t>t</w:t>
      </w:r>
      <w:r w:rsidR="00F5586B" w:rsidRPr="00F5586B">
        <w:rPr>
          <w:vertAlign w:val="superscript"/>
          <w:lang w:val="en-US"/>
        </w:rPr>
        <w:t>h</w:t>
      </w:r>
      <w:r w:rsidR="003E0EC8" w:rsidRPr="00316F05">
        <w:rPr>
          <w:lang w:val="en-US"/>
        </w:rPr>
        <w:t xml:space="preserve"> and 20</w:t>
      </w:r>
      <w:r w:rsidR="003E0EC8" w:rsidRPr="00F5586B">
        <w:rPr>
          <w:vertAlign w:val="superscript"/>
          <w:lang w:val="en-US"/>
        </w:rPr>
        <w:t>th</w:t>
      </w:r>
      <w:r w:rsidR="003E0EC8" w:rsidRPr="00316F05">
        <w:rPr>
          <w:lang w:val="en-US"/>
        </w:rPr>
        <w:t xml:space="preserve"> centuries. Thus, we can look at the national costume as a gift, museum piece, award, inheritance and, not lastly, as an object of transition. </w:t>
      </w:r>
      <w:r w:rsidR="00E248E7" w:rsidRPr="00316F05">
        <w:rPr>
          <w:lang w:val="en-US"/>
        </w:rPr>
        <w:t xml:space="preserve">Ana and Carol Davila, two of the promoters of Romania and of Romanian culture, of patrimony goods, had a decisive role in promoting the local </w:t>
      </w:r>
      <w:r w:rsidR="00731BD3" w:rsidRPr="00316F05">
        <w:rPr>
          <w:lang w:val="en-US"/>
        </w:rPr>
        <w:t xml:space="preserve">clothing tradition, </w:t>
      </w:r>
      <w:r w:rsidR="00E07C72" w:rsidRPr="00316F05">
        <w:rPr>
          <w:lang w:val="en-US"/>
        </w:rPr>
        <w:t>succeeding</w:t>
      </w:r>
      <w:r w:rsidR="00731BD3" w:rsidRPr="00316F05">
        <w:rPr>
          <w:lang w:val="en-US"/>
        </w:rPr>
        <w:t xml:space="preserve"> to create and maintain, by attending international events, </w:t>
      </w:r>
      <w:r w:rsidR="00187632" w:rsidRPr="00316F05">
        <w:rPr>
          <w:lang w:val="en-US"/>
        </w:rPr>
        <w:t xml:space="preserve">good connections with other royal families of Europe, </w:t>
      </w:r>
      <w:r w:rsidR="00E07C72" w:rsidRPr="00316F05">
        <w:rPr>
          <w:lang w:val="en-US"/>
        </w:rPr>
        <w:t>remarked</w:t>
      </w:r>
      <w:r w:rsidR="00187632" w:rsidRPr="00316F05">
        <w:rPr>
          <w:lang w:val="en-US"/>
        </w:rPr>
        <w:t xml:space="preserve"> </w:t>
      </w:r>
      <w:r w:rsidR="00187632" w:rsidRPr="00316F05">
        <w:rPr>
          <w:lang w:val="en-US"/>
        </w:rPr>
        <w:t xml:space="preserve">Bianca </w:t>
      </w:r>
      <w:proofErr w:type="spellStart"/>
      <w:r w:rsidR="00187632" w:rsidRPr="00316F05">
        <w:rPr>
          <w:lang w:val="en-US"/>
        </w:rPr>
        <w:t>Șendrea</w:t>
      </w:r>
      <w:proofErr w:type="spellEnd"/>
      <w:r w:rsidR="00187632" w:rsidRPr="00316F05">
        <w:rPr>
          <w:lang w:val="en-US"/>
        </w:rPr>
        <w:t>.</w:t>
      </w:r>
    </w:p>
    <w:p w14:paraId="295897AB" w14:textId="1C46C6AF" w:rsidR="002377C7" w:rsidRPr="00316F05" w:rsidRDefault="002377C7" w:rsidP="00B07C04">
      <w:pPr>
        <w:spacing w:after="120"/>
        <w:jc w:val="both"/>
        <w:rPr>
          <w:i/>
          <w:iCs/>
          <w:lang w:val="en-US"/>
        </w:rPr>
      </w:pPr>
      <w:r w:rsidRPr="00316F05">
        <w:rPr>
          <w:lang w:val="en-US"/>
        </w:rPr>
        <w:t xml:space="preserve">It was then time for </w:t>
      </w:r>
      <w:r w:rsidRPr="00316F05">
        <w:rPr>
          <w:b/>
          <w:bCs/>
          <w:lang w:val="en-US"/>
        </w:rPr>
        <w:t>associate professor</w:t>
      </w:r>
      <w:r w:rsidRPr="00316F05">
        <w:rPr>
          <w:lang w:val="en-US"/>
        </w:rPr>
        <w:t xml:space="preserve"> </w:t>
      </w:r>
      <w:r w:rsidR="00291B9A" w:rsidRPr="00316F05">
        <w:rPr>
          <w:b/>
          <w:bCs/>
          <w:lang w:val="en-US"/>
        </w:rPr>
        <w:t xml:space="preserve">Andrei Florin Sora, </w:t>
      </w:r>
      <w:r w:rsidRPr="00316F05">
        <w:rPr>
          <w:b/>
          <w:bCs/>
          <w:lang w:val="en-US"/>
        </w:rPr>
        <w:t xml:space="preserve">teaching staff at the Faculty of History of the University of Bucharest, </w:t>
      </w:r>
      <w:r w:rsidRPr="00316F05">
        <w:rPr>
          <w:lang w:val="en-US"/>
        </w:rPr>
        <w:t xml:space="preserve">to speak, </w:t>
      </w:r>
      <w:r w:rsidR="00F5586B">
        <w:rPr>
          <w:lang w:val="en-US"/>
        </w:rPr>
        <w:t>underlining</w:t>
      </w:r>
      <w:r w:rsidR="00AF275D" w:rsidRPr="00316F05">
        <w:rPr>
          <w:lang w:val="en-US"/>
        </w:rPr>
        <w:t xml:space="preserve"> the involvement of the Ana-Carol Davila couple in developing the Asylum of orphans, </w:t>
      </w:r>
      <w:r w:rsidR="00E07C72" w:rsidRPr="00316F05">
        <w:rPr>
          <w:lang w:val="en-US"/>
        </w:rPr>
        <w:t>attracting</w:t>
      </w:r>
      <w:r w:rsidR="00AF275D" w:rsidRPr="00316F05">
        <w:rPr>
          <w:lang w:val="en-US"/>
        </w:rPr>
        <w:t xml:space="preserve"> attention to the fact that </w:t>
      </w:r>
      <w:r w:rsidR="00AF275D" w:rsidRPr="00316F05">
        <w:rPr>
          <w:i/>
          <w:iCs/>
          <w:lang w:val="en-US"/>
        </w:rPr>
        <w:t>not i</w:t>
      </w:r>
      <w:r w:rsidR="00AE17CC">
        <w:rPr>
          <w:i/>
          <w:iCs/>
          <w:lang w:val="en-US"/>
        </w:rPr>
        <w:t>n</w:t>
      </w:r>
      <w:r w:rsidR="00AF275D" w:rsidRPr="00316F05">
        <w:rPr>
          <w:i/>
          <w:iCs/>
          <w:lang w:val="en-US"/>
        </w:rPr>
        <w:t xml:space="preserve"> all cases there is a </w:t>
      </w:r>
      <w:r w:rsidR="003A2ECC" w:rsidRPr="00316F05">
        <w:rPr>
          <w:i/>
          <w:iCs/>
          <w:lang w:val="en-US"/>
        </w:rPr>
        <w:t xml:space="preserve">clear distinction between the activities of Ana and Carol Davila, the project becoming, </w:t>
      </w:r>
      <w:r w:rsidR="00E07C72" w:rsidRPr="00316F05">
        <w:rPr>
          <w:i/>
          <w:iCs/>
          <w:lang w:val="en-US"/>
        </w:rPr>
        <w:t>progressively</w:t>
      </w:r>
      <w:r w:rsidR="007A41B5" w:rsidRPr="00316F05">
        <w:rPr>
          <w:i/>
          <w:iCs/>
          <w:lang w:val="en-US"/>
        </w:rPr>
        <w:t>, a common one, assumed by both</w:t>
      </w:r>
      <w:r w:rsidR="00C255A7" w:rsidRPr="00316F05">
        <w:rPr>
          <w:i/>
          <w:iCs/>
          <w:lang w:val="en-US"/>
        </w:rPr>
        <w:t xml:space="preserve">. </w:t>
      </w:r>
      <w:r w:rsidR="00C255A7" w:rsidRPr="00316F05">
        <w:rPr>
          <w:lang w:val="en-US"/>
        </w:rPr>
        <w:t xml:space="preserve">For that matter, as </w:t>
      </w:r>
      <w:r w:rsidR="00C255A7" w:rsidRPr="00316F05">
        <w:rPr>
          <w:lang w:val="en-US"/>
        </w:rPr>
        <w:t>Andrei Florin Sora</w:t>
      </w:r>
      <w:r w:rsidR="00C255A7" w:rsidRPr="00316F05">
        <w:rPr>
          <w:lang w:val="en-US"/>
        </w:rPr>
        <w:t xml:space="preserve"> notes, </w:t>
      </w:r>
      <w:r w:rsidR="00C255A7" w:rsidRPr="00316F05">
        <w:rPr>
          <w:i/>
          <w:iCs/>
          <w:lang w:val="en-US"/>
        </w:rPr>
        <w:t>the Davila coupe were a catalyst, determin</w:t>
      </w:r>
      <w:r w:rsidR="00873FA9" w:rsidRPr="00316F05">
        <w:rPr>
          <w:i/>
          <w:iCs/>
          <w:lang w:val="en-US"/>
        </w:rPr>
        <w:t xml:space="preserve">ing, in a way, public persons and </w:t>
      </w:r>
      <w:r w:rsidR="00E07C72" w:rsidRPr="00316F05">
        <w:rPr>
          <w:i/>
          <w:iCs/>
          <w:lang w:val="en-US"/>
        </w:rPr>
        <w:t>institutions</w:t>
      </w:r>
      <w:r w:rsidR="00873FA9" w:rsidRPr="00316F05">
        <w:rPr>
          <w:i/>
          <w:iCs/>
          <w:lang w:val="en-US"/>
        </w:rPr>
        <w:t xml:space="preserve"> to get involved more in helping the poor. </w:t>
      </w:r>
    </w:p>
    <w:p w14:paraId="1CCC21E4" w14:textId="2DA1AB3A" w:rsidR="00873FA9" w:rsidRPr="00316F05" w:rsidRDefault="00873FA9" w:rsidP="00B07C04">
      <w:pPr>
        <w:spacing w:after="120"/>
        <w:jc w:val="both"/>
        <w:rPr>
          <w:i/>
          <w:iCs/>
          <w:lang w:val="en-US"/>
        </w:rPr>
      </w:pPr>
      <w:r w:rsidRPr="00316F05">
        <w:rPr>
          <w:lang w:val="en-US"/>
        </w:rPr>
        <w:t xml:space="preserve">The event ended with the presentation </w:t>
      </w:r>
      <w:r w:rsidRPr="00316F05">
        <w:rPr>
          <w:i/>
          <w:iCs/>
          <w:lang w:val="en-US"/>
        </w:rPr>
        <w:t xml:space="preserve">Ana and Carol Davila – social </w:t>
      </w:r>
      <w:r w:rsidR="00E07C72" w:rsidRPr="00316F05">
        <w:rPr>
          <w:i/>
          <w:iCs/>
          <w:lang w:val="en-US"/>
        </w:rPr>
        <w:t>philanthropy</w:t>
      </w:r>
      <w:r w:rsidRPr="00316F05">
        <w:rPr>
          <w:i/>
          <w:iCs/>
          <w:lang w:val="en-US"/>
        </w:rPr>
        <w:t xml:space="preserve"> and sanitary-medical reform</w:t>
      </w:r>
      <w:r w:rsidR="00221B79" w:rsidRPr="00316F05">
        <w:rPr>
          <w:i/>
          <w:iCs/>
          <w:lang w:val="en-US"/>
        </w:rPr>
        <w:t xml:space="preserve"> </w:t>
      </w:r>
      <w:r w:rsidR="00221B79" w:rsidRPr="00316F05">
        <w:rPr>
          <w:lang w:val="en-US"/>
        </w:rPr>
        <w:t xml:space="preserve">sustained by </w:t>
      </w:r>
      <w:r w:rsidR="00221B79" w:rsidRPr="00316F05">
        <w:rPr>
          <w:b/>
          <w:bCs/>
          <w:lang w:val="en-US"/>
        </w:rPr>
        <w:t>Călin Cotoi,</w:t>
      </w:r>
      <w:r w:rsidR="00221B79" w:rsidRPr="00316F05">
        <w:rPr>
          <w:b/>
          <w:bCs/>
          <w:lang w:val="en-US"/>
        </w:rPr>
        <w:t xml:space="preserve"> teaching staff at the Faculty of Sociology and Social Work of the University of Bucharest. </w:t>
      </w:r>
      <w:r w:rsidR="00221B79" w:rsidRPr="00316F05">
        <w:rPr>
          <w:i/>
          <w:iCs/>
          <w:lang w:val="en-US"/>
        </w:rPr>
        <w:t xml:space="preserve">I do not wish to create a detailed presentation of the life </w:t>
      </w:r>
      <w:r w:rsidR="00E07C72" w:rsidRPr="00316F05">
        <w:rPr>
          <w:i/>
          <w:iCs/>
          <w:lang w:val="en-US"/>
        </w:rPr>
        <w:t>of</w:t>
      </w:r>
      <w:r w:rsidR="00221B79" w:rsidRPr="00316F05">
        <w:rPr>
          <w:i/>
          <w:iCs/>
          <w:lang w:val="en-US"/>
        </w:rPr>
        <w:t xml:space="preserve"> the Davila couple, </w:t>
      </w:r>
      <w:r w:rsidR="003727AB" w:rsidRPr="00316F05">
        <w:rPr>
          <w:i/>
          <w:iCs/>
          <w:lang w:val="en-US"/>
        </w:rPr>
        <w:t xml:space="preserve">but I will concentrate on the medical, social and economic contexts that they take place in. I have, in a way, created a sort of </w:t>
      </w:r>
      <w:r w:rsidR="000D604A" w:rsidRPr="00316F05">
        <w:rPr>
          <w:i/>
          <w:iCs/>
          <w:lang w:val="en-US"/>
        </w:rPr>
        <w:t xml:space="preserve">“canvas” on which I try to </w:t>
      </w:r>
      <w:r w:rsidR="00071EBB" w:rsidRPr="00316F05">
        <w:rPr>
          <w:i/>
          <w:iCs/>
          <w:lang w:val="en-US"/>
        </w:rPr>
        <w:t>capture the two on the background of the emerging o</w:t>
      </w:r>
      <w:r w:rsidR="00A116FF" w:rsidRPr="00316F05">
        <w:rPr>
          <w:i/>
          <w:iCs/>
          <w:lang w:val="en-US"/>
        </w:rPr>
        <w:t xml:space="preserve">f social modernity. Ana and Carol Davila represent, in my story, a sort of </w:t>
      </w:r>
      <w:r w:rsidR="00AA0441" w:rsidRPr="00316F05">
        <w:rPr>
          <w:i/>
          <w:iCs/>
          <w:lang w:val="en-US"/>
        </w:rPr>
        <w:t xml:space="preserve">personifications of two fundamental tendencies of this modernity: </w:t>
      </w:r>
      <w:r w:rsidR="00BF2DE3" w:rsidRPr="00316F05">
        <w:rPr>
          <w:i/>
          <w:iCs/>
          <w:lang w:val="en-US"/>
        </w:rPr>
        <w:t xml:space="preserve">the sanitary-medical reform and the emergence of the social issue, of social philanthropy. </w:t>
      </w:r>
      <w:r w:rsidR="00F5108C" w:rsidRPr="00316F05">
        <w:rPr>
          <w:i/>
          <w:iCs/>
          <w:lang w:val="en-US"/>
        </w:rPr>
        <w:t xml:space="preserve">They symbolize and incarnate the </w:t>
      </w:r>
      <w:r w:rsidR="007B0A6D" w:rsidRPr="00316F05">
        <w:rPr>
          <w:i/>
          <w:iCs/>
          <w:lang w:val="en-US"/>
        </w:rPr>
        <w:t>b</w:t>
      </w:r>
      <w:r w:rsidR="00F5108C" w:rsidRPr="00316F05">
        <w:rPr>
          <w:i/>
          <w:iCs/>
          <w:lang w:val="en-US"/>
        </w:rPr>
        <w:t xml:space="preserve">eginning </w:t>
      </w:r>
      <w:r w:rsidR="007B0A6D" w:rsidRPr="00316F05">
        <w:rPr>
          <w:i/>
          <w:iCs/>
          <w:lang w:val="en-US"/>
        </w:rPr>
        <w:t>moments</w:t>
      </w:r>
      <w:r w:rsidR="00F5108C" w:rsidRPr="00316F05">
        <w:rPr>
          <w:i/>
          <w:iCs/>
          <w:lang w:val="en-US"/>
        </w:rPr>
        <w:t xml:space="preserve"> of the creation of the local social. I think that, without </w:t>
      </w:r>
      <w:r w:rsidR="007B0A6D" w:rsidRPr="00316F05">
        <w:rPr>
          <w:i/>
          <w:iCs/>
          <w:lang w:val="en-US"/>
        </w:rPr>
        <w:t xml:space="preserve">the deeper and more profound knowledge of </w:t>
      </w:r>
      <w:r w:rsidR="00CC21D1" w:rsidRPr="00316F05">
        <w:rPr>
          <w:i/>
          <w:iCs/>
          <w:lang w:val="en-US"/>
        </w:rPr>
        <w:t xml:space="preserve">Carol and Ana Davila, not just </w:t>
      </w:r>
      <w:r w:rsidR="00DA15F4" w:rsidRPr="00316F05">
        <w:rPr>
          <w:i/>
          <w:iCs/>
          <w:lang w:val="en-US"/>
        </w:rPr>
        <w:t>t</w:t>
      </w:r>
      <w:r w:rsidR="00CC21D1" w:rsidRPr="00316F05">
        <w:rPr>
          <w:i/>
          <w:iCs/>
          <w:lang w:val="en-US"/>
        </w:rPr>
        <w:t>heir personal connections</w:t>
      </w:r>
      <w:r w:rsidR="00E64693" w:rsidRPr="00316F05">
        <w:rPr>
          <w:i/>
          <w:iCs/>
          <w:lang w:val="en-US"/>
        </w:rPr>
        <w:t xml:space="preserve">, but also political, </w:t>
      </w:r>
      <w:r w:rsidR="00E07C72" w:rsidRPr="00316F05">
        <w:rPr>
          <w:i/>
          <w:iCs/>
          <w:lang w:val="en-US"/>
        </w:rPr>
        <w:t>scientific</w:t>
      </w:r>
      <w:r w:rsidR="00E64693" w:rsidRPr="00316F05">
        <w:rPr>
          <w:i/>
          <w:iCs/>
          <w:lang w:val="en-US"/>
        </w:rPr>
        <w:t xml:space="preserve"> and reformist </w:t>
      </w:r>
      <w:r w:rsidR="00DA15F4" w:rsidRPr="00316F05">
        <w:rPr>
          <w:i/>
          <w:iCs/>
          <w:lang w:val="en-US"/>
        </w:rPr>
        <w:t xml:space="preserve">connections that bond the two, we lack an essential </w:t>
      </w:r>
      <w:r w:rsidR="00261373" w:rsidRPr="00316F05">
        <w:rPr>
          <w:i/>
          <w:iCs/>
          <w:lang w:val="en-US"/>
        </w:rPr>
        <w:t>perspective</w:t>
      </w:r>
      <w:r w:rsidR="00DA15F4" w:rsidRPr="00316F05">
        <w:rPr>
          <w:i/>
          <w:iCs/>
          <w:lang w:val="en-US"/>
        </w:rPr>
        <w:t xml:space="preserve"> for understanding Romanian modernity</w:t>
      </w:r>
      <w:r w:rsidR="00261373" w:rsidRPr="00316F05">
        <w:rPr>
          <w:i/>
          <w:iCs/>
          <w:lang w:val="en-US"/>
        </w:rPr>
        <w:t xml:space="preserve">, </w:t>
      </w:r>
      <w:r w:rsidR="00261373" w:rsidRPr="00316F05">
        <w:rPr>
          <w:lang w:val="en-US"/>
        </w:rPr>
        <w:t>concluded professor</w:t>
      </w:r>
      <w:r w:rsidR="00261373" w:rsidRPr="00316F05">
        <w:rPr>
          <w:lang w:val="en-US"/>
        </w:rPr>
        <w:t xml:space="preserve"> Călin Cotoi</w:t>
      </w:r>
      <w:r w:rsidR="00261373" w:rsidRPr="00316F05">
        <w:rPr>
          <w:lang w:val="en-US"/>
        </w:rPr>
        <w:t>.</w:t>
      </w:r>
    </w:p>
    <w:p w14:paraId="27F3CC64" w14:textId="1569B049" w:rsidR="00130BEB" w:rsidRPr="00316F05" w:rsidRDefault="00130BEB" w:rsidP="00AF3E94">
      <w:pPr>
        <w:spacing w:after="120"/>
        <w:jc w:val="both"/>
        <w:rPr>
          <w:lang w:val="en-US"/>
        </w:rPr>
      </w:pPr>
      <w:r w:rsidRPr="00316F05">
        <w:rPr>
          <w:lang w:val="en-US"/>
        </w:rPr>
        <w:t xml:space="preserve">Boarding house and elite school for orphan and poor girls, the Elena </w:t>
      </w:r>
      <w:proofErr w:type="spellStart"/>
      <w:r w:rsidRPr="00316F05">
        <w:rPr>
          <w:lang w:val="en-US"/>
        </w:rPr>
        <w:t>Doamna</w:t>
      </w:r>
      <w:proofErr w:type="spellEnd"/>
      <w:r w:rsidRPr="00316F05">
        <w:rPr>
          <w:lang w:val="en-US"/>
        </w:rPr>
        <w:t xml:space="preserve"> Asylum received its name in 1862</w:t>
      </w:r>
      <w:r w:rsidR="00E60EF3" w:rsidRPr="00316F05">
        <w:rPr>
          <w:lang w:val="en-US"/>
        </w:rPr>
        <w:t>, the year it was founded, after the name of ruler Alexandru Ioan Cuza’s wife</w:t>
      </w:r>
      <w:r w:rsidR="00986788" w:rsidRPr="00316F05">
        <w:rPr>
          <w:lang w:val="en-US"/>
        </w:rPr>
        <w:t xml:space="preserve">. For that matter, the story of the institution is directly connected to the friendship between Elena </w:t>
      </w:r>
      <w:r w:rsidR="00986788" w:rsidRPr="00316F05">
        <w:rPr>
          <w:lang w:val="en-US"/>
        </w:rPr>
        <w:lastRenderedPageBreak/>
        <w:t>Cuza and Ana Davila</w:t>
      </w:r>
      <w:r w:rsidR="000C7AD7" w:rsidRPr="00316F05">
        <w:rPr>
          <w:lang w:val="en-US"/>
        </w:rPr>
        <w:t xml:space="preserve">. Mrs. Elena had the initiative to build an asylum which would host the orphans </w:t>
      </w:r>
      <w:r w:rsidR="007923E2">
        <w:rPr>
          <w:lang w:val="en-US"/>
        </w:rPr>
        <w:t>whom</w:t>
      </w:r>
      <w:r w:rsidR="000C7AD7" w:rsidRPr="00316F05">
        <w:rPr>
          <w:lang w:val="en-US"/>
        </w:rPr>
        <w:t xml:space="preserve"> the Davila </w:t>
      </w:r>
      <w:r w:rsidR="00060EF7" w:rsidRPr="00316F05">
        <w:rPr>
          <w:lang w:val="en-US"/>
        </w:rPr>
        <w:t xml:space="preserve">couple had brough into their home and to ensure their right to education. The institution was supported further on by Queen Elisabeth of Romania, who took </w:t>
      </w:r>
      <w:r w:rsidR="00E07C72" w:rsidRPr="00316F05">
        <w:rPr>
          <w:lang w:val="en-US"/>
        </w:rPr>
        <w:t>particular</w:t>
      </w:r>
      <w:r w:rsidR="00060EF7" w:rsidRPr="00316F05">
        <w:rPr>
          <w:lang w:val="en-US"/>
        </w:rPr>
        <w:t xml:space="preserve"> care of it</w:t>
      </w:r>
      <w:r w:rsidR="00F64DCC" w:rsidRPr="00316F05">
        <w:rPr>
          <w:lang w:val="en-US"/>
        </w:rPr>
        <w:t xml:space="preserve">. After 1989, the building </w:t>
      </w:r>
      <w:proofErr w:type="gramStart"/>
      <w:r w:rsidR="00E07C72" w:rsidRPr="00316F05">
        <w:rPr>
          <w:lang w:val="en-US"/>
        </w:rPr>
        <w:t>enters</w:t>
      </w:r>
      <w:r w:rsidR="00F64DCC" w:rsidRPr="00316F05">
        <w:rPr>
          <w:lang w:val="en-US"/>
        </w:rPr>
        <w:t xml:space="preserve"> into</w:t>
      </w:r>
      <w:proofErr w:type="gramEnd"/>
      <w:r w:rsidR="00F64DCC" w:rsidRPr="00316F05">
        <w:rPr>
          <w:lang w:val="en-US"/>
        </w:rPr>
        <w:t xml:space="preserve"> the patrimony of the University of Bucharest and the Romanian Orthodox Church, </w:t>
      </w:r>
      <w:r w:rsidR="0039474B" w:rsidRPr="00316F05">
        <w:rPr>
          <w:lang w:val="en-US"/>
        </w:rPr>
        <w:t>after which, in 1997, UB bec</w:t>
      </w:r>
      <w:r w:rsidR="007923E2">
        <w:rPr>
          <w:lang w:val="en-US"/>
        </w:rPr>
        <w:t>o</w:t>
      </w:r>
      <w:r w:rsidR="0039474B" w:rsidRPr="00316F05">
        <w:rPr>
          <w:lang w:val="en-US"/>
        </w:rPr>
        <w:t>me</w:t>
      </w:r>
      <w:r w:rsidR="007923E2">
        <w:rPr>
          <w:lang w:val="en-US"/>
        </w:rPr>
        <w:t>s</w:t>
      </w:r>
      <w:r w:rsidR="0039474B" w:rsidRPr="00316F05">
        <w:rPr>
          <w:lang w:val="en-US"/>
        </w:rPr>
        <w:t xml:space="preserve"> the </w:t>
      </w:r>
      <w:r w:rsidR="00270E77" w:rsidRPr="00316F05">
        <w:rPr>
          <w:lang w:val="en-US"/>
        </w:rPr>
        <w:t xml:space="preserve">sole </w:t>
      </w:r>
      <w:r w:rsidR="00244E68">
        <w:rPr>
          <w:lang w:val="en-US"/>
        </w:rPr>
        <w:t>administrator</w:t>
      </w:r>
      <w:r w:rsidR="00270E77" w:rsidRPr="00316F05">
        <w:rPr>
          <w:lang w:val="en-US"/>
        </w:rPr>
        <w:t xml:space="preserve"> of the buildings of the Elena </w:t>
      </w:r>
      <w:proofErr w:type="spellStart"/>
      <w:r w:rsidR="00270E77" w:rsidRPr="00316F05">
        <w:rPr>
          <w:lang w:val="en-US"/>
        </w:rPr>
        <w:t>Doamna</w:t>
      </w:r>
      <w:proofErr w:type="spellEnd"/>
      <w:r w:rsidR="00270E77" w:rsidRPr="00316F05">
        <w:rPr>
          <w:lang w:val="en-US"/>
        </w:rPr>
        <w:t xml:space="preserve"> Asylum. </w:t>
      </w:r>
    </w:p>
    <w:p w14:paraId="25E42E54" w14:textId="77777777" w:rsidR="00130BEB" w:rsidRPr="00316F05" w:rsidRDefault="00130BEB" w:rsidP="00AF3E94">
      <w:pPr>
        <w:spacing w:after="120"/>
        <w:jc w:val="both"/>
        <w:rPr>
          <w:lang w:val="en-US"/>
        </w:rPr>
      </w:pPr>
    </w:p>
    <w:p w14:paraId="1158D04D" w14:textId="28BC3509" w:rsidR="00AF3E94" w:rsidRPr="00316F05" w:rsidRDefault="00E07C72" w:rsidP="00AF3E94">
      <w:pPr>
        <w:spacing w:after="120"/>
        <w:jc w:val="both"/>
        <w:rPr>
          <w:b/>
          <w:bCs/>
          <w:lang w:val="en-US"/>
        </w:rPr>
      </w:pPr>
      <w:r w:rsidRPr="00316F05">
        <w:rPr>
          <w:lang w:val="en-US"/>
        </w:rPr>
        <w:t>Starting</w:t>
      </w:r>
      <w:r w:rsidR="00270E77" w:rsidRPr="00316F05">
        <w:rPr>
          <w:lang w:val="en-US"/>
        </w:rPr>
        <w:t xml:space="preserve"> 2019, the former Elena </w:t>
      </w:r>
      <w:proofErr w:type="spellStart"/>
      <w:r w:rsidR="00270E77" w:rsidRPr="00316F05">
        <w:rPr>
          <w:lang w:val="en-US"/>
        </w:rPr>
        <w:t>Doamna</w:t>
      </w:r>
      <w:proofErr w:type="spellEnd"/>
      <w:r w:rsidR="00270E77" w:rsidRPr="00316F05">
        <w:rPr>
          <w:lang w:val="en-US"/>
        </w:rPr>
        <w:t xml:space="preserve"> Asylum </w:t>
      </w:r>
      <w:proofErr w:type="gramStart"/>
      <w:r w:rsidR="00270E77" w:rsidRPr="00316F05">
        <w:rPr>
          <w:lang w:val="en-US"/>
        </w:rPr>
        <w:t>entered into</w:t>
      </w:r>
      <w:proofErr w:type="gramEnd"/>
      <w:r w:rsidR="00270E77" w:rsidRPr="00316F05">
        <w:rPr>
          <w:lang w:val="en-US"/>
        </w:rPr>
        <w:t xml:space="preserve"> an ample restoration process done by the National Investments Company</w:t>
      </w:r>
      <w:r w:rsidR="00151378" w:rsidRPr="00316F05">
        <w:rPr>
          <w:lang w:val="en-US"/>
        </w:rPr>
        <w:t xml:space="preserve">. Worth approximately </w:t>
      </w:r>
      <w:r w:rsidR="00151378" w:rsidRPr="00316F05">
        <w:rPr>
          <w:lang w:val="en-US"/>
        </w:rPr>
        <w:t>85.000.000</w:t>
      </w:r>
      <w:r w:rsidR="00151378" w:rsidRPr="00316F05">
        <w:rPr>
          <w:lang w:val="en-US"/>
        </w:rPr>
        <w:t xml:space="preserve"> lei, the investments will allow the students </w:t>
      </w:r>
      <w:proofErr w:type="gramStart"/>
      <w:r w:rsidR="00151378" w:rsidRPr="00316F05">
        <w:rPr>
          <w:lang w:val="en-US"/>
        </w:rPr>
        <w:t>of</w:t>
      </w:r>
      <w:proofErr w:type="gramEnd"/>
      <w:r w:rsidR="00151378" w:rsidRPr="00316F05">
        <w:rPr>
          <w:lang w:val="en-US"/>
        </w:rPr>
        <w:t xml:space="preserve"> the University of Bucharest to study in a patrimony building, in </w:t>
      </w:r>
      <w:r w:rsidR="00EA081C" w:rsidRPr="00316F05">
        <w:rPr>
          <w:lang w:val="en-US"/>
        </w:rPr>
        <w:t xml:space="preserve">lecture classes, </w:t>
      </w:r>
      <w:r w:rsidRPr="00316F05">
        <w:rPr>
          <w:lang w:val="en-US"/>
        </w:rPr>
        <w:t>laboratories</w:t>
      </w:r>
      <w:r w:rsidR="00EA081C" w:rsidRPr="00316F05">
        <w:rPr>
          <w:lang w:val="en-US"/>
        </w:rPr>
        <w:t xml:space="preserve"> and modern </w:t>
      </w:r>
      <w:r w:rsidRPr="00316F05">
        <w:rPr>
          <w:lang w:val="en-US"/>
        </w:rPr>
        <w:t>amphitheaters</w:t>
      </w:r>
      <w:r w:rsidR="00EA081C" w:rsidRPr="00316F05">
        <w:rPr>
          <w:lang w:val="en-US"/>
        </w:rPr>
        <w:t xml:space="preserve"> which will at the same time keep the old </w:t>
      </w:r>
      <w:r w:rsidRPr="00316F05">
        <w:rPr>
          <w:lang w:val="en-US"/>
        </w:rPr>
        <w:t>aspect</w:t>
      </w:r>
      <w:r w:rsidR="00EA081C" w:rsidRPr="00316F05">
        <w:rPr>
          <w:lang w:val="en-US"/>
        </w:rPr>
        <w:t xml:space="preserve"> of the 19</w:t>
      </w:r>
      <w:r w:rsidR="00EA081C" w:rsidRPr="00E07C72">
        <w:rPr>
          <w:vertAlign w:val="superscript"/>
          <w:lang w:val="en-US"/>
        </w:rPr>
        <w:t>th</w:t>
      </w:r>
      <w:r w:rsidR="00EA081C" w:rsidRPr="00316F05">
        <w:rPr>
          <w:lang w:val="en-US"/>
        </w:rPr>
        <w:t xml:space="preserve"> century. According to the architects, </w:t>
      </w:r>
      <w:r w:rsidR="00E45297" w:rsidRPr="00316F05">
        <w:rPr>
          <w:lang w:val="en-US"/>
        </w:rPr>
        <w:t xml:space="preserve">the </w:t>
      </w:r>
      <w:r w:rsidRPr="00316F05">
        <w:rPr>
          <w:lang w:val="en-US"/>
        </w:rPr>
        <w:t>staircases</w:t>
      </w:r>
      <w:r w:rsidR="00E45297" w:rsidRPr="00316F05">
        <w:rPr>
          <w:lang w:val="en-US"/>
        </w:rPr>
        <w:t xml:space="preserve">, the halls with their arches, the facade, the old ceilings will be </w:t>
      </w:r>
      <w:proofErr w:type="gramStart"/>
      <w:r w:rsidR="00E45297" w:rsidRPr="00316F05">
        <w:rPr>
          <w:lang w:val="en-US"/>
        </w:rPr>
        <w:t>restore</w:t>
      </w:r>
      <w:r w:rsidR="00482F34">
        <w:rPr>
          <w:lang w:val="en-US"/>
        </w:rPr>
        <w:t>d</w:t>
      </w:r>
      <w:proofErr w:type="gramEnd"/>
      <w:r w:rsidR="00482F34">
        <w:rPr>
          <w:lang w:val="en-US"/>
        </w:rPr>
        <w:t xml:space="preserve"> </w:t>
      </w:r>
      <w:r w:rsidR="00E45297" w:rsidRPr="00316F05">
        <w:rPr>
          <w:lang w:val="en-US"/>
        </w:rPr>
        <w:t xml:space="preserve">and all of their initial architectural specifications will be </w:t>
      </w:r>
      <w:r w:rsidR="002A7D89" w:rsidRPr="00316F05">
        <w:rPr>
          <w:lang w:val="en-US"/>
        </w:rPr>
        <w:t xml:space="preserve">kept. </w:t>
      </w:r>
    </w:p>
    <w:p w14:paraId="5F7B4365" w14:textId="1ED620E5" w:rsidR="002A7D89" w:rsidRPr="00316F05" w:rsidRDefault="002A7D89" w:rsidP="00AF3E94">
      <w:pPr>
        <w:spacing w:after="120"/>
        <w:jc w:val="both"/>
        <w:rPr>
          <w:lang w:val="en-US"/>
        </w:rPr>
      </w:pPr>
      <w:r w:rsidRPr="00316F05">
        <w:rPr>
          <w:lang w:val="en-US"/>
        </w:rPr>
        <w:t xml:space="preserve">The University of Bucharest organizes, in 2024, a series of events celebrating 160 years since its </w:t>
      </w:r>
      <w:r w:rsidR="00482F34" w:rsidRPr="00316F05">
        <w:rPr>
          <w:lang w:val="en-US"/>
        </w:rPr>
        <w:t>founding</w:t>
      </w:r>
      <w:r w:rsidRPr="00316F05">
        <w:rPr>
          <w:lang w:val="en-US"/>
        </w:rPr>
        <w:t xml:space="preserve"> and 330 years of continuity of higher education in </w:t>
      </w:r>
      <w:r w:rsidR="00482F34" w:rsidRPr="00316F05">
        <w:rPr>
          <w:lang w:val="en-US"/>
        </w:rPr>
        <w:t>Bucharest</w:t>
      </w:r>
      <w:r w:rsidRPr="00316F05">
        <w:rPr>
          <w:lang w:val="en-US"/>
        </w:rPr>
        <w:t xml:space="preserve"> since the founding, in 1694, of the Princely Academy</w:t>
      </w:r>
      <w:r w:rsidR="005F2295" w:rsidRPr="00316F05">
        <w:rPr>
          <w:lang w:val="en-US"/>
        </w:rPr>
        <w:t xml:space="preserve"> by Constantin </w:t>
      </w:r>
      <w:proofErr w:type="spellStart"/>
      <w:r w:rsidR="005F2295" w:rsidRPr="00316F05">
        <w:rPr>
          <w:lang w:val="en-US"/>
        </w:rPr>
        <w:t>Brâncoveanu</w:t>
      </w:r>
      <w:proofErr w:type="spellEnd"/>
      <w:r w:rsidR="005F2295" w:rsidRPr="00316F05">
        <w:rPr>
          <w:lang w:val="en-US"/>
        </w:rPr>
        <w:t xml:space="preserve">. </w:t>
      </w:r>
    </w:p>
    <w:p w14:paraId="26AF2C28" w14:textId="1918913B" w:rsidR="00316F05" w:rsidRPr="00316F05" w:rsidRDefault="00316F05" w:rsidP="00316F05">
      <w:pPr>
        <w:spacing w:after="120"/>
        <w:jc w:val="both"/>
        <w:rPr>
          <w:lang w:val="en-US"/>
        </w:rPr>
      </w:pPr>
      <w:r w:rsidRPr="00316F05">
        <w:rPr>
          <w:lang w:val="en-US"/>
        </w:rPr>
        <w:t xml:space="preserve">In 2024, the University of Bucharest will organize a series of events meant to celebrate the university’s 160th anniversary and 330 years of higher education continuity in Bucharest, since the founding, in 1694, of the Princely Academy of Bucharest by ruler Constantin </w:t>
      </w:r>
      <w:proofErr w:type="spellStart"/>
      <w:r w:rsidRPr="00316F05">
        <w:rPr>
          <w:lang w:val="en-US"/>
        </w:rPr>
        <w:t>Brâncoveanu</w:t>
      </w:r>
      <w:proofErr w:type="spellEnd"/>
      <w:r w:rsidRPr="00316F05">
        <w:rPr>
          <w:lang w:val="en-US"/>
        </w:rPr>
        <w:t>.</w:t>
      </w:r>
    </w:p>
    <w:p w14:paraId="4190AEA3" w14:textId="48DD159A" w:rsidR="00316F05" w:rsidRPr="00316F05" w:rsidRDefault="00316F05" w:rsidP="00316F05">
      <w:pPr>
        <w:spacing w:after="120"/>
        <w:jc w:val="both"/>
        <w:rPr>
          <w:lang w:val="en-US"/>
        </w:rPr>
      </w:pPr>
      <w:r w:rsidRPr="00316F05">
        <w:rPr>
          <w:lang w:val="en-US"/>
        </w:rPr>
        <w:t>With a history of 160 years and a constantly confirmed prestige, the University of Bucharest is nowadays a dynamic and inclusive academic space, focused on students and characterized by creativity, innovation and pragmatism.</w:t>
      </w:r>
    </w:p>
    <w:p w14:paraId="1B04ACD9" w14:textId="35934F1E" w:rsidR="00316F05" w:rsidRPr="00316F05" w:rsidRDefault="00316F05" w:rsidP="00316F05">
      <w:pPr>
        <w:spacing w:after="120"/>
        <w:jc w:val="both"/>
        <w:rPr>
          <w:lang w:val="en-US"/>
        </w:rPr>
      </w:pPr>
      <w:r w:rsidRPr="00316F05">
        <w:rPr>
          <w:lang w:val="en-US"/>
        </w:rPr>
        <w:t>Comprising 19 faculties, with 95 bachelor programs, 223 master’s programs, 23 doctoral schools on specific fields and an interdisciplinary doctoral school, over 50 centers and 9 research facilities, UB has established itself as an institution dedicated to achieving excellence in education and research, whose priority is preparing its students for life and professional activity.</w:t>
      </w:r>
    </w:p>
    <w:p w14:paraId="00C5B29C" w14:textId="1D67D414" w:rsidR="00B07C04" w:rsidRPr="00316F05" w:rsidRDefault="00316F05" w:rsidP="00316F05">
      <w:pPr>
        <w:spacing w:after="120"/>
        <w:jc w:val="both"/>
        <w:rPr>
          <w:lang w:val="en-US"/>
        </w:rPr>
      </w:pPr>
      <w:r w:rsidRPr="00316F05">
        <w:rPr>
          <w:lang w:val="en-US"/>
        </w:rPr>
        <w:t xml:space="preserve">Starting 2019, UB has been a part of CIVIS – A European Civic University alongside 10 other prestigious European universities: the University of Aix-Marseille, National and </w:t>
      </w:r>
      <w:proofErr w:type="spellStart"/>
      <w:r w:rsidRPr="00316F05">
        <w:rPr>
          <w:lang w:val="en-US"/>
        </w:rPr>
        <w:t>Kapodistrian</w:t>
      </w:r>
      <w:proofErr w:type="spellEnd"/>
      <w:r w:rsidRPr="00316F05">
        <w:rPr>
          <w:lang w:val="en-US"/>
        </w:rPr>
        <w:t xml:space="preserve"> University of Athens, Université Libre de </w:t>
      </w:r>
      <w:proofErr w:type="spellStart"/>
      <w:r w:rsidRPr="00316F05">
        <w:rPr>
          <w:lang w:val="en-US"/>
        </w:rPr>
        <w:t>Bruxelles</w:t>
      </w:r>
      <w:proofErr w:type="spellEnd"/>
      <w:r w:rsidRPr="00316F05">
        <w:rPr>
          <w:lang w:val="en-US"/>
        </w:rPr>
        <w:t xml:space="preserve">, Universidad </w:t>
      </w:r>
      <w:proofErr w:type="spellStart"/>
      <w:r w:rsidRPr="00316F05">
        <w:rPr>
          <w:lang w:val="en-US"/>
        </w:rPr>
        <w:t>Autonoma</w:t>
      </w:r>
      <w:proofErr w:type="spellEnd"/>
      <w:r w:rsidRPr="00316F05">
        <w:rPr>
          <w:lang w:val="en-US"/>
        </w:rPr>
        <w:t xml:space="preserve"> de Madrid, Sapienza University of Rome, Stockholm University, “Eberhard Karls” University in Tübingen, University of Glasgow, University of Lausanne, the University “Paris </w:t>
      </w:r>
      <w:proofErr w:type="spellStart"/>
      <w:r w:rsidRPr="00316F05">
        <w:rPr>
          <w:lang w:val="en-US"/>
        </w:rPr>
        <w:t>Lodron</w:t>
      </w:r>
      <w:proofErr w:type="spellEnd"/>
      <w:r w:rsidRPr="00316F05">
        <w:rPr>
          <w:lang w:val="en-US"/>
        </w:rPr>
        <w:t>” in Salzburg.</w:t>
      </w:r>
    </w:p>
    <w:sectPr w:rsidR="00B07C04" w:rsidRPr="00316F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C04"/>
    <w:rsid w:val="00030CB9"/>
    <w:rsid w:val="00057F6A"/>
    <w:rsid w:val="00060EF7"/>
    <w:rsid w:val="00071EBB"/>
    <w:rsid w:val="000A3231"/>
    <w:rsid w:val="000C7AD7"/>
    <w:rsid w:val="000D604A"/>
    <w:rsid w:val="000E7D09"/>
    <w:rsid w:val="00130BEB"/>
    <w:rsid w:val="00145674"/>
    <w:rsid w:val="00151378"/>
    <w:rsid w:val="00187632"/>
    <w:rsid w:val="00195760"/>
    <w:rsid w:val="001B107A"/>
    <w:rsid w:val="001D2796"/>
    <w:rsid w:val="00221B79"/>
    <w:rsid w:val="002377C7"/>
    <w:rsid w:val="00244E68"/>
    <w:rsid w:val="00261373"/>
    <w:rsid w:val="00267431"/>
    <w:rsid w:val="00270E77"/>
    <w:rsid w:val="00291B9A"/>
    <w:rsid w:val="002A3C06"/>
    <w:rsid w:val="002A7D89"/>
    <w:rsid w:val="00316F05"/>
    <w:rsid w:val="00360405"/>
    <w:rsid w:val="003727AB"/>
    <w:rsid w:val="00393C76"/>
    <w:rsid w:val="0039474B"/>
    <w:rsid w:val="003A2ECC"/>
    <w:rsid w:val="003D4E90"/>
    <w:rsid w:val="003D6230"/>
    <w:rsid w:val="003E0EC8"/>
    <w:rsid w:val="004165B8"/>
    <w:rsid w:val="00435ED0"/>
    <w:rsid w:val="004800B2"/>
    <w:rsid w:val="00482F34"/>
    <w:rsid w:val="00504548"/>
    <w:rsid w:val="00505DFB"/>
    <w:rsid w:val="0056394A"/>
    <w:rsid w:val="005F2295"/>
    <w:rsid w:val="006D41EF"/>
    <w:rsid w:val="006F15E5"/>
    <w:rsid w:val="00731BD3"/>
    <w:rsid w:val="007431C0"/>
    <w:rsid w:val="007923E2"/>
    <w:rsid w:val="007946FA"/>
    <w:rsid w:val="007A41B5"/>
    <w:rsid w:val="007B0A6D"/>
    <w:rsid w:val="007B3040"/>
    <w:rsid w:val="00831000"/>
    <w:rsid w:val="00873FA9"/>
    <w:rsid w:val="008F4E90"/>
    <w:rsid w:val="00927650"/>
    <w:rsid w:val="00936CFD"/>
    <w:rsid w:val="00966B05"/>
    <w:rsid w:val="00986788"/>
    <w:rsid w:val="00A116FF"/>
    <w:rsid w:val="00A64BD0"/>
    <w:rsid w:val="00A845F6"/>
    <w:rsid w:val="00AA0441"/>
    <w:rsid w:val="00AE17CC"/>
    <w:rsid w:val="00AF275D"/>
    <w:rsid w:val="00AF3E94"/>
    <w:rsid w:val="00B07C04"/>
    <w:rsid w:val="00B555ED"/>
    <w:rsid w:val="00B55A2F"/>
    <w:rsid w:val="00BB030A"/>
    <w:rsid w:val="00BC4887"/>
    <w:rsid w:val="00BF2DE3"/>
    <w:rsid w:val="00C04E78"/>
    <w:rsid w:val="00C165FA"/>
    <w:rsid w:val="00C255A7"/>
    <w:rsid w:val="00CA56CA"/>
    <w:rsid w:val="00CC21D1"/>
    <w:rsid w:val="00CD33C2"/>
    <w:rsid w:val="00D22B7C"/>
    <w:rsid w:val="00DA15F4"/>
    <w:rsid w:val="00DA78FA"/>
    <w:rsid w:val="00DB4EB4"/>
    <w:rsid w:val="00E07C72"/>
    <w:rsid w:val="00E248E7"/>
    <w:rsid w:val="00E26499"/>
    <w:rsid w:val="00E45297"/>
    <w:rsid w:val="00E5019B"/>
    <w:rsid w:val="00E60EF3"/>
    <w:rsid w:val="00E64693"/>
    <w:rsid w:val="00EA081C"/>
    <w:rsid w:val="00F03703"/>
    <w:rsid w:val="00F2410E"/>
    <w:rsid w:val="00F5108C"/>
    <w:rsid w:val="00F5586B"/>
    <w:rsid w:val="00F64DC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B1196"/>
  <w15:chartTrackingRefBased/>
  <w15:docId w15:val="{34FB801A-6F01-AE46-8E81-0B388B823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0455077">
      <w:bodyDiv w:val="1"/>
      <w:marLeft w:val="0"/>
      <w:marRight w:val="0"/>
      <w:marTop w:val="0"/>
      <w:marBottom w:val="0"/>
      <w:divBdr>
        <w:top w:val="none" w:sz="0" w:space="0" w:color="auto"/>
        <w:left w:val="none" w:sz="0" w:space="0" w:color="auto"/>
        <w:bottom w:val="none" w:sz="0" w:space="0" w:color="auto"/>
        <w:right w:val="none" w:sz="0" w:space="0" w:color="auto"/>
      </w:divBdr>
    </w:div>
    <w:div w:id="577447392">
      <w:bodyDiv w:val="1"/>
      <w:marLeft w:val="0"/>
      <w:marRight w:val="0"/>
      <w:marTop w:val="0"/>
      <w:marBottom w:val="0"/>
      <w:divBdr>
        <w:top w:val="none" w:sz="0" w:space="0" w:color="auto"/>
        <w:left w:val="none" w:sz="0" w:space="0" w:color="auto"/>
        <w:bottom w:val="none" w:sz="0" w:space="0" w:color="auto"/>
        <w:right w:val="none" w:sz="0" w:space="0" w:color="auto"/>
      </w:divBdr>
    </w:div>
    <w:div w:id="1089080041">
      <w:bodyDiv w:val="1"/>
      <w:marLeft w:val="0"/>
      <w:marRight w:val="0"/>
      <w:marTop w:val="0"/>
      <w:marBottom w:val="0"/>
      <w:divBdr>
        <w:top w:val="none" w:sz="0" w:space="0" w:color="auto"/>
        <w:left w:val="none" w:sz="0" w:space="0" w:color="auto"/>
        <w:bottom w:val="none" w:sz="0" w:space="0" w:color="auto"/>
        <w:right w:val="none" w:sz="0" w:space="0" w:color="auto"/>
      </w:divBdr>
    </w:div>
    <w:div w:id="1573151109">
      <w:bodyDiv w:val="1"/>
      <w:marLeft w:val="0"/>
      <w:marRight w:val="0"/>
      <w:marTop w:val="0"/>
      <w:marBottom w:val="0"/>
      <w:divBdr>
        <w:top w:val="none" w:sz="0" w:space="0" w:color="auto"/>
        <w:left w:val="none" w:sz="0" w:space="0" w:color="auto"/>
        <w:bottom w:val="none" w:sz="0" w:space="0" w:color="auto"/>
        <w:right w:val="none" w:sz="0" w:space="0" w:color="auto"/>
      </w:divBdr>
    </w:div>
    <w:div w:id="1630013249">
      <w:bodyDiv w:val="1"/>
      <w:marLeft w:val="0"/>
      <w:marRight w:val="0"/>
      <w:marTop w:val="0"/>
      <w:marBottom w:val="0"/>
      <w:divBdr>
        <w:top w:val="none" w:sz="0" w:space="0" w:color="auto"/>
        <w:left w:val="none" w:sz="0" w:space="0" w:color="auto"/>
        <w:bottom w:val="none" w:sz="0" w:space="0" w:color="auto"/>
        <w:right w:val="none" w:sz="0" w:space="0" w:color="auto"/>
      </w:divBdr>
    </w:div>
    <w:div w:id="194683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E6A80-89B1-5749-A7BD-37DF4A0F8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Pages>
  <Words>1401</Words>
  <Characters>8126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MICLEA</dc:creator>
  <cp:keywords/>
  <dc:description/>
  <cp:lastModifiedBy>DCRP UB</cp:lastModifiedBy>
  <cp:revision>87</cp:revision>
  <cp:lastPrinted>2024-08-13T11:33:00Z</cp:lastPrinted>
  <dcterms:created xsi:type="dcterms:W3CDTF">2024-01-13T20:07:00Z</dcterms:created>
  <dcterms:modified xsi:type="dcterms:W3CDTF">2024-08-13T11:46:00Z</dcterms:modified>
</cp:coreProperties>
</file>